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5204524"/>
        <w:docPartObj>
          <w:docPartGallery w:val="Cover Pages"/>
          <w:docPartUnique/>
        </w:docPartObj>
      </w:sdtPr>
      <w:sdtContent>
        <w:p w14:paraId="75163540" w14:textId="77777777" w:rsidR="009C37BF" w:rsidRDefault="009C37BF">
          <w:r>
            <w:rPr>
              <w:noProof/>
            </w:rPr>
            <mc:AlternateContent>
              <mc:Choice Requires="wpg">
                <w:drawing>
                  <wp:anchor distT="0" distB="0" distL="114300" distR="114300" simplePos="0" relativeHeight="251663360" behindDoc="0" locked="0" layoutInCell="1" allowOverlap="1" wp14:anchorId="19FCB99C" wp14:editId="0F69481A">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BF04F66" w14:textId="77777777" w:rsidR="0060371F" w:rsidRDefault="006037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D29A0" w14:textId="77777777" w:rsidR="0060371F" w:rsidRDefault="0060371F">
                                  <w:pPr>
                                    <w:contextualSpacing/>
                                    <w:rPr>
                                      <w:rFonts w:asciiTheme="majorHAnsi" w:hAnsiTheme="majorHAnsi"/>
                                      <w:color w:val="858099" w:themeColor="text2" w:themeTint="99"/>
                                      <w:sz w:val="92"/>
                                      <w:szCs w:val="92"/>
                                    </w:rPr>
                                  </w:pPr>
                                  <w:r>
                                    <w:rPr>
                                      <w:rFonts w:asciiTheme="majorHAnsi" w:hAnsiTheme="majorHAnsi"/>
                                      <w:color w:val="858099"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BF04F66" w14:textId="77777777" w:rsidR="0060371F" w:rsidRDefault="0060371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92D29A0" w14:textId="77777777" w:rsidR="0060371F" w:rsidRDefault="0060371F">
                            <w:pPr>
                              <w:contextualSpacing/>
                              <w:rPr>
                                <w:rFonts w:asciiTheme="majorHAnsi" w:hAnsiTheme="majorHAnsi"/>
                                <w:color w:val="858099" w:themeColor="text2" w:themeTint="99"/>
                                <w:sz w:val="92"/>
                                <w:szCs w:val="92"/>
                              </w:rPr>
                            </w:pPr>
                            <w:r>
                              <w:rPr>
                                <w:rFonts w:asciiTheme="majorHAnsi" w:hAnsiTheme="majorHAnsi"/>
                                <w:color w:val="858099"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54FFCA49" wp14:editId="74003F3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58099"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3A9D5DD" w14:textId="77777777" w:rsidR="0060371F" w:rsidRDefault="0060371F">
                                    <w:pPr>
                                      <w:contextualSpacing/>
                                      <w:rPr>
                                        <w:rFonts w:asciiTheme="majorHAnsi" w:hAnsiTheme="majorHAnsi"/>
                                        <w:b/>
                                        <w:bCs/>
                                        <w:color w:val="858099" w:themeColor="text2" w:themeTint="99"/>
                                        <w:spacing w:val="60"/>
                                        <w:sz w:val="20"/>
                                        <w:szCs w:val="20"/>
                                      </w:rPr>
                                    </w:pPr>
                                    <w:r>
                                      <w:rPr>
                                        <w:rFonts w:asciiTheme="majorHAnsi" w:hAnsiTheme="majorHAnsi"/>
                                        <w:b/>
                                        <w:bCs/>
                                        <w:color w:val="858099" w:themeColor="text2" w:themeTint="99"/>
                                        <w:spacing w:val="60"/>
                                        <w:sz w:val="20"/>
                                        <w:szCs w:val="20"/>
                                      </w:rPr>
                                      <w:t>nCino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858099"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3A9D5DD" w14:textId="77777777" w:rsidR="0060371F" w:rsidRDefault="0060371F">
                              <w:pPr>
                                <w:contextualSpacing/>
                                <w:rPr>
                                  <w:rFonts w:asciiTheme="majorHAnsi" w:hAnsiTheme="majorHAnsi"/>
                                  <w:b/>
                                  <w:bCs/>
                                  <w:color w:val="858099" w:themeColor="text2" w:themeTint="99"/>
                                  <w:spacing w:val="60"/>
                                  <w:sz w:val="20"/>
                                  <w:szCs w:val="20"/>
                                </w:rPr>
                              </w:pPr>
                              <w:r>
                                <w:rPr>
                                  <w:rFonts w:asciiTheme="majorHAnsi" w:hAnsiTheme="majorHAnsi"/>
                                  <w:b/>
                                  <w:bCs/>
                                  <w:color w:val="858099" w:themeColor="text2" w:themeTint="99"/>
                                  <w:spacing w:val="60"/>
                                  <w:sz w:val="20"/>
                                  <w:szCs w:val="20"/>
                                </w:rPr>
                                <w:t>nCino</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86F681" wp14:editId="7CAB89B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1D554" w14:textId="400BBA84" w:rsidR="0060371F" w:rsidRPr="009C37BF" w:rsidRDefault="0060371F" w:rsidP="009C37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 Summary of Design Patterns</w:t>
                                </w:r>
                                <w:r w:rsidRPr="009C37BF">
                                  <w:rPr>
                                    <w:rFonts w:asciiTheme="majorHAnsi" w:hAnsiTheme="majorHAnsi"/>
                                    <w:color w:val="808080" w:themeColor="background1" w:themeShade="80"/>
                                    <w:sz w:val="56"/>
                                    <w:szCs w:val="56"/>
                                  </w:rPr>
                                  <w:t xml:space="preserve"> </w:t>
                                </w:r>
                              </w:p>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A51CE83" w14:textId="77777777" w:rsidR="0060371F" w:rsidRDefault="0060371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Amanda Fouts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F6C26A4" w14:textId="1B288AC7" w:rsidR="0060371F" w:rsidRDefault="0060371F">
                                    <w:pPr>
                                      <w:contextualSpacing/>
                                      <w:rPr>
                                        <w:rFonts w:asciiTheme="majorHAnsi" w:hAnsiTheme="majorHAnsi"/>
                                        <w:color w:val="808080" w:themeColor="background1" w:themeShade="80"/>
                                      </w:rPr>
                                    </w:pPr>
                                    <w:r>
                                      <w:rPr>
                                        <w:rFonts w:asciiTheme="majorHAnsi" w:hAnsiTheme="majorHAnsi"/>
                                        <w:color w:val="808080" w:themeColor="background1" w:themeShade="80"/>
                                      </w:rPr>
                                      <w:t>A short summary of Design Patterns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p w14:paraId="5DB1D554" w14:textId="400BBA84" w:rsidR="0060371F" w:rsidRPr="009C37BF" w:rsidRDefault="0060371F" w:rsidP="009C37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 Summary of Design Patterns</w:t>
                          </w:r>
                          <w:r w:rsidRPr="009C37BF">
                            <w:rPr>
                              <w:rFonts w:asciiTheme="majorHAnsi" w:hAnsiTheme="majorHAnsi"/>
                              <w:color w:val="808080" w:themeColor="background1" w:themeShade="80"/>
                              <w:sz w:val="56"/>
                              <w:szCs w:val="56"/>
                            </w:rPr>
                            <w:t xml:space="preserve"> </w:t>
                          </w:r>
                        </w:p>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A51CE83" w14:textId="77777777" w:rsidR="0060371F" w:rsidRDefault="0060371F">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Amanda Fouts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F6C26A4" w14:textId="1B288AC7" w:rsidR="0060371F" w:rsidRDefault="0060371F">
                              <w:pPr>
                                <w:contextualSpacing/>
                                <w:rPr>
                                  <w:rFonts w:asciiTheme="majorHAnsi" w:hAnsiTheme="majorHAnsi"/>
                                  <w:color w:val="808080" w:themeColor="background1" w:themeShade="80"/>
                                </w:rPr>
                              </w:pPr>
                              <w:r>
                                <w:rPr>
                                  <w:rFonts w:asciiTheme="majorHAnsi" w:hAnsiTheme="majorHAnsi"/>
                                  <w:color w:val="808080" w:themeColor="background1" w:themeShade="80"/>
                                </w:rPr>
                                <w:t>A short summary of Design Patterns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CEAC3C" wp14:editId="22B25EB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aeaabb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FE8D2BF" wp14:editId="11E9C6A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07793CB" wp14:editId="166DAE6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282BF" w14:textId="77777777" w:rsidR="0060371F" w:rsidRDefault="0060371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EF592" w14:textId="77777777" w:rsidR="0060371F" w:rsidRDefault="0060371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A0282BF" w14:textId="77777777" w:rsidR="0060371F" w:rsidRDefault="0060371F">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6CEF592" w14:textId="77777777" w:rsidR="0060371F" w:rsidRDefault="0060371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005D215" w14:textId="77777777" w:rsidR="009C37BF" w:rsidRDefault="009C37BF">
          <w:r>
            <w:br w:type="page"/>
          </w:r>
        </w:p>
      </w:sdtContent>
    </w:sdt>
    <w:p w14:paraId="4069BB10" w14:textId="60EF42BB" w:rsidR="009C37BF" w:rsidRDefault="00C74CA4" w:rsidP="009C37BF">
      <w:pPr>
        <w:pStyle w:val="Heading1"/>
      </w:pPr>
      <w:r>
        <w:lastRenderedPageBreak/>
        <w:t>Decorators</w:t>
      </w:r>
    </w:p>
    <w:p w14:paraId="333A2849" w14:textId="7ED373D4" w:rsidR="005768B5" w:rsidRDefault="005768B5" w:rsidP="00C74CA4"/>
    <w:p w14:paraId="39D009C6" w14:textId="7D13CF43" w:rsidR="00C74CA4" w:rsidRDefault="00C74CA4" w:rsidP="00C74CA4">
      <w:r>
        <w:t xml:space="preserve">An easy way to remember the decorator pattern is that it provides decoration to functions/etc. already in place. For example, adding headlights to a bike would be decorating the bike. After implementing a bike interface, one might decorate it through a headlight function. Another good example may be pizza toppings and how they are calculated. </w:t>
      </w:r>
    </w:p>
    <w:p w14:paraId="56BC7F22" w14:textId="77777777" w:rsidR="00C74CA4" w:rsidRDefault="00C74CA4" w:rsidP="00C74CA4"/>
    <w:p w14:paraId="557EFA82" w14:textId="6B121658" w:rsidR="0065211C" w:rsidRDefault="0065211C" w:rsidP="00C74CA4">
      <w:r>
        <w:t xml:space="preserve">The decorator pattern is also known as the Wrapper pattern. It allows behavior to be added to an object, either statically or dynamically, without affecting the behavior of other objects from the same class. It is used to adhere to the single responsibility pattern. </w:t>
      </w:r>
    </w:p>
    <w:p w14:paraId="2FF016A5" w14:textId="77777777" w:rsidR="0065211C" w:rsidRDefault="0065211C" w:rsidP="00C74CA4"/>
    <w:p w14:paraId="5C086498" w14:textId="77777777" w:rsidR="00E1237A" w:rsidRDefault="0065211C" w:rsidP="00E1237A">
      <w:pPr>
        <w:keepNext/>
        <w:jc w:val="center"/>
      </w:pPr>
      <w:r>
        <w:rPr>
          <w:noProof/>
        </w:rPr>
        <w:drawing>
          <wp:inline distT="0" distB="0" distL="0" distR="0" wp14:anchorId="4381DAF5" wp14:editId="311CC91D">
            <wp:extent cx="2514600" cy="199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990640"/>
                    </a:xfrm>
                    <a:prstGeom prst="rect">
                      <a:avLst/>
                    </a:prstGeom>
                    <a:noFill/>
                    <a:ln>
                      <a:noFill/>
                    </a:ln>
                  </pic:spPr>
                </pic:pic>
              </a:graphicData>
            </a:graphic>
          </wp:inline>
        </w:drawing>
      </w:r>
    </w:p>
    <w:p w14:paraId="28A18857" w14:textId="3B56BD43" w:rsidR="0065211C" w:rsidRPr="00C74CA4" w:rsidRDefault="00E1237A" w:rsidP="00E1237A">
      <w:pPr>
        <w:pStyle w:val="Caption"/>
        <w:jc w:val="center"/>
      </w:pPr>
      <w:r>
        <w:t xml:space="preserve">Figure </w:t>
      </w:r>
      <w:fldSimple w:instr=" SEQ Figure \* ARABIC ">
        <w:r w:rsidR="00A573F5">
          <w:rPr>
            <w:noProof/>
          </w:rPr>
          <w:t>1</w:t>
        </w:r>
      </w:fldSimple>
      <w:r>
        <w:t xml:space="preserve"> - Decorator UML</w:t>
      </w:r>
    </w:p>
    <w:p w14:paraId="772C5049" w14:textId="442FB646" w:rsidR="00371D58" w:rsidRDefault="0065211C" w:rsidP="00A64492">
      <w:pPr>
        <w:pStyle w:val="Heading1"/>
      </w:pPr>
      <w:r>
        <w:t>Bridge Pattern</w:t>
      </w:r>
    </w:p>
    <w:p w14:paraId="47639BDE" w14:textId="12B399D7" w:rsidR="0065211C" w:rsidRDefault="0065211C" w:rsidP="0065211C">
      <w:r>
        <w:t xml:space="preserve">The bridge pattern is used to decouple abstraction from implementation in order for the two be able to vary independently. Bridge pattern uses encapsulation, aggregation, and inheritance to separate responsibilities in to two or more classes. It is useful when the class (abstraction) and what it does (implementation) vary often. Think of two layers of abstraction. </w:t>
      </w:r>
    </w:p>
    <w:p w14:paraId="270F581A" w14:textId="77777777" w:rsidR="0065211C" w:rsidRDefault="0065211C" w:rsidP="0065211C"/>
    <w:p w14:paraId="0F219005" w14:textId="3552B47A" w:rsidR="0065211C" w:rsidRDefault="0065211C" w:rsidP="0065211C">
      <w:pPr>
        <w:rPr>
          <w:rFonts w:ascii="Helvetica" w:hAnsi="Helvetica"/>
          <w:color w:val="252525"/>
          <w:sz w:val="21"/>
          <w:szCs w:val="21"/>
        </w:rPr>
      </w:pPr>
    </w:p>
    <w:p w14:paraId="789213BF" w14:textId="77777777" w:rsidR="00A64492" w:rsidRDefault="00A64492" w:rsidP="00A64492"/>
    <w:p w14:paraId="77011E29" w14:textId="77777777" w:rsidR="00E1237A" w:rsidRDefault="00E1237A" w:rsidP="00E1237A">
      <w:pPr>
        <w:pStyle w:val="Heading1"/>
        <w:jc w:val="center"/>
      </w:pPr>
      <w:r>
        <w:rPr>
          <w:noProof/>
        </w:rPr>
        <w:drawing>
          <wp:inline distT="0" distB="0" distL="0" distR="0" wp14:anchorId="6AD12784" wp14:editId="34FE93A8">
            <wp:extent cx="2514600" cy="1097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9 at 4.07.56 PM.png"/>
                    <pic:cNvPicPr/>
                  </pic:nvPicPr>
                  <pic:blipFill>
                    <a:blip r:embed="rId9">
                      <a:extLst>
                        <a:ext uri="{28A0092B-C50C-407E-A947-70E740481C1C}">
                          <a14:useLocalDpi xmlns:a14="http://schemas.microsoft.com/office/drawing/2010/main" val="0"/>
                        </a:ext>
                      </a:extLst>
                    </a:blip>
                    <a:stretch>
                      <a:fillRect/>
                    </a:stretch>
                  </pic:blipFill>
                  <pic:spPr>
                    <a:xfrm>
                      <a:off x="0" y="0"/>
                      <a:ext cx="2514600" cy="1097915"/>
                    </a:xfrm>
                    <a:prstGeom prst="rect">
                      <a:avLst/>
                    </a:prstGeom>
                  </pic:spPr>
                </pic:pic>
              </a:graphicData>
            </a:graphic>
          </wp:inline>
        </w:drawing>
      </w:r>
    </w:p>
    <w:p w14:paraId="103C20F4" w14:textId="36685C63" w:rsidR="0065211C" w:rsidRDefault="00E1237A" w:rsidP="00E1237A">
      <w:pPr>
        <w:pStyle w:val="Caption"/>
        <w:jc w:val="center"/>
      </w:pPr>
      <w:r>
        <w:t xml:space="preserve">Figure </w:t>
      </w:r>
      <w:fldSimple w:instr=" SEQ Figure \* ARABIC ">
        <w:r w:rsidR="00A573F5">
          <w:rPr>
            <w:noProof/>
          </w:rPr>
          <w:t>2</w:t>
        </w:r>
      </w:fldSimple>
      <w:r>
        <w:t xml:space="preserve"> - Bridge Pattern UML</w:t>
      </w:r>
    </w:p>
    <w:p w14:paraId="170C7283" w14:textId="7CDDB8CC" w:rsidR="00A64492" w:rsidRDefault="00E1237A" w:rsidP="00A64492">
      <w:pPr>
        <w:pStyle w:val="Heading1"/>
      </w:pPr>
      <w:r>
        <w:t>Builder Pattern</w:t>
      </w:r>
    </w:p>
    <w:p w14:paraId="7C6E1E0F" w14:textId="593FD0C5" w:rsidR="00E1237A" w:rsidRPr="00E1237A" w:rsidRDefault="00E1237A" w:rsidP="00E1237A">
      <w:r>
        <w:t>The builder pattern is an object creation design pattern that is used to enable polymorphism. If your constructors look messy or you are using too many constructors, you might want to look to the builder pattern because it is commonly used as a solution to the telescoping constructor anti-pattern. A builder is used in place of numerous constructors.</w:t>
      </w:r>
    </w:p>
    <w:p w14:paraId="059DEBFC" w14:textId="5CAD1582" w:rsidR="009C3DC4" w:rsidRPr="009C3DC4" w:rsidRDefault="009C3DC4" w:rsidP="009C3DC4"/>
    <w:p w14:paraId="57DB6D57" w14:textId="77777777" w:rsidR="00E1237A" w:rsidRDefault="00E1237A" w:rsidP="00E1237A">
      <w:pPr>
        <w:keepNext/>
        <w:jc w:val="center"/>
      </w:pPr>
      <w:r>
        <w:rPr>
          <w:noProof/>
        </w:rPr>
        <w:drawing>
          <wp:inline distT="0" distB="0" distL="0" distR="0" wp14:anchorId="2D0D5760" wp14:editId="1C062E91">
            <wp:extent cx="2514600" cy="69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9 at 4.14.37 PM.png"/>
                    <pic:cNvPicPr/>
                  </pic:nvPicPr>
                  <pic:blipFill>
                    <a:blip r:embed="rId10">
                      <a:extLst>
                        <a:ext uri="{28A0092B-C50C-407E-A947-70E740481C1C}">
                          <a14:useLocalDpi xmlns:a14="http://schemas.microsoft.com/office/drawing/2010/main" val="0"/>
                        </a:ext>
                      </a:extLst>
                    </a:blip>
                    <a:stretch>
                      <a:fillRect/>
                    </a:stretch>
                  </pic:blipFill>
                  <pic:spPr>
                    <a:xfrm>
                      <a:off x="0" y="0"/>
                      <a:ext cx="2514600" cy="694690"/>
                    </a:xfrm>
                    <a:prstGeom prst="rect">
                      <a:avLst/>
                    </a:prstGeom>
                  </pic:spPr>
                </pic:pic>
              </a:graphicData>
            </a:graphic>
          </wp:inline>
        </w:drawing>
      </w:r>
    </w:p>
    <w:p w14:paraId="6FAB43CA" w14:textId="397917F3" w:rsidR="00054714" w:rsidRDefault="00E1237A" w:rsidP="00E1237A">
      <w:pPr>
        <w:pStyle w:val="Caption"/>
        <w:jc w:val="center"/>
      </w:pPr>
      <w:r>
        <w:t xml:space="preserve">Figure </w:t>
      </w:r>
      <w:fldSimple w:instr=" SEQ Figure \* ARABIC ">
        <w:r w:rsidR="00A573F5">
          <w:rPr>
            <w:noProof/>
          </w:rPr>
          <w:t>3</w:t>
        </w:r>
      </w:fldSimple>
      <w:r>
        <w:t xml:space="preserve"> - Builder Pattern UML</w:t>
      </w:r>
    </w:p>
    <w:p w14:paraId="0E10CC1A" w14:textId="77777777" w:rsidR="00F6657D" w:rsidRDefault="00F6657D" w:rsidP="00054714"/>
    <w:p w14:paraId="5973B171" w14:textId="77777777" w:rsidR="00B14E94" w:rsidRDefault="00B14E94" w:rsidP="00054714"/>
    <w:p w14:paraId="7D2B20E0" w14:textId="40BD16D3" w:rsidR="00B14E94" w:rsidRDefault="003E0DFB" w:rsidP="003E0DFB">
      <w:pPr>
        <w:pStyle w:val="Heading1"/>
      </w:pPr>
      <w:r>
        <w:t>Chain of Responsibility Pattern</w:t>
      </w:r>
    </w:p>
    <w:p w14:paraId="7B1DC936" w14:textId="6D47005F" w:rsidR="003E0DFB" w:rsidRDefault="003E0DFB" w:rsidP="003E0DFB">
      <w:r>
        <w:t>Chain of responsibility might look like this when implemented:</w:t>
      </w:r>
    </w:p>
    <w:p w14:paraId="31218062" w14:textId="58528425" w:rsidR="003E0DFB" w:rsidRDefault="003E0DFB" w:rsidP="003E0DFB">
      <w:r>
        <w:t>Request.isIncluded(var).isIncluded(var)….</w:t>
      </w:r>
    </w:p>
    <w:p w14:paraId="3BD0E79F" w14:textId="77777777" w:rsidR="003E0DFB" w:rsidRDefault="003E0DFB" w:rsidP="003E0DFB"/>
    <w:p w14:paraId="35E32EC4" w14:textId="1886414B" w:rsidR="003E0DFB" w:rsidRDefault="003E0DFB" w:rsidP="003E0DFB">
      <w:r>
        <w:t xml:space="preserve">Each processing object has logic within it that defines the types of command object that it can handle. The rest are passed to the next processing object in the chain. A mechanism is also in place for adding new processing objects at the end of this chain. </w:t>
      </w:r>
      <w:r w:rsidR="0060371F">
        <w:t xml:space="preserve">It is related to the chaining pattern. </w:t>
      </w:r>
    </w:p>
    <w:p w14:paraId="3CD02773" w14:textId="77777777" w:rsidR="0060371F" w:rsidRDefault="0060371F" w:rsidP="003E0DFB"/>
    <w:p w14:paraId="71839DE7" w14:textId="77777777" w:rsidR="0060371F" w:rsidRDefault="0060371F" w:rsidP="003E0DFB"/>
    <w:p w14:paraId="614DA7F1" w14:textId="77777777" w:rsidR="0060371F" w:rsidRDefault="0060371F" w:rsidP="003E0DFB"/>
    <w:p w14:paraId="7B30C0A8" w14:textId="77777777" w:rsidR="0060371F" w:rsidRDefault="0060371F" w:rsidP="003E0DFB"/>
    <w:p w14:paraId="185BF3C1" w14:textId="5BC0260A" w:rsidR="0060371F" w:rsidRDefault="0060371F" w:rsidP="0060371F">
      <w:pPr>
        <w:pStyle w:val="Heading1"/>
      </w:pPr>
      <w:r>
        <w:t>Façade Pattern</w:t>
      </w:r>
    </w:p>
    <w:p w14:paraId="2B022E3C" w14:textId="1030C86E" w:rsidR="0060371F" w:rsidRPr="0060371F" w:rsidRDefault="0060371F" w:rsidP="0060371F">
      <w:r>
        <w:t xml:space="preserve">A façade provides a simplified interface to lots of code. A façade might make a software library easier to use, test, read, etc. Façade patterns reduce dependencies since most code uses the façade. Another use might be to wrap a lot of poorly designed code within the better code of the Façade. The Façade pattern is often used with a system that is difficult to understand or complex. </w:t>
      </w:r>
    </w:p>
    <w:p w14:paraId="6F27890D" w14:textId="77777777" w:rsidR="0060371F" w:rsidRDefault="0060371F" w:rsidP="0060371F">
      <w:pPr>
        <w:keepNext/>
        <w:jc w:val="center"/>
      </w:pPr>
      <w:r>
        <w:rPr>
          <w:noProof/>
        </w:rPr>
        <w:drawing>
          <wp:inline distT="0" distB="0" distL="0" distR="0" wp14:anchorId="52062B73" wp14:editId="3252CB01">
            <wp:extent cx="2514600" cy="1673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of_Facade_design_pattern_in_UM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1673225"/>
                    </a:xfrm>
                    <a:prstGeom prst="rect">
                      <a:avLst/>
                    </a:prstGeom>
                  </pic:spPr>
                </pic:pic>
              </a:graphicData>
            </a:graphic>
          </wp:inline>
        </w:drawing>
      </w:r>
    </w:p>
    <w:p w14:paraId="20DD101F" w14:textId="1F1C4E7E" w:rsidR="0060371F" w:rsidRDefault="0060371F" w:rsidP="0060371F">
      <w:pPr>
        <w:pStyle w:val="Caption"/>
        <w:jc w:val="center"/>
      </w:pPr>
      <w:r>
        <w:t xml:space="preserve">Figure </w:t>
      </w:r>
      <w:fldSimple w:instr=" SEQ Figure \* ARABIC ">
        <w:r w:rsidR="00A573F5">
          <w:rPr>
            <w:noProof/>
          </w:rPr>
          <w:t>4</w:t>
        </w:r>
      </w:fldSimple>
      <w:r>
        <w:t xml:space="preserve"> - Facade Pattern UML</w:t>
      </w:r>
    </w:p>
    <w:p w14:paraId="1BFBE927" w14:textId="77777777" w:rsidR="0060371F" w:rsidRDefault="0060371F" w:rsidP="0060371F"/>
    <w:p w14:paraId="2A2C4B8B" w14:textId="230E8F9F" w:rsidR="0060371F" w:rsidRDefault="0060371F" w:rsidP="0060371F">
      <w:pPr>
        <w:pStyle w:val="Heading1"/>
      </w:pPr>
      <w:r>
        <w:t>Singleton</w:t>
      </w:r>
    </w:p>
    <w:p w14:paraId="00A87C44" w14:textId="788D0F7D" w:rsidR="0060371F" w:rsidRDefault="0060371F" w:rsidP="0060371F">
      <w:r>
        <w:t xml:space="preserve">The singleton pattern restricts the </w:t>
      </w:r>
      <w:r w:rsidR="00A573F5">
        <w:t xml:space="preserve">instantiation of a class to one object. Facades are most of the time singletons because only one façade object is required. Singletons should be used when one object is necessary to coordinate actions across the system. Some consider the singleton to be an anti-pattern. </w:t>
      </w:r>
    </w:p>
    <w:p w14:paraId="626DB1D0" w14:textId="77777777" w:rsidR="00A573F5" w:rsidRDefault="00A573F5" w:rsidP="0060371F"/>
    <w:p w14:paraId="7A3C9768" w14:textId="77777777" w:rsidR="00A573F5" w:rsidRDefault="00A573F5" w:rsidP="00A573F5">
      <w:pPr>
        <w:keepNext/>
        <w:jc w:val="center"/>
      </w:pPr>
      <w:r>
        <w:rPr>
          <w:noProof/>
        </w:rPr>
        <w:drawing>
          <wp:inline distT="0" distB="0" distL="0" distR="0" wp14:anchorId="03BBD0BE" wp14:editId="03BE1BE0">
            <wp:extent cx="2514600" cy="1508588"/>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508588"/>
                    </a:xfrm>
                    <a:prstGeom prst="rect">
                      <a:avLst/>
                    </a:prstGeom>
                    <a:noFill/>
                    <a:ln>
                      <a:noFill/>
                    </a:ln>
                  </pic:spPr>
                </pic:pic>
              </a:graphicData>
            </a:graphic>
          </wp:inline>
        </w:drawing>
      </w:r>
    </w:p>
    <w:p w14:paraId="254B7099" w14:textId="52F7D093" w:rsidR="00A573F5" w:rsidRDefault="00A573F5" w:rsidP="00A573F5">
      <w:pPr>
        <w:pStyle w:val="Caption"/>
        <w:jc w:val="center"/>
      </w:pPr>
      <w:r>
        <w:t xml:space="preserve">Figure </w:t>
      </w:r>
      <w:fldSimple w:instr=" SEQ Figure \* ARABIC ">
        <w:r>
          <w:rPr>
            <w:noProof/>
          </w:rPr>
          <w:t>5</w:t>
        </w:r>
      </w:fldSimple>
      <w:r>
        <w:t xml:space="preserve"> - Singleton UML</w:t>
      </w:r>
    </w:p>
    <w:p w14:paraId="5A2B76F8" w14:textId="77777777" w:rsidR="00A573F5" w:rsidRPr="0060371F" w:rsidRDefault="00A573F5" w:rsidP="0060371F"/>
    <w:p w14:paraId="1EBC7E56" w14:textId="0DE20354" w:rsidR="00047AEF" w:rsidRDefault="00047AEF" w:rsidP="00047AEF">
      <w:pPr>
        <w:pStyle w:val="Heading1"/>
      </w:pPr>
      <w:bookmarkStart w:id="0" w:name="_GoBack"/>
      <w:bookmarkEnd w:id="0"/>
      <w:r>
        <w:t>References</w:t>
      </w:r>
    </w:p>
    <w:p w14:paraId="2CF7BD1E" w14:textId="77777777" w:rsidR="00047AEF" w:rsidRDefault="00047AEF" w:rsidP="00047AEF"/>
    <w:p w14:paraId="73A01E79" w14:textId="2AC95056" w:rsidR="00047AEF" w:rsidRDefault="00047AEF" w:rsidP="00E1237A">
      <w:r>
        <w:t xml:space="preserve">1. </w:t>
      </w:r>
      <w:r w:rsidR="00E1237A">
        <w:rPr>
          <w:rFonts w:ascii="Arial" w:eastAsia="Times New Roman" w:hAnsi="Arial" w:cs="Arial"/>
          <w:color w:val="000000"/>
          <w:sz w:val="22"/>
          <w:szCs w:val="22"/>
        </w:rPr>
        <w:t>Wikipedia</w:t>
      </w:r>
    </w:p>
    <w:p w14:paraId="3474B9C2" w14:textId="77777777" w:rsidR="00B47304" w:rsidRPr="00047AEF" w:rsidRDefault="00B47304" w:rsidP="00047AEF"/>
    <w:p w14:paraId="4047645C" w14:textId="77777777" w:rsidR="00047AEF" w:rsidRPr="00047AEF" w:rsidRDefault="00047AEF" w:rsidP="00047AEF"/>
    <w:p w14:paraId="31EE09BA" w14:textId="77777777" w:rsidR="005C57CF" w:rsidRPr="00202C2D" w:rsidRDefault="005C57CF" w:rsidP="005C57CF">
      <w:pPr>
        <w:ind w:left="360"/>
      </w:pPr>
    </w:p>
    <w:p w14:paraId="62F944D1" w14:textId="77777777" w:rsidR="00711710" w:rsidRPr="005344F5" w:rsidRDefault="00711710" w:rsidP="005344F5"/>
    <w:sectPr w:rsidR="00711710" w:rsidRPr="005344F5" w:rsidSect="000A6B39">
      <w:pgSz w:w="12240" w:h="15840"/>
      <w:pgMar w:top="1440" w:right="1800" w:bottom="1440" w:left="1800" w:header="720" w:footer="720" w:gutter="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ヒラギノ明朝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31C6"/>
    <w:multiLevelType w:val="hybridMultilevel"/>
    <w:tmpl w:val="2144A774"/>
    <w:lvl w:ilvl="0" w:tplc="1D0495D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C181E"/>
    <w:multiLevelType w:val="multilevel"/>
    <w:tmpl w:val="B30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50"/>
    <w:rsid w:val="00047AEF"/>
    <w:rsid w:val="00054714"/>
    <w:rsid w:val="000A6B39"/>
    <w:rsid w:val="001C2E2D"/>
    <w:rsid w:val="001D5D19"/>
    <w:rsid w:val="00202C2D"/>
    <w:rsid w:val="003523AE"/>
    <w:rsid w:val="00355825"/>
    <w:rsid w:val="00371686"/>
    <w:rsid w:val="00371D58"/>
    <w:rsid w:val="003E0DFB"/>
    <w:rsid w:val="00452914"/>
    <w:rsid w:val="00484F53"/>
    <w:rsid w:val="004F000E"/>
    <w:rsid w:val="004F3C16"/>
    <w:rsid w:val="005344F5"/>
    <w:rsid w:val="00566282"/>
    <w:rsid w:val="005768B5"/>
    <w:rsid w:val="005C3980"/>
    <w:rsid w:val="005C57CF"/>
    <w:rsid w:val="005F0922"/>
    <w:rsid w:val="0060371F"/>
    <w:rsid w:val="0065211C"/>
    <w:rsid w:val="00701E61"/>
    <w:rsid w:val="00711710"/>
    <w:rsid w:val="00847FF3"/>
    <w:rsid w:val="008B60E2"/>
    <w:rsid w:val="00930A7D"/>
    <w:rsid w:val="009310D7"/>
    <w:rsid w:val="009708B5"/>
    <w:rsid w:val="009C37BF"/>
    <w:rsid w:val="009C3DC4"/>
    <w:rsid w:val="00A573F5"/>
    <w:rsid w:val="00A64492"/>
    <w:rsid w:val="00B14E94"/>
    <w:rsid w:val="00B47304"/>
    <w:rsid w:val="00B968F1"/>
    <w:rsid w:val="00C74CA4"/>
    <w:rsid w:val="00CC2E8E"/>
    <w:rsid w:val="00DA1350"/>
    <w:rsid w:val="00DB5598"/>
    <w:rsid w:val="00DC4E7C"/>
    <w:rsid w:val="00E1237A"/>
    <w:rsid w:val="00F6657D"/>
    <w:rsid w:val="00FD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03633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7BF"/>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054714"/>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BF"/>
    <w:rPr>
      <w:rFonts w:asciiTheme="majorHAnsi" w:eastAsiaTheme="majorEastAsia" w:hAnsiTheme="majorHAnsi" w:cstheme="majorBidi"/>
      <w:b/>
      <w:bCs/>
      <w:color w:val="665953" w:themeColor="accent1" w:themeShade="B5"/>
      <w:sz w:val="32"/>
      <w:szCs w:val="32"/>
    </w:rPr>
  </w:style>
  <w:style w:type="paragraph" w:styleId="TOCHeading">
    <w:name w:val="TOC Heading"/>
    <w:basedOn w:val="Heading1"/>
    <w:next w:val="Normal"/>
    <w:uiPriority w:val="39"/>
    <w:unhideWhenUsed/>
    <w:qFormat/>
    <w:rsid w:val="009C37BF"/>
    <w:pPr>
      <w:spacing w:line="276" w:lineRule="auto"/>
      <w:outlineLvl w:val="9"/>
    </w:pPr>
    <w:rPr>
      <w:color w:val="6C5E57" w:themeColor="accent1" w:themeShade="BF"/>
      <w:sz w:val="28"/>
      <w:szCs w:val="28"/>
    </w:rPr>
  </w:style>
  <w:style w:type="paragraph" w:styleId="BalloonText">
    <w:name w:val="Balloon Text"/>
    <w:basedOn w:val="Normal"/>
    <w:link w:val="BalloonTextChar"/>
    <w:uiPriority w:val="99"/>
    <w:semiHidden/>
    <w:unhideWhenUsed/>
    <w:rsid w:val="009C3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7BF"/>
    <w:rPr>
      <w:rFonts w:ascii="Lucida Grande" w:hAnsi="Lucida Grande" w:cs="Lucida Grande"/>
      <w:sz w:val="18"/>
      <w:szCs w:val="18"/>
    </w:rPr>
  </w:style>
  <w:style w:type="paragraph" w:styleId="TOC1">
    <w:name w:val="toc 1"/>
    <w:basedOn w:val="Normal"/>
    <w:next w:val="Normal"/>
    <w:autoRedefine/>
    <w:uiPriority w:val="39"/>
    <w:semiHidden/>
    <w:unhideWhenUsed/>
    <w:rsid w:val="009C37BF"/>
    <w:pPr>
      <w:spacing w:before="120"/>
    </w:pPr>
    <w:rPr>
      <w:b/>
    </w:rPr>
  </w:style>
  <w:style w:type="paragraph" w:styleId="TOC2">
    <w:name w:val="toc 2"/>
    <w:basedOn w:val="Normal"/>
    <w:next w:val="Normal"/>
    <w:autoRedefine/>
    <w:uiPriority w:val="39"/>
    <w:semiHidden/>
    <w:unhideWhenUsed/>
    <w:rsid w:val="009C37BF"/>
    <w:pPr>
      <w:ind w:left="240"/>
    </w:pPr>
    <w:rPr>
      <w:b/>
      <w:sz w:val="22"/>
      <w:szCs w:val="22"/>
    </w:rPr>
  </w:style>
  <w:style w:type="paragraph" w:styleId="TOC3">
    <w:name w:val="toc 3"/>
    <w:basedOn w:val="Normal"/>
    <w:next w:val="Normal"/>
    <w:autoRedefine/>
    <w:uiPriority w:val="39"/>
    <w:semiHidden/>
    <w:unhideWhenUsed/>
    <w:rsid w:val="009C37BF"/>
    <w:pPr>
      <w:ind w:left="480"/>
    </w:pPr>
    <w:rPr>
      <w:sz w:val="22"/>
      <w:szCs w:val="22"/>
    </w:rPr>
  </w:style>
  <w:style w:type="paragraph" w:styleId="TOC4">
    <w:name w:val="toc 4"/>
    <w:basedOn w:val="Normal"/>
    <w:next w:val="Normal"/>
    <w:autoRedefine/>
    <w:uiPriority w:val="39"/>
    <w:semiHidden/>
    <w:unhideWhenUsed/>
    <w:rsid w:val="009C37BF"/>
    <w:pPr>
      <w:ind w:left="720"/>
    </w:pPr>
    <w:rPr>
      <w:sz w:val="20"/>
      <w:szCs w:val="20"/>
    </w:rPr>
  </w:style>
  <w:style w:type="paragraph" w:styleId="TOC5">
    <w:name w:val="toc 5"/>
    <w:basedOn w:val="Normal"/>
    <w:next w:val="Normal"/>
    <w:autoRedefine/>
    <w:uiPriority w:val="39"/>
    <w:semiHidden/>
    <w:unhideWhenUsed/>
    <w:rsid w:val="009C37BF"/>
    <w:pPr>
      <w:ind w:left="960"/>
    </w:pPr>
    <w:rPr>
      <w:sz w:val="20"/>
      <w:szCs w:val="20"/>
    </w:rPr>
  </w:style>
  <w:style w:type="paragraph" w:styleId="TOC6">
    <w:name w:val="toc 6"/>
    <w:basedOn w:val="Normal"/>
    <w:next w:val="Normal"/>
    <w:autoRedefine/>
    <w:uiPriority w:val="39"/>
    <w:semiHidden/>
    <w:unhideWhenUsed/>
    <w:rsid w:val="009C37BF"/>
    <w:pPr>
      <w:ind w:left="1200"/>
    </w:pPr>
    <w:rPr>
      <w:sz w:val="20"/>
      <w:szCs w:val="20"/>
    </w:rPr>
  </w:style>
  <w:style w:type="paragraph" w:styleId="TOC7">
    <w:name w:val="toc 7"/>
    <w:basedOn w:val="Normal"/>
    <w:next w:val="Normal"/>
    <w:autoRedefine/>
    <w:uiPriority w:val="39"/>
    <w:semiHidden/>
    <w:unhideWhenUsed/>
    <w:rsid w:val="009C37BF"/>
    <w:pPr>
      <w:ind w:left="1440"/>
    </w:pPr>
    <w:rPr>
      <w:sz w:val="20"/>
      <w:szCs w:val="20"/>
    </w:rPr>
  </w:style>
  <w:style w:type="paragraph" w:styleId="TOC8">
    <w:name w:val="toc 8"/>
    <w:basedOn w:val="Normal"/>
    <w:next w:val="Normal"/>
    <w:autoRedefine/>
    <w:uiPriority w:val="39"/>
    <w:semiHidden/>
    <w:unhideWhenUsed/>
    <w:rsid w:val="009C37BF"/>
    <w:pPr>
      <w:ind w:left="1680"/>
    </w:pPr>
    <w:rPr>
      <w:sz w:val="20"/>
      <w:szCs w:val="20"/>
    </w:rPr>
  </w:style>
  <w:style w:type="paragraph" w:styleId="TOC9">
    <w:name w:val="toc 9"/>
    <w:basedOn w:val="Normal"/>
    <w:next w:val="Normal"/>
    <w:autoRedefine/>
    <w:uiPriority w:val="39"/>
    <w:semiHidden/>
    <w:unhideWhenUsed/>
    <w:rsid w:val="009C37BF"/>
    <w:pPr>
      <w:ind w:left="1920"/>
    </w:pPr>
    <w:rPr>
      <w:sz w:val="20"/>
      <w:szCs w:val="20"/>
    </w:rPr>
  </w:style>
  <w:style w:type="paragraph" w:styleId="Title">
    <w:name w:val="Title"/>
    <w:basedOn w:val="Normal"/>
    <w:next w:val="Normal"/>
    <w:link w:val="TitleChar"/>
    <w:uiPriority w:val="10"/>
    <w:qFormat/>
    <w:rsid w:val="009C37BF"/>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9C37BF"/>
    <w:rPr>
      <w:rFonts w:asciiTheme="majorHAnsi" w:eastAsiaTheme="majorEastAsia" w:hAnsiTheme="majorHAnsi" w:cstheme="majorBidi"/>
      <w:color w:val="2D2B35" w:themeColor="text2" w:themeShade="BF"/>
      <w:spacing w:val="5"/>
      <w:kern w:val="28"/>
      <w:sz w:val="52"/>
      <w:szCs w:val="52"/>
    </w:rPr>
  </w:style>
  <w:style w:type="paragraph" w:styleId="Caption">
    <w:name w:val="caption"/>
    <w:basedOn w:val="Normal"/>
    <w:next w:val="Normal"/>
    <w:uiPriority w:val="35"/>
    <w:unhideWhenUsed/>
    <w:qFormat/>
    <w:rsid w:val="005768B5"/>
    <w:pPr>
      <w:spacing w:after="200"/>
    </w:pPr>
    <w:rPr>
      <w:b/>
      <w:bCs/>
      <w:color w:val="907F76" w:themeColor="accent1"/>
      <w:sz w:val="18"/>
      <w:szCs w:val="18"/>
    </w:rPr>
  </w:style>
  <w:style w:type="character" w:styleId="Hyperlink">
    <w:name w:val="Hyperlink"/>
    <w:basedOn w:val="DefaultParagraphFont"/>
    <w:uiPriority w:val="99"/>
    <w:unhideWhenUsed/>
    <w:rsid w:val="00371D58"/>
    <w:rPr>
      <w:color w:val="A84914" w:themeColor="hyperlink"/>
      <w:u w:val="single"/>
    </w:rPr>
  </w:style>
  <w:style w:type="character" w:customStyle="1" w:styleId="Heading2Char">
    <w:name w:val="Heading 2 Char"/>
    <w:basedOn w:val="DefaultParagraphFont"/>
    <w:link w:val="Heading2"/>
    <w:uiPriority w:val="9"/>
    <w:rsid w:val="00054714"/>
    <w:rPr>
      <w:rFonts w:asciiTheme="majorHAnsi" w:eastAsiaTheme="majorEastAsia" w:hAnsiTheme="majorHAnsi" w:cstheme="majorBidi"/>
      <w:b/>
      <w:bCs/>
      <w:color w:val="907F76" w:themeColor="accent1"/>
      <w:sz w:val="26"/>
      <w:szCs w:val="26"/>
    </w:rPr>
  </w:style>
  <w:style w:type="paragraph" w:styleId="ListParagraph">
    <w:name w:val="List Paragraph"/>
    <w:basedOn w:val="Normal"/>
    <w:uiPriority w:val="34"/>
    <w:qFormat/>
    <w:rsid w:val="005C57CF"/>
    <w:pPr>
      <w:ind w:left="720"/>
      <w:contextualSpacing/>
    </w:pPr>
  </w:style>
  <w:style w:type="paragraph" w:styleId="NormalWeb">
    <w:name w:val="Normal (Web)"/>
    <w:basedOn w:val="Normal"/>
    <w:uiPriority w:val="99"/>
    <w:unhideWhenUsed/>
    <w:rsid w:val="00047A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521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7BF"/>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054714"/>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BF"/>
    <w:rPr>
      <w:rFonts w:asciiTheme="majorHAnsi" w:eastAsiaTheme="majorEastAsia" w:hAnsiTheme="majorHAnsi" w:cstheme="majorBidi"/>
      <w:b/>
      <w:bCs/>
      <w:color w:val="665953" w:themeColor="accent1" w:themeShade="B5"/>
      <w:sz w:val="32"/>
      <w:szCs w:val="32"/>
    </w:rPr>
  </w:style>
  <w:style w:type="paragraph" w:styleId="TOCHeading">
    <w:name w:val="TOC Heading"/>
    <w:basedOn w:val="Heading1"/>
    <w:next w:val="Normal"/>
    <w:uiPriority w:val="39"/>
    <w:unhideWhenUsed/>
    <w:qFormat/>
    <w:rsid w:val="009C37BF"/>
    <w:pPr>
      <w:spacing w:line="276" w:lineRule="auto"/>
      <w:outlineLvl w:val="9"/>
    </w:pPr>
    <w:rPr>
      <w:color w:val="6C5E57" w:themeColor="accent1" w:themeShade="BF"/>
      <w:sz w:val="28"/>
      <w:szCs w:val="28"/>
    </w:rPr>
  </w:style>
  <w:style w:type="paragraph" w:styleId="BalloonText">
    <w:name w:val="Balloon Text"/>
    <w:basedOn w:val="Normal"/>
    <w:link w:val="BalloonTextChar"/>
    <w:uiPriority w:val="99"/>
    <w:semiHidden/>
    <w:unhideWhenUsed/>
    <w:rsid w:val="009C3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7BF"/>
    <w:rPr>
      <w:rFonts w:ascii="Lucida Grande" w:hAnsi="Lucida Grande" w:cs="Lucida Grande"/>
      <w:sz w:val="18"/>
      <w:szCs w:val="18"/>
    </w:rPr>
  </w:style>
  <w:style w:type="paragraph" w:styleId="TOC1">
    <w:name w:val="toc 1"/>
    <w:basedOn w:val="Normal"/>
    <w:next w:val="Normal"/>
    <w:autoRedefine/>
    <w:uiPriority w:val="39"/>
    <w:semiHidden/>
    <w:unhideWhenUsed/>
    <w:rsid w:val="009C37BF"/>
    <w:pPr>
      <w:spacing w:before="120"/>
    </w:pPr>
    <w:rPr>
      <w:b/>
    </w:rPr>
  </w:style>
  <w:style w:type="paragraph" w:styleId="TOC2">
    <w:name w:val="toc 2"/>
    <w:basedOn w:val="Normal"/>
    <w:next w:val="Normal"/>
    <w:autoRedefine/>
    <w:uiPriority w:val="39"/>
    <w:semiHidden/>
    <w:unhideWhenUsed/>
    <w:rsid w:val="009C37BF"/>
    <w:pPr>
      <w:ind w:left="240"/>
    </w:pPr>
    <w:rPr>
      <w:b/>
      <w:sz w:val="22"/>
      <w:szCs w:val="22"/>
    </w:rPr>
  </w:style>
  <w:style w:type="paragraph" w:styleId="TOC3">
    <w:name w:val="toc 3"/>
    <w:basedOn w:val="Normal"/>
    <w:next w:val="Normal"/>
    <w:autoRedefine/>
    <w:uiPriority w:val="39"/>
    <w:semiHidden/>
    <w:unhideWhenUsed/>
    <w:rsid w:val="009C37BF"/>
    <w:pPr>
      <w:ind w:left="480"/>
    </w:pPr>
    <w:rPr>
      <w:sz w:val="22"/>
      <w:szCs w:val="22"/>
    </w:rPr>
  </w:style>
  <w:style w:type="paragraph" w:styleId="TOC4">
    <w:name w:val="toc 4"/>
    <w:basedOn w:val="Normal"/>
    <w:next w:val="Normal"/>
    <w:autoRedefine/>
    <w:uiPriority w:val="39"/>
    <w:semiHidden/>
    <w:unhideWhenUsed/>
    <w:rsid w:val="009C37BF"/>
    <w:pPr>
      <w:ind w:left="720"/>
    </w:pPr>
    <w:rPr>
      <w:sz w:val="20"/>
      <w:szCs w:val="20"/>
    </w:rPr>
  </w:style>
  <w:style w:type="paragraph" w:styleId="TOC5">
    <w:name w:val="toc 5"/>
    <w:basedOn w:val="Normal"/>
    <w:next w:val="Normal"/>
    <w:autoRedefine/>
    <w:uiPriority w:val="39"/>
    <w:semiHidden/>
    <w:unhideWhenUsed/>
    <w:rsid w:val="009C37BF"/>
    <w:pPr>
      <w:ind w:left="960"/>
    </w:pPr>
    <w:rPr>
      <w:sz w:val="20"/>
      <w:szCs w:val="20"/>
    </w:rPr>
  </w:style>
  <w:style w:type="paragraph" w:styleId="TOC6">
    <w:name w:val="toc 6"/>
    <w:basedOn w:val="Normal"/>
    <w:next w:val="Normal"/>
    <w:autoRedefine/>
    <w:uiPriority w:val="39"/>
    <w:semiHidden/>
    <w:unhideWhenUsed/>
    <w:rsid w:val="009C37BF"/>
    <w:pPr>
      <w:ind w:left="1200"/>
    </w:pPr>
    <w:rPr>
      <w:sz w:val="20"/>
      <w:szCs w:val="20"/>
    </w:rPr>
  </w:style>
  <w:style w:type="paragraph" w:styleId="TOC7">
    <w:name w:val="toc 7"/>
    <w:basedOn w:val="Normal"/>
    <w:next w:val="Normal"/>
    <w:autoRedefine/>
    <w:uiPriority w:val="39"/>
    <w:semiHidden/>
    <w:unhideWhenUsed/>
    <w:rsid w:val="009C37BF"/>
    <w:pPr>
      <w:ind w:left="1440"/>
    </w:pPr>
    <w:rPr>
      <w:sz w:val="20"/>
      <w:szCs w:val="20"/>
    </w:rPr>
  </w:style>
  <w:style w:type="paragraph" w:styleId="TOC8">
    <w:name w:val="toc 8"/>
    <w:basedOn w:val="Normal"/>
    <w:next w:val="Normal"/>
    <w:autoRedefine/>
    <w:uiPriority w:val="39"/>
    <w:semiHidden/>
    <w:unhideWhenUsed/>
    <w:rsid w:val="009C37BF"/>
    <w:pPr>
      <w:ind w:left="1680"/>
    </w:pPr>
    <w:rPr>
      <w:sz w:val="20"/>
      <w:szCs w:val="20"/>
    </w:rPr>
  </w:style>
  <w:style w:type="paragraph" w:styleId="TOC9">
    <w:name w:val="toc 9"/>
    <w:basedOn w:val="Normal"/>
    <w:next w:val="Normal"/>
    <w:autoRedefine/>
    <w:uiPriority w:val="39"/>
    <w:semiHidden/>
    <w:unhideWhenUsed/>
    <w:rsid w:val="009C37BF"/>
    <w:pPr>
      <w:ind w:left="1920"/>
    </w:pPr>
    <w:rPr>
      <w:sz w:val="20"/>
      <w:szCs w:val="20"/>
    </w:rPr>
  </w:style>
  <w:style w:type="paragraph" w:styleId="Title">
    <w:name w:val="Title"/>
    <w:basedOn w:val="Normal"/>
    <w:next w:val="Normal"/>
    <w:link w:val="TitleChar"/>
    <w:uiPriority w:val="10"/>
    <w:qFormat/>
    <w:rsid w:val="009C37BF"/>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9C37BF"/>
    <w:rPr>
      <w:rFonts w:asciiTheme="majorHAnsi" w:eastAsiaTheme="majorEastAsia" w:hAnsiTheme="majorHAnsi" w:cstheme="majorBidi"/>
      <w:color w:val="2D2B35" w:themeColor="text2" w:themeShade="BF"/>
      <w:spacing w:val="5"/>
      <w:kern w:val="28"/>
      <w:sz w:val="52"/>
      <w:szCs w:val="52"/>
    </w:rPr>
  </w:style>
  <w:style w:type="paragraph" w:styleId="Caption">
    <w:name w:val="caption"/>
    <w:basedOn w:val="Normal"/>
    <w:next w:val="Normal"/>
    <w:uiPriority w:val="35"/>
    <w:unhideWhenUsed/>
    <w:qFormat/>
    <w:rsid w:val="005768B5"/>
    <w:pPr>
      <w:spacing w:after="200"/>
    </w:pPr>
    <w:rPr>
      <w:b/>
      <w:bCs/>
      <w:color w:val="907F76" w:themeColor="accent1"/>
      <w:sz w:val="18"/>
      <w:szCs w:val="18"/>
    </w:rPr>
  </w:style>
  <w:style w:type="character" w:styleId="Hyperlink">
    <w:name w:val="Hyperlink"/>
    <w:basedOn w:val="DefaultParagraphFont"/>
    <w:uiPriority w:val="99"/>
    <w:unhideWhenUsed/>
    <w:rsid w:val="00371D58"/>
    <w:rPr>
      <w:color w:val="A84914" w:themeColor="hyperlink"/>
      <w:u w:val="single"/>
    </w:rPr>
  </w:style>
  <w:style w:type="character" w:customStyle="1" w:styleId="Heading2Char">
    <w:name w:val="Heading 2 Char"/>
    <w:basedOn w:val="DefaultParagraphFont"/>
    <w:link w:val="Heading2"/>
    <w:uiPriority w:val="9"/>
    <w:rsid w:val="00054714"/>
    <w:rPr>
      <w:rFonts w:asciiTheme="majorHAnsi" w:eastAsiaTheme="majorEastAsia" w:hAnsiTheme="majorHAnsi" w:cstheme="majorBidi"/>
      <w:b/>
      <w:bCs/>
      <w:color w:val="907F76" w:themeColor="accent1"/>
      <w:sz w:val="26"/>
      <w:szCs w:val="26"/>
    </w:rPr>
  </w:style>
  <w:style w:type="paragraph" w:styleId="ListParagraph">
    <w:name w:val="List Paragraph"/>
    <w:basedOn w:val="Normal"/>
    <w:uiPriority w:val="34"/>
    <w:qFormat/>
    <w:rsid w:val="005C57CF"/>
    <w:pPr>
      <w:ind w:left="720"/>
      <w:contextualSpacing/>
    </w:pPr>
  </w:style>
  <w:style w:type="paragraph" w:styleId="NormalWeb">
    <w:name w:val="Normal (Web)"/>
    <w:basedOn w:val="Normal"/>
    <w:uiPriority w:val="99"/>
    <w:unhideWhenUsed/>
    <w:rsid w:val="00047A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5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4024">
      <w:bodyDiv w:val="1"/>
      <w:marLeft w:val="0"/>
      <w:marRight w:val="0"/>
      <w:marTop w:val="0"/>
      <w:marBottom w:val="0"/>
      <w:divBdr>
        <w:top w:val="none" w:sz="0" w:space="0" w:color="auto"/>
        <w:left w:val="none" w:sz="0" w:space="0" w:color="auto"/>
        <w:bottom w:val="none" w:sz="0" w:space="0" w:color="auto"/>
        <w:right w:val="none" w:sz="0" w:space="0" w:color="auto"/>
      </w:divBdr>
    </w:div>
    <w:div w:id="299851390">
      <w:bodyDiv w:val="1"/>
      <w:marLeft w:val="0"/>
      <w:marRight w:val="0"/>
      <w:marTop w:val="0"/>
      <w:marBottom w:val="0"/>
      <w:divBdr>
        <w:top w:val="none" w:sz="0" w:space="0" w:color="auto"/>
        <w:left w:val="none" w:sz="0" w:space="0" w:color="auto"/>
        <w:bottom w:val="none" w:sz="0" w:space="0" w:color="auto"/>
        <w:right w:val="none" w:sz="0" w:space="0" w:color="auto"/>
      </w:divBdr>
    </w:div>
    <w:div w:id="670719314">
      <w:bodyDiv w:val="1"/>
      <w:marLeft w:val="0"/>
      <w:marRight w:val="0"/>
      <w:marTop w:val="0"/>
      <w:marBottom w:val="0"/>
      <w:divBdr>
        <w:top w:val="none" w:sz="0" w:space="0" w:color="auto"/>
        <w:left w:val="none" w:sz="0" w:space="0" w:color="auto"/>
        <w:bottom w:val="none" w:sz="0" w:space="0" w:color="auto"/>
        <w:right w:val="none" w:sz="0" w:space="0" w:color="auto"/>
      </w:divBdr>
    </w:div>
    <w:div w:id="864559325">
      <w:bodyDiv w:val="1"/>
      <w:marLeft w:val="0"/>
      <w:marRight w:val="0"/>
      <w:marTop w:val="0"/>
      <w:marBottom w:val="0"/>
      <w:divBdr>
        <w:top w:val="none" w:sz="0" w:space="0" w:color="auto"/>
        <w:left w:val="none" w:sz="0" w:space="0" w:color="auto"/>
        <w:bottom w:val="none" w:sz="0" w:space="0" w:color="auto"/>
        <w:right w:val="none" w:sz="0" w:space="0" w:color="auto"/>
      </w:divBdr>
    </w:div>
    <w:div w:id="929853438">
      <w:bodyDiv w:val="1"/>
      <w:marLeft w:val="0"/>
      <w:marRight w:val="0"/>
      <w:marTop w:val="0"/>
      <w:marBottom w:val="0"/>
      <w:divBdr>
        <w:top w:val="none" w:sz="0" w:space="0" w:color="auto"/>
        <w:left w:val="none" w:sz="0" w:space="0" w:color="auto"/>
        <w:bottom w:val="none" w:sz="0" w:space="0" w:color="auto"/>
        <w:right w:val="none" w:sz="0" w:space="0" w:color="auto"/>
      </w:divBdr>
    </w:div>
    <w:div w:id="1227959375">
      <w:bodyDiv w:val="1"/>
      <w:marLeft w:val="0"/>
      <w:marRight w:val="0"/>
      <w:marTop w:val="0"/>
      <w:marBottom w:val="0"/>
      <w:divBdr>
        <w:top w:val="none" w:sz="0" w:space="0" w:color="auto"/>
        <w:left w:val="none" w:sz="0" w:space="0" w:color="auto"/>
        <w:bottom w:val="none" w:sz="0" w:space="0" w:color="auto"/>
        <w:right w:val="none" w:sz="0" w:space="0" w:color="auto"/>
      </w:divBdr>
    </w:div>
    <w:div w:id="1268076555">
      <w:bodyDiv w:val="1"/>
      <w:marLeft w:val="0"/>
      <w:marRight w:val="0"/>
      <w:marTop w:val="0"/>
      <w:marBottom w:val="0"/>
      <w:divBdr>
        <w:top w:val="none" w:sz="0" w:space="0" w:color="auto"/>
        <w:left w:val="none" w:sz="0" w:space="0" w:color="auto"/>
        <w:bottom w:val="none" w:sz="0" w:space="0" w:color="auto"/>
        <w:right w:val="none" w:sz="0" w:space="0" w:color="auto"/>
      </w:divBdr>
    </w:div>
    <w:div w:id="1308634184">
      <w:bodyDiv w:val="1"/>
      <w:marLeft w:val="0"/>
      <w:marRight w:val="0"/>
      <w:marTop w:val="0"/>
      <w:marBottom w:val="0"/>
      <w:divBdr>
        <w:top w:val="none" w:sz="0" w:space="0" w:color="auto"/>
        <w:left w:val="none" w:sz="0" w:space="0" w:color="auto"/>
        <w:bottom w:val="none" w:sz="0" w:space="0" w:color="auto"/>
        <w:right w:val="none" w:sz="0" w:space="0" w:color="auto"/>
      </w:divBdr>
    </w:div>
    <w:div w:id="1332953528">
      <w:bodyDiv w:val="1"/>
      <w:marLeft w:val="0"/>
      <w:marRight w:val="0"/>
      <w:marTop w:val="0"/>
      <w:marBottom w:val="0"/>
      <w:divBdr>
        <w:top w:val="none" w:sz="0" w:space="0" w:color="auto"/>
        <w:left w:val="none" w:sz="0" w:space="0" w:color="auto"/>
        <w:bottom w:val="none" w:sz="0" w:space="0" w:color="auto"/>
        <w:right w:val="none" w:sz="0" w:space="0" w:color="auto"/>
      </w:divBdr>
    </w:div>
    <w:div w:id="1454401601">
      <w:bodyDiv w:val="1"/>
      <w:marLeft w:val="0"/>
      <w:marRight w:val="0"/>
      <w:marTop w:val="0"/>
      <w:marBottom w:val="0"/>
      <w:divBdr>
        <w:top w:val="none" w:sz="0" w:space="0" w:color="auto"/>
        <w:left w:val="none" w:sz="0" w:space="0" w:color="auto"/>
        <w:bottom w:val="none" w:sz="0" w:space="0" w:color="auto"/>
        <w:right w:val="none" w:sz="0" w:space="0" w:color="auto"/>
      </w:divBdr>
    </w:div>
    <w:div w:id="1736659026">
      <w:bodyDiv w:val="1"/>
      <w:marLeft w:val="0"/>
      <w:marRight w:val="0"/>
      <w:marTop w:val="0"/>
      <w:marBottom w:val="0"/>
      <w:divBdr>
        <w:top w:val="none" w:sz="0" w:space="0" w:color="auto"/>
        <w:left w:val="none" w:sz="0" w:space="0" w:color="auto"/>
        <w:bottom w:val="none" w:sz="0" w:space="0" w:color="auto"/>
        <w:right w:val="none" w:sz="0" w:space="0" w:color="auto"/>
      </w:divBdr>
    </w:div>
    <w:div w:id="1850295773">
      <w:bodyDiv w:val="1"/>
      <w:marLeft w:val="0"/>
      <w:marRight w:val="0"/>
      <w:marTop w:val="0"/>
      <w:marBottom w:val="0"/>
      <w:divBdr>
        <w:top w:val="none" w:sz="0" w:space="0" w:color="auto"/>
        <w:left w:val="none" w:sz="0" w:space="0" w:color="auto"/>
        <w:bottom w:val="none" w:sz="0" w:space="0" w:color="auto"/>
        <w:right w:val="none" w:sz="0" w:space="0" w:color="auto"/>
      </w:divBdr>
    </w:div>
    <w:div w:id="2130706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4" Type="http://schemas.openxmlformats.org/officeDocument/2006/relationships/image" Target="../media/image9.jpeg"/><Relationship Id="rId1" Type="http://schemas.openxmlformats.org/officeDocument/2006/relationships/image" Target="../media/image6.jpeg"/><Relationship Id="rId2" Type="http://schemas.openxmlformats.org/officeDocument/2006/relationships/image" Target="../media/image7.jpeg"/></Relationships>
</file>

<file path=word/theme/theme1.xml><?xml version="1.0" encoding="utf-8"?>
<a:theme xmlns:a="http://schemas.openxmlformats.org/drawingml/2006/main" name="Formal">
  <a:themeElements>
    <a:clrScheme name="Formal">
      <a:dk1>
        <a:srgbClr val="534239"/>
      </a:dk1>
      <a:lt1>
        <a:srgbClr val="FFFFFF"/>
      </a:lt1>
      <a:dk2>
        <a:srgbClr val="3D3A48"/>
      </a:dk2>
      <a:lt2>
        <a:srgbClr val="E1DFD1"/>
      </a:lt2>
      <a:accent1>
        <a:srgbClr val="907F76"/>
      </a:accent1>
      <a:accent2>
        <a:srgbClr val="A46645"/>
      </a:accent2>
      <a:accent3>
        <a:srgbClr val="CD9C47"/>
      </a:accent3>
      <a:accent4>
        <a:srgbClr val="9A92CD"/>
      </a:accent4>
      <a:accent5>
        <a:srgbClr val="7D639B"/>
      </a:accent5>
      <a:accent6>
        <a:srgbClr val="733678"/>
      </a:accent6>
      <a:hlink>
        <a:srgbClr val="A84914"/>
      </a:hlink>
      <a:folHlink>
        <a:srgbClr val="B25672"/>
      </a:folHlink>
    </a:clrScheme>
    <a:fontScheme name="Formal">
      <a:majorFont>
        <a:latin typeface="Garamond"/>
        <a:ea typeface=""/>
        <a:cs typeface=""/>
        <a:font script="Jpan" typeface="ヒラギノ明朝 Pro W3"/>
        <a:font script="Hans" typeface="宋体"/>
        <a:font script="Hant" typeface="新細明體"/>
      </a:majorFont>
      <a:minorFont>
        <a:latin typeface="Garamond"/>
        <a:ea typeface=""/>
        <a:cs typeface=""/>
        <a:font script="Jpan" typeface="ヒラギノ明朝 Pro W3"/>
        <a:font script="Hans" typeface="宋体"/>
        <a:font script="Hant" typeface="新細明體"/>
      </a:minorFont>
    </a:fontScheme>
    <a:fmtScheme name="Formal">
      <a:fillStyleLst>
        <a:solidFill>
          <a:schemeClr val="phClr"/>
        </a:solidFill>
        <a:blipFill rotWithShape="1">
          <a:blip xmlns:r="http://schemas.openxmlformats.org/officeDocument/2006/relationships" r:embed="rId1">
            <a:duotone>
              <a:schemeClr val="phClr">
                <a:tint val="60000"/>
                <a:satMod val="200000"/>
              </a:schemeClr>
              <a:schemeClr val="phClr">
                <a:shade val="90000"/>
                <a:satMod val="150000"/>
              </a:schemeClr>
            </a:duotone>
          </a:blip>
          <a:tile tx="0" ty="0" sx="50000" sy="50000" flip="none" algn="tl"/>
        </a:blipFill>
        <a:blipFill rotWithShape="1">
          <a:blip xmlns:r="http://schemas.openxmlformats.org/officeDocument/2006/relationships" r:embed="rId2">
            <a:duotone>
              <a:schemeClr val="phClr">
                <a:tint val="80000"/>
                <a:satMod val="135000"/>
              </a:schemeClr>
              <a:schemeClr val="phClr">
                <a:shade val="80000"/>
                <a:satMod val="150000"/>
              </a:schemeClr>
            </a:duotone>
          </a:blip>
          <a:tile tx="0" ty="0" sx="65000" sy="65000" flip="none" algn="tl"/>
        </a:blipFill>
      </a:fillStyleLst>
      <a:lnStyleLst>
        <a:ln w="12700" cap="flat" cmpd="sng" algn="ctr">
          <a:solidFill>
            <a:schemeClr val="phClr">
              <a:shade val="95000"/>
              <a:satMod val="105000"/>
            </a:schemeClr>
          </a:solidFill>
          <a:prstDash val="solid"/>
          <a:miter/>
        </a:ln>
        <a:ln w="25400" cap="flat" cmpd="sng" algn="ctr">
          <a:solidFill>
            <a:schemeClr val="phClr">
              <a:shade val="90000"/>
              <a:alpha val="90000"/>
            </a:schemeClr>
          </a:solidFill>
          <a:prstDash val="solid"/>
          <a:miter/>
        </a:ln>
        <a:ln w="38100" cap="flat" cmpd="sng" algn="ctr">
          <a:solidFill>
            <a:schemeClr val="phClr">
              <a:shade val="85000"/>
              <a:alpha val="90000"/>
              <a:satMod val="125000"/>
            </a:schemeClr>
          </a:solidFill>
          <a:prstDash val="solid"/>
          <a:miter/>
        </a:ln>
      </a:lnStyleLst>
      <a:effectStyleLst>
        <a:effectStyle>
          <a:effectLst/>
        </a:effectStyle>
        <a:effectStyle>
          <a:effectLst>
            <a:outerShdw blurRad="38100" dist="25400" dir="5400000" rotWithShape="0">
              <a:srgbClr val="000000">
                <a:alpha val="50000"/>
              </a:srgbClr>
            </a:outerShdw>
          </a:effectLst>
        </a:effectStyle>
        <a:effectStyle>
          <a:effectLst>
            <a:outerShdw blurRad="88900" dist="38100" dir="5400000" sx="101000" sy="101000" rotWithShape="0">
              <a:srgbClr val="000000">
                <a:alpha val="50000"/>
              </a:srgbClr>
            </a:outerShdw>
          </a:effectLst>
          <a:scene3d>
            <a:camera prst="orthographicFront">
              <a:rot lat="0" lon="0" rev="0"/>
            </a:camera>
            <a:lightRig rig="morning" dir="t">
              <a:rot lat="0" lon="0" rev="6000000"/>
            </a:lightRig>
          </a:scene3d>
          <a:sp3d prstMaterial="metal">
            <a:bevelT w="25400" h="12700" prst="artDeco"/>
          </a:sp3d>
        </a:effectStyle>
      </a:effectStyleLst>
      <a:bgFillStyleLst>
        <a:solidFill>
          <a:schemeClr val="phClr"/>
        </a:solidFill>
        <a:blipFill rotWithShape="1">
          <a:blip xmlns:r="http://schemas.openxmlformats.org/officeDocument/2006/relationships" r:embed="rId3">
            <a:duotone>
              <a:schemeClr val="phClr">
                <a:tint val="50000"/>
                <a:satMod val="250000"/>
              </a:schemeClr>
              <a:schemeClr val="phClr">
                <a:shade val="80000"/>
                <a:satMod val="175000"/>
              </a:schemeClr>
            </a:duotone>
          </a:blip>
          <a:stretch/>
        </a:blipFill>
        <a:blipFill rotWithShape="1">
          <a:blip xmlns:r="http://schemas.openxmlformats.org/officeDocument/2006/relationships" r:embed="rId4">
            <a:duotone>
              <a:schemeClr val="phClr">
                <a:tint val="10000"/>
                <a:satMod val="260000"/>
                <a:lumMod val="115000"/>
              </a:schemeClr>
              <a:schemeClr val="phClr">
                <a:shade val="75000"/>
                <a:satMod val="175000"/>
                <a:lumMod val="105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summary of Design Patterns</Abstract>
  <CompanyAddress>nCino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9DD37-D9A2-6C48-A043-544DEE24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427</Words>
  <Characters>2436</Characters>
  <Application>Microsoft Macintosh Word</Application>
  <DocSecurity>0</DocSecurity>
  <Lines>20</Lines>
  <Paragraphs>5</Paragraphs>
  <ScaleCrop>false</ScaleCrop>
  <Company>nCino</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Fouts</dc:creator>
  <cp:keywords/>
  <dc:description/>
  <cp:lastModifiedBy>Amanda Fouts</cp:lastModifiedBy>
  <cp:revision>7</cp:revision>
  <dcterms:created xsi:type="dcterms:W3CDTF">2017-01-29T20:51:00Z</dcterms:created>
  <dcterms:modified xsi:type="dcterms:W3CDTF">2017-01-29T21:34:00Z</dcterms:modified>
</cp:coreProperties>
</file>