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153DBF">
        <w:trPr>
          <w:trHeight w:val="1583"/>
        </w:trPr>
        <w:tc>
          <w:tcPr>
            <w:tcW w:w="5000" w:type="pct"/>
          </w:tcPr>
          <w:p w14:paraId="6266657A" w14:textId="5614056A" w:rsidR="00560319" w:rsidRPr="007F4104" w:rsidRDefault="00560319" w:rsidP="00153DBF">
            <w:pPr>
              <w:pStyle w:val="CommentSubject"/>
              <w:spacing w:before="0" w:after="0" w:line="240" w:lineRule="auto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153DBF">
            <w:pPr>
              <w:pStyle w:val="Title"/>
              <w:framePr w:hSpace="0" w:wrap="auto" w:vAnchor="margin" w:yAlign="inline"/>
              <w:spacing w:before="0" w:after="0" w:line="240" w:lineRule="auto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bookmarkStart w:id="0" w:name="_Toc238725889"/>
            <w:r w:rsidR="000536F4">
              <w:t>Data engineering internship project</w:t>
            </w:r>
            <w:bookmarkEnd w:id="0"/>
          </w:p>
        </w:tc>
      </w:tr>
      <w:tr w:rsidR="00D4086C" w:rsidRPr="00114D08" w14:paraId="7B785C74" w14:textId="77777777" w:rsidTr="00153DBF">
        <w:tc>
          <w:tcPr>
            <w:tcW w:w="5000" w:type="pct"/>
          </w:tcPr>
          <w:p w14:paraId="0C6E3873" w14:textId="59ED771B" w:rsidR="00D4086C" w:rsidRDefault="004301C8" w:rsidP="00153DBF">
            <w:pPr>
              <w:pStyle w:val="ProjectName"/>
              <w:spacing w:before="0" w:after="0" w:line="240" w:lineRule="auto"/>
            </w:pPr>
            <w:r>
              <w:t>Checklist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0"/>
          <w:szCs w:val="20"/>
        </w:rPr>
        <w:id w:val="-199578949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41F4379" w14:textId="0C2BF224" w:rsidR="00153DBF" w:rsidRDefault="00153DBF">
          <w:pPr>
            <w:pStyle w:val="TOCHeading"/>
          </w:pPr>
          <w:r>
            <w:t>Table of Contents</w:t>
          </w:r>
        </w:p>
        <w:p w14:paraId="459FB512" w14:textId="4114FDAD" w:rsidR="00153DBF" w:rsidRDefault="00153DBF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5889" w:history="1">
            <w:r w:rsidRPr="0069630C">
              <w:rPr>
                <w:rStyle w:val="Hyperlink"/>
                <w:noProof/>
              </w:rPr>
              <w:t>Data engineering internship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24B35" w14:textId="12D0FC8A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0" w:history="1">
            <w:r w:rsidRPr="0069630C">
              <w:rPr>
                <w:rStyle w:val="Hyperlink"/>
                <w:rFonts w:eastAsia="Trebuchet MS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Document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F7A9" w14:textId="7E003486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1" w:history="1">
            <w:r w:rsidRPr="0069630C">
              <w:rPr>
                <w:rStyle w:val="Hyperlink"/>
                <w:rFonts w:eastAsia="Trebuchet M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8EC35" w14:textId="3D846132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2" w:history="1">
            <w:r w:rsidRPr="0069630C">
              <w:rPr>
                <w:rStyle w:val="Hyperlink"/>
                <w:rFonts w:eastAsia="Trebuchet M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Related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A709E" w14:textId="5F58AA29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3" w:history="1">
            <w:r w:rsidRPr="0069630C">
              <w:rPr>
                <w:rStyle w:val="Hyperlink"/>
                <w:rFonts w:eastAsia="Trebuchet M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Abbreviations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1C30" w14:textId="6E88F3EF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4" w:history="1">
            <w:r w:rsidRPr="0069630C">
              <w:rPr>
                <w:rStyle w:val="Hyperlink"/>
                <w:rFonts w:eastAsia="Trebuchet M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Purpose and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93F85" w14:textId="6D2DB152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5" w:history="1">
            <w:r w:rsidRPr="0069630C">
              <w:rPr>
                <w:rStyle w:val="Hyperlink"/>
                <w:rFonts w:eastAsia="Trebuchet M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Smoke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A23D" w14:textId="32F43794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6" w:history="1">
            <w:r w:rsidRPr="0069630C">
              <w:rPr>
                <w:rStyle w:val="Hyperlink"/>
                <w:rFonts w:eastAsia="Trebuchet M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Critical Path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ADE99" w14:textId="7E030B5A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7" w:history="1">
            <w:r w:rsidRPr="0069630C">
              <w:rPr>
                <w:rStyle w:val="Hyperlink"/>
                <w:rFonts w:eastAsia="Trebuchet MS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Data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3E4B" w14:textId="46E9D607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8" w:history="1">
            <w:r w:rsidRPr="0069630C">
              <w:rPr>
                <w:rStyle w:val="Hyperlink"/>
                <w:rFonts w:eastAsia="Trebuchet MS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Reporting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48B41" w14:textId="7AD1AA89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899" w:history="1">
            <w:r w:rsidRPr="0069630C">
              <w:rPr>
                <w:rStyle w:val="Hyperlink"/>
                <w:rFonts w:eastAsia="Trebuchet MS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F0572" w14:textId="7FF50257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0" w:history="1">
            <w:r w:rsidRPr="0069630C">
              <w:rPr>
                <w:rStyle w:val="Hyperlink"/>
                <w:rFonts w:eastAsia="Trebuchet MS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0AF2C" w14:textId="28E3CD1E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1" w:history="1">
            <w:r w:rsidRPr="0069630C">
              <w:rPr>
                <w:rStyle w:val="Hyperlink"/>
                <w:rFonts w:eastAsia="Trebuchet MS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Defect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ECC5" w14:textId="3D70ABB7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2" w:history="1">
            <w:r w:rsidRPr="0069630C">
              <w:rPr>
                <w:rStyle w:val="Hyperlink"/>
                <w:rFonts w:eastAsia="Trebuchet M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Extended Test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2DD6" w14:textId="734412ED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3" w:history="1">
            <w:r w:rsidRPr="0069630C">
              <w:rPr>
                <w:rStyle w:val="Hyperlink"/>
                <w:rFonts w:eastAsia="Trebuchet MS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Data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F56A3" w14:textId="5B5D9C23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4" w:history="1">
            <w:r w:rsidRPr="0069630C">
              <w:rPr>
                <w:rStyle w:val="Hyperlink"/>
                <w:rFonts w:eastAsia="Trebuchet MS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Reporting Layer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9AA3" w14:textId="5F43527C" w:rsidR="00153DBF" w:rsidRDefault="00153DBF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5" w:history="1">
            <w:r w:rsidRPr="0069630C">
              <w:rPr>
                <w:rStyle w:val="Hyperlink"/>
                <w:rFonts w:eastAsia="Trebuchet MS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Documentation and Traceability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1683" w14:textId="51A5DC58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6" w:history="1">
            <w:r w:rsidRPr="0069630C">
              <w:rPr>
                <w:rStyle w:val="Hyperlink"/>
                <w:rFonts w:eastAsia="Trebuchet M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Final Delivery Sign-Off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7B60" w14:textId="073D4E1A" w:rsidR="00153DBF" w:rsidRDefault="00153DBF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907" w:history="1">
            <w:r w:rsidRPr="0069630C">
              <w:rPr>
                <w:rStyle w:val="Hyperlink"/>
                <w:rFonts w:eastAsia="Trebuchet M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69630C">
              <w:rPr>
                <w:rStyle w:val="Hyperlink"/>
                <w:rFonts w:eastAsia="Trebuchet MS"/>
                <w:noProof/>
              </w:rPr>
              <w:t>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6023" w14:textId="55E9FA16" w:rsidR="00153DBF" w:rsidRDefault="00153DBF">
          <w:r>
            <w:rPr>
              <w:b/>
              <w:bCs/>
              <w:noProof/>
            </w:rPr>
            <w:fldChar w:fldCharType="end"/>
          </w:r>
        </w:p>
      </w:sdtContent>
    </w:sdt>
    <w:p w14:paraId="78EE6538" w14:textId="77777777" w:rsidR="00153DBF" w:rsidRDefault="00153DBF">
      <w:pPr>
        <w:widowControl/>
        <w:spacing w:line="240" w:lineRule="auto"/>
        <w:rPr>
          <w:rFonts w:ascii="Arial Black" w:eastAsia="Trebuchet MS" w:hAnsi="Arial Black"/>
          <w:caps/>
          <w:color w:val="464547"/>
          <w:sz w:val="28"/>
        </w:rPr>
      </w:pPr>
      <w:bookmarkStart w:id="1" w:name="_Toc238725890"/>
      <w:r>
        <w:rPr>
          <w:rFonts w:eastAsia="Trebuchet MS"/>
        </w:rPr>
        <w:br w:type="page"/>
      </w:r>
    </w:p>
    <w:p w14:paraId="2C690B22" w14:textId="3AA577B6" w:rsidR="004301C8" w:rsidRPr="004301C8" w:rsidRDefault="004301C8" w:rsidP="00153DBF">
      <w:pPr>
        <w:pStyle w:val="Heading1"/>
        <w:rPr>
          <w:rFonts w:eastAsia="Trebuchet MS"/>
        </w:rPr>
      </w:pPr>
      <w:r w:rsidRPr="004301C8">
        <w:rPr>
          <w:rFonts w:eastAsia="Trebuchet MS"/>
        </w:rPr>
        <w:lastRenderedPageBreak/>
        <w:t>Document Control</w:t>
      </w:r>
      <w:bookmarkEnd w:id="1"/>
    </w:p>
    <w:p w14:paraId="77D9D30C" w14:textId="77777777" w:rsidR="004301C8" w:rsidRPr="004301C8" w:rsidRDefault="004301C8" w:rsidP="00153DBF">
      <w:pPr>
        <w:pStyle w:val="Heading2"/>
        <w:rPr>
          <w:rFonts w:eastAsia="Trebuchet MS"/>
        </w:rPr>
      </w:pPr>
      <w:bookmarkStart w:id="2" w:name="_Toc238725893"/>
      <w:r w:rsidRPr="004301C8">
        <w:rPr>
          <w:rFonts w:eastAsia="Trebuchet MS"/>
        </w:rPr>
        <w:t>Abbreviations and Acronyms</w:t>
      </w:r>
      <w:bookmarkEnd w:id="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328"/>
        <w:gridCol w:w="7013"/>
      </w:tblGrid>
      <w:tr w:rsidR="004301C8" w:rsidRPr="004301C8" w14:paraId="5016CB07" w14:textId="77777777" w:rsidTr="00153DBF">
        <w:trPr>
          <w:tblHeader/>
        </w:trPr>
        <w:tc>
          <w:tcPr>
            <w:tcW w:w="124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82790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Term</w:t>
            </w:r>
          </w:p>
        </w:tc>
        <w:tc>
          <w:tcPr>
            <w:tcW w:w="375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6A038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Definition</w:t>
            </w:r>
          </w:p>
        </w:tc>
      </w:tr>
      <w:tr w:rsidR="004301C8" w:rsidRPr="004301C8" w14:paraId="479A7F95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77BC2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DWH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7A4AF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Data Warehouse</w:t>
            </w:r>
          </w:p>
        </w:tc>
      </w:tr>
      <w:tr w:rsidR="004301C8" w:rsidRPr="004301C8" w14:paraId="5E9F7C4A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D442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ETL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C81E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Extract, Transform, Load</w:t>
            </w:r>
          </w:p>
        </w:tc>
      </w:tr>
      <w:tr w:rsidR="004301C8" w:rsidRPr="004301C8" w14:paraId="2D375999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6FFDC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SA / LND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7551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Staging Area / Landing</w:t>
            </w:r>
          </w:p>
        </w:tc>
      </w:tr>
      <w:tr w:rsidR="004301C8" w:rsidRPr="004301C8" w14:paraId="51F670F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75160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BL_3NF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DBD7E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Business Layer, Third Normal Form</w:t>
            </w:r>
          </w:p>
        </w:tc>
      </w:tr>
      <w:tr w:rsidR="004301C8" w:rsidRPr="004301C8" w14:paraId="511A5E1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58887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BL_DM / DM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78748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Business Layer, Dimensional Model / Data Mart</w:t>
            </w:r>
          </w:p>
        </w:tc>
      </w:tr>
      <w:tr w:rsidR="004301C8" w:rsidRPr="004301C8" w14:paraId="0BF91804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98816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PK / FK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A93F9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Primary Key / Foreign Key</w:t>
            </w:r>
          </w:p>
        </w:tc>
      </w:tr>
      <w:tr w:rsidR="004301C8" w:rsidRPr="004301C8" w14:paraId="79B9C393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1AFF9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KPI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CD95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Key Performance Indicator</w:t>
            </w:r>
          </w:p>
        </w:tc>
      </w:tr>
      <w:tr w:rsidR="004301C8" w:rsidRPr="004301C8" w14:paraId="5AB7CEED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90E5B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RLS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C9C5D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Row-Level Security</w:t>
            </w:r>
          </w:p>
        </w:tc>
      </w:tr>
      <w:tr w:rsidR="004301C8" w:rsidRPr="004301C8" w14:paraId="4882615A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8A43A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SLA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52F4B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Service Level Agreement</w:t>
            </w:r>
          </w:p>
        </w:tc>
      </w:tr>
      <w:tr w:rsidR="004301C8" w:rsidRPr="004301C8" w14:paraId="74752C8B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DD89D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FEF11F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Requirements Traceability Matrix</w:t>
            </w:r>
          </w:p>
        </w:tc>
      </w:tr>
      <w:tr w:rsidR="004301C8" w:rsidRPr="004301C8" w14:paraId="536F4FC7" w14:textId="77777777" w:rsidTr="00153DBF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3ABB1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N/A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295A0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Not Applicable</w:t>
            </w:r>
          </w:p>
        </w:tc>
      </w:tr>
    </w:tbl>
    <w:p w14:paraId="70545696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E8FCDA2">
          <v:rect id="_x0000_i1025" style="width:0;height:1.5pt" o:hrstd="t" o:hr="t" fillcolor="#a0a0a0" stroked="f"/>
        </w:pict>
      </w:r>
    </w:p>
    <w:p w14:paraId="6E8ABBC4" w14:textId="687C80DF" w:rsidR="004301C8" w:rsidRPr="004301C8" w:rsidRDefault="004301C8" w:rsidP="00153DBF">
      <w:pPr>
        <w:pStyle w:val="Heading1"/>
        <w:rPr>
          <w:rFonts w:eastAsia="Trebuchet MS"/>
        </w:rPr>
      </w:pPr>
      <w:bookmarkStart w:id="3" w:name="_Toc238725894"/>
      <w:r w:rsidRPr="004301C8">
        <w:rPr>
          <w:rFonts w:eastAsia="Trebuchet MS"/>
        </w:rPr>
        <w:t>Purpose and Instructions</w:t>
      </w:r>
      <w:bookmarkEnd w:id="3"/>
    </w:p>
    <w:p w14:paraId="5B523108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</w:rPr>
        <w:t>This checklist provides a concise, sign-off-ready verification of all critical components of the Clothes Shop DWH/BI solution prior to delivery. It is organized by test level, mirroring the entry-criteria gating principle defined in the Test Strategy: Smoke Test items must pass before Critical Path items are executed; Critical Path items must pass before Extended items are executed. This allows a fast go/no-go decision at each gate before committing effort to deeper testing.</w:t>
      </w:r>
    </w:p>
    <w:p w14:paraId="7B2FF038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Status legend:</w:t>
      </w:r>
      <w:r w:rsidRPr="004301C8">
        <w:rPr>
          <w:rFonts w:eastAsia="Trebuchet MS"/>
        </w:rPr>
        <w:t xml:space="preserve"> Pass / Fail / N/A / Pending</w:t>
      </w:r>
    </w:p>
    <w:p w14:paraId="791F9F42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</w:rPr>
        <w:t>Each item below has a Status column and a Comments column to be completed during execution. No results are populated in this version of the document.</w:t>
      </w:r>
    </w:p>
    <w:p w14:paraId="4D2D9E30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5DD09F15">
          <v:rect id="_x0000_i1026" style="width:0;height:1.5pt" o:hrstd="t" o:hr="t" fillcolor="#a0a0a0" stroked="f"/>
        </w:pict>
      </w:r>
    </w:p>
    <w:p w14:paraId="6A1A70F9" w14:textId="0B68CDC5" w:rsidR="004301C8" w:rsidRPr="004301C8" w:rsidRDefault="004301C8" w:rsidP="00153DBF">
      <w:pPr>
        <w:pStyle w:val="Heading1"/>
        <w:rPr>
          <w:rFonts w:eastAsia="Trebuchet MS"/>
        </w:rPr>
      </w:pPr>
      <w:bookmarkStart w:id="4" w:name="_Toc238725895"/>
      <w:r w:rsidRPr="004301C8">
        <w:rPr>
          <w:rFonts w:eastAsia="Trebuchet MS"/>
        </w:rPr>
        <w:t>Smoke Test Checklist</w:t>
      </w:r>
      <w:bookmarkEnd w:id="4"/>
    </w:p>
    <w:p w14:paraId="136D02FC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 xml:space="preserve">Objective: confirm the </w:t>
      </w:r>
      <w:proofErr w:type="gramStart"/>
      <w:r w:rsidRPr="004301C8">
        <w:rPr>
          <w:rFonts w:eastAsia="Trebuchet MS"/>
          <w:i/>
          <w:iCs/>
        </w:rPr>
        <w:t>build</w:t>
      </w:r>
      <w:proofErr w:type="gramEnd"/>
      <w:r w:rsidRPr="004301C8">
        <w:rPr>
          <w:rFonts w:eastAsia="Trebuchet MS"/>
          <w:i/>
          <w:iCs/>
        </w:rPr>
        <w:t xml:space="preserve"> is stable enough to justify deeper testing. If any item fails, suspend further testing and return the </w:t>
      </w:r>
      <w:proofErr w:type="gramStart"/>
      <w:r w:rsidRPr="004301C8">
        <w:rPr>
          <w:rFonts w:eastAsia="Trebuchet MS"/>
          <w:i/>
          <w:iCs/>
        </w:rPr>
        <w:t>build</w:t>
      </w:r>
      <w:proofErr w:type="gramEnd"/>
      <w:r w:rsidRPr="004301C8">
        <w:rPr>
          <w:rFonts w:eastAsia="Trebuchet MS"/>
          <w:i/>
          <w:iCs/>
        </w:rPr>
        <w:t xml:space="preserve"> for correction.</w:t>
      </w:r>
    </w:p>
    <w:tbl>
      <w:tblPr>
        <w:tblW w:w="4883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4638"/>
        <w:gridCol w:w="1031"/>
        <w:gridCol w:w="2868"/>
      </w:tblGrid>
      <w:tr w:rsidR="00303371" w:rsidRPr="004301C8" w14:paraId="0601C791" w14:textId="77777777" w:rsidTr="00303371">
        <w:trPr>
          <w:tblHeader/>
        </w:trPr>
        <w:tc>
          <w:tcPr>
            <w:tcW w:w="321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18410E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254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84A92D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65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5AFD30" w14:textId="129373DC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57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AFEC1B" w14:textId="77777777" w:rsidR="00303371" w:rsidRPr="004301C8" w:rsidRDefault="00303371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3E88C258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51AD8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7B52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ETL scripts (SA,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DM) execute to completion without error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3279A71" w14:textId="5BCDABEA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15CC1EE" w14:textId="7C490F3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ETL scripts executed successfully; confirmed via smokecriticalextended.md (5/5, 100%)</w:t>
            </w:r>
          </w:p>
        </w:tc>
      </w:tr>
      <w:tr w:rsidR="00303371" w:rsidRPr="004301C8" w14:paraId="7FCD1707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947F9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F0751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Staging Area (SA) tables are populated (row count &gt; 0) for both sources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9C9B387" w14:textId="7127458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9F8FB4A" w14:textId="0AA3432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proofErr w:type="spellStart"/>
            <w:r w:rsidRPr="000B0A49">
              <w:t>srcretailsales</w:t>
            </w:r>
            <w:proofErr w:type="spellEnd"/>
            <w:r w:rsidRPr="000B0A49">
              <w:t xml:space="preserve">=995, </w:t>
            </w:r>
            <w:proofErr w:type="spellStart"/>
            <w:r w:rsidRPr="000B0A49">
              <w:t>srcecomsales</w:t>
            </w:r>
            <w:proofErr w:type="spellEnd"/>
            <w:r w:rsidRPr="000B0A49">
              <w:t>=998, both &gt;0</w:t>
            </w:r>
          </w:p>
        </w:tc>
      </w:tr>
      <w:tr w:rsidR="00303371" w:rsidRPr="004301C8" w14:paraId="00D7C84C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5CE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6D0EF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BL_3NF tables are populated (row count &gt; 0) for all Core Entity tables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8E3CA82" w14:textId="3E14A04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5DCC0A9" w14:textId="3856DC1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12 BL3NF Core Entity tables populated per rowcountsbylayer.md</w:t>
            </w:r>
          </w:p>
        </w:tc>
      </w:tr>
      <w:tr w:rsidR="00303371" w:rsidRPr="004301C8" w14:paraId="1BAF7FD7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BC83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AD30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BL_DM tables are populated (row count &gt; 0) for all dimension and fact tables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A39555A" w14:textId="4945DE6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48C0BDA" w14:textId="18715D9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All 7 BLDM tables populated (</w:t>
            </w:r>
            <w:proofErr w:type="spellStart"/>
            <w:r w:rsidRPr="000B0A49">
              <w:t>dimtimeday</w:t>
            </w:r>
            <w:proofErr w:type="spellEnd"/>
            <w:r w:rsidRPr="000B0A49">
              <w:t xml:space="preserve">=11,324; </w:t>
            </w:r>
            <w:proofErr w:type="spellStart"/>
            <w:r w:rsidRPr="000B0A49">
              <w:t>dimpaymenttypes</w:t>
            </w:r>
            <w:proofErr w:type="spellEnd"/>
            <w:r w:rsidRPr="000B0A49">
              <w:t xml:space="preserve">=4; </w:t>
            </w:r>
            <w:proofErr w:type="spellStart"/>
            <w:r w:rsidRPr="000B0A49">
              <w:t>dimemployees</w:t>
            </w:r>
            <w:proofErr w:type="spellEnd"/>
            <w:r w:rsidRPr="000B0A49">
              <w:t xml:space="preserve">=681; </w:t>
            </w:r>
            <w:proofErr w:type="spellStart"/>
            <w:r w:rsidRPr="000B0A49">
              <w:t>dimstores</w:t>
            </w:r>
            <w:proofErr w:type="spellEnd"/>
            <w:r w:rsidRPr="000B0A49">
              <w:t xml:space="preserve">=225; </w:t>
            </w:r>
            <w:proofErr w:type="spellStart"/>
            <w:r w:rsidRPr="000B0A49">
              <w:t>dimcustomersscd</w:t>
            </w:r>
            <w:proofErr w:type="spellEnd"/>
            <w:r w:rsidRPr="000B0A49">
              <w:t xml:space="preserve">=1,668; </w:t>
            </w:r>
            <w:proofErr w:type="spellStart"/>
            <w:r w:rsidRPr="000B0A49">
              <w:t>dimproductsscd</w:t>
            </w:r>
            <w:proofErr w:type="spellEnd"/>
            <w:r w:rsidRPr="000B0A49">
              <w:t xml:space="preserve">=715; </w:t>
            </w:r>
            <w:proofErr w:type="spellStart"/>
            <w:r w:rsidRPr="000B0A49">
              <w:t>fctsales_dd</w:t>
            </w:r>
            <w:proofErr w:type="spellEnd"/>
            <w:r w:rsidRPr="000B0A49">
              <w:t>=1,626)</w:t>
            </w:r>
          </w:p>
        </w:tc>
      </w:tr>
      <w:tr w:rsidR="00303371" w:rsidRPr="004301C8" w14:paraId="148F2A94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8262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6DB31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Re-running the ETL scripts on unchanged data does not fail and does not duplicate rows (</w:t>
            </w:r>
            <w:proofErr w:type="spellStart"/>
            <w:r w:rsidRPr="004301C8">
              <w:rPr>
                <w:rFonts w:eastAsia="Trebuchet MS"/>
              </w:rPr>
              <w:t>restartability</w:t>
            </w:r>
            <w:proofErr w:type="spellEnd"/>
            <w:r w:rsidRPr="004301C8">
              <w:rPr>
                <w:rFonts w:eastAsia="Trebuchet MS"/>
              </w:rPr>
              <w:t>)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67B4C6D" w14:textId="0A77064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32F9C62" w14:textId="13376DB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Confirmed via TC-DQ-TIME-RESTART-01 and TC-DQ-TIME-RESTART-04 regression tests (both 1/1, 100%)</w:t>
            </w:r>
          </w:p>
        </w:tc>
      </w:tr>
      <w:tr w:rsidR="00303371" w:rsidRPr="004301C8" w14:paraId="13118530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1347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26F57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</w:t>
            </w:r>
            <w:proofErr w:type="spellStart"/>
            <w:r w:rsidRPr="004301C8">
              <w:rPr>
                <w:rFonts w:eastAsia="Trebuchet MS"/>
              </w:rPr>
              <w:t>pbix</w:t>
            </w:r>
            <w:proofErr w:type="spellEnd"/>
            <w:r w:rsidRPr="004301C8">
              <w:rPr>
                <w:rFonts w:eastAsia="Trebuchet MS"/>
              </w:rPr>
              <w:t xml:space="preserve"> file opens without error on the target environment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A32169" w14:textId="0CD1361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45456A73" w14:textId="14A6EB8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091D0F4C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2F39E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C7CD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report pages load without error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7DD8FCF" w14:textId="2710B86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79E2B3EA" w14:textId="62A79B2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2E3DED22" w14:textId="77777777" w:rsidTr="00303371">
        <w:tc>
          <w:tcPr>
            <w:tcW w:w="32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090A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8</w:t>
            </w:r>
          </w:p>
        </w:tc>
        <w:tc>
          <w:tcPr>
            <w:tcW w:w="254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1B344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is connected to the current BL_DM data source</w:t>
            </w:r>
          </w:p>
        </w:tc>
        <w:tc>
          <w:tcPr>
            <w:tcW w:w="56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2B19C87" w14:textId="4AED822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0B0A49">
              <w:t>Pass</w:t>
            </w:r>
          </w:p>
        </w:tc>
        <w:tc>
          <w:tcPr>
            <w:tcW w:w="157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62CEAFDF" w14:textId="52F8D91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</w:tbl>
    <w:p w14:paraId="18BEF324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Smoke Test Gate Decision:</w:t>
      </w:r>
      <w:r w:rsidRPr="004301C8">
        <w:rPr>
          <w:rFonts w:eastAsia="Trebuchet MS"/>
        </w:rPr>
        <w:t xml:space="preserve">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PASS - proceed to Critical Path Test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FAIL - return build for correction</w:t>
      </w:r>
    </w:p>
    <w:p w14:paraId="708271FC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773E3AA">
          <v:rect id="_x0000_i1027" style="width:0;height:1.5pt" o:hrstd="t" o:hr="t" fillcolor="#a0a0a0" stroked="f"/>
        </w:pict>
      </w:r>
    </w:p>
    <w:p w14:paraId="575BBC71" w14:textId="4EAAC17A" w:rsidR="004301C8" w:rsidRPr="004301C8" w:rsidRDefault="004301C8" w:rsidP="00153DBF">
      <w:pPr>
        <w:pStyle w:val="Heading1"/>
        <w:rPr>
          <w:rFonts w:eastAsia="Trebuchet MS"/>
        </w:rPr>
      </w:pPr>
      <w:bookmarkStart w:id="5" w:name="_Toc238725896"/>
      <w:r w:rsidRPr="004301C8">
        <w:rPr>
          <w:rFonts w:eastAsia="Trebuchet MS"/>
        </w:rPr>
        <w:t>Critical Path Test Checklist</w:t>
      </w:r>
      <w:bookmarkEnd w:id="5"/>
    </w:p>
    <w:p w14:paraId="75592A77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 xml:space="preserve">Objective: verify the core, business-critical functionality. This is the minimum set that must pass before a </w:t>
      </w:r>
      <w:proofErr w:type="gramStart"/>
      <w:r w:rsidRPr="004301C8">
        <w:rPr>
          <w:rFonts w:eastAsia="Trebuchet MS"/>
          <w:i/>
          <w:iCs/>
        </w:rPr>
        <w:t>build</w:t>
      </w:r>
      <w:proofErr w:type="gramEnd"/>
      <w:r w:rsidRPr="004301C8">
        <w:rPr>
          <w:rFonts w:eastAsia="Trebuchet MS"/>
          <w:i/>
          <w:iCs/>
        </w:rPr>
        <w:t xml:space="preserve"> can be considered for delivery.</w:t>
      </w:r>
    </w:p>
    <w:p w14:paraId="78BF1B40" w14:textId="07CD4708" w:rsidR="004301C8" w:rsidRPr="004301C8" w:rsidRDefault="004301C8" w:rsidP="00153DBF">
      <w:pPr>
        <w:pStyle w:val="Heading2"/>
        <w:rPr>
          <w:rFonts w:eastAsia="Trebuchet MS"/>
        </w:rPr>
      </w:pPr>
      <w:bookmarkStart w:id="6" w:name="_Toc238725897"/>
      <w:r w:rsidRPr="004301C8">
        <w:rPr>
          <w:rFonts w:eastAsia="Trebuchet MS"/>
        </w:rPr>
        <w:t>Data Pipeline</w:t>
      </w:r>
      <w:bookmarkEnd w:id="6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4665"/>
        <w:gridCol w:w="1189"/>
        <w:gridCol w:w="2902"/>
      </w:tblGrid>
      <w:tr w:rsidR="004301C8" w:rsidRPr="004301C8" w14:paraId="14D97DF0" w14:textId="77777777" w:rsidTr="00303371">
        <w:trPr>
          <w:tblHeader/>
        </w:trPr>
        <w:tc>
          <w:tcPr>
            <w:tcW w:w="313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5688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337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08BE4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7816C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E0B6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15093215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C1272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790C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source tables/columns loaded to SA/LND (row counts reconciled against source files)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C4B0B13" w14:textId="3FB64CA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5F4A276" w14:textId="4FA74DE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Retail delta=5, Ecom delta=2, both fully explained (</w:t>
            </w:r>
            <w:proofErr w:type="spellStart"/>
            <w:r w:rsidRPr="00FA15D3">
              <w:t>dedup</w:t>
            </w:r>
            <w:proofErr w:type="spellEnd"/>
            <w:r w:rsidRPr="00FA15D3">
              <w:t xml:space="preserve"> + NULL-key filter) per rowcountreconciliation.md</w:t>
            </w:r>
          </w:p>
        </w:tc>
      </w:tr>
      <w:tr w:rsidR="00303371" w:rsidRPr="004301C8" w14:paraId="3C4FA44B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D2FF5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9B3AF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BL_3NF (DWH) transformations match the source-to-target mapping document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F313D8B" w14:textId="6064695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Fail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F12B8FD" w14:textId="072A00F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BL3NF (CESALES=1,863) does not reconcile with BLDM (FCTSALES_DD=1,626); unexplained loss of 133 retail + 104 </w:t>
            </w:r>
            <w:proofErr w:type="spellStart"/>
            <w:r w:rsidRPr="00FA15D3">
              <w:t>ecom</w:t>
            </w:r>
            <w:proofErr w:type="spellEnd"/>
            <w:r w:rsidRPr="00FA15D3">
              <w:t xml:space="preserve"> rows, contradicting 1:1 grain design</w:t>
            </w:r>
          </w:p>
        </w:tc>
      </w:tr>
      <w:tr w:rsidR="00303371" w:rsidRPr="004301C8" w14:paraId="0A1AC89D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5E97C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F09E0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BL</w:t>
            </w:r>
            <w:r w:rsidRPr="004301C8">
              <w:rPr>
                <w:rFonts w:eastAsia="Trebuchet MS"/>
                <w:i/>
                <w:iCs/>
              </w:rPr>
              <w:t>DM aggregations/KPIs verified against BL</w:t>
            </w:r>
            <w:r w:rsidRPr="004301C8">
              <w:rPr>
                <w:rFonts w:eastAsia="Trebuchet MS"/>
              </w:rPr>
              <w:t>3NF (DWH) via SQL cross-check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EB675A" w14:textId="71735C0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Fail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3E8EEB8" w14:textId="719DFB5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See item 2 - BLDM KPI aggregates do not reconcile against BL3NF totals due to the missing row-count discrepancy</w:t>
            </w:r>
          </w:p>
        </w:tc>
      </w:tr>
      <w:tr w:rsidR="00303371" w:rsidRPr="004301C8" w14:paraId="0DA76194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8ED24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24C95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Schema (data types, precision/scale, PK/FK, NULL/NOT NULL) matches design at every layer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4C5A75" w14:textId="54BF21A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370429" w14:textId="4379D0D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No </w:t>
            </w:r>
            <w:proofErr w:type="spellStart"/>
            <w:r w:rsidRPr="00FA15D3">
              <w:t>information_schema</w:t>
            </w:r>
            <w:proofErr w:type="spellEnd"/>
            <w:r w:rsidRPr="00FA15D3">
              <w:t>-based schema validation results (TC-SCH-001 to 009) logged in this test cycle</w:t>
            </w:r>
          </w:p>
        </w:tc>
      </w:tr>
      <w:tr w:rsidR="00303371" w:rsidRPr="004301C8" w14:paraId="6DF16379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7259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49B58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orphaned foreign keys in BL</w:t>
            </w:r>
            <w:r w:rsidRPr="004301C8">
              <w:rPr>
                <w:rFonts w:eastAsia="Trebuchet MS"/>
                <w:i/>
                <w:iCs/>
              </w:rPr>
              <w:t>3NF or BL</w:t>
            </w:r>
            <w:r w:rsidRPr="004301C8">
              <w:rPr>
                <w:rFonts w:eastAsia="Trebuchet MS"/>
              </w:rPr>
              <w:t>DM (all FKs resolve to an existing row, including default -1)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9C59AD6" w14:textId="0387D31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CD1F6B0" w14:textId="0CB9749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Aggregate Consistency dimension: 10/10 checks passed (100%); </w:t>
            </w:r>
          </w:p>
        </w:tc>
      </w:tr>
      <w:tr w:rsidR="00303371" w:rsidRPr="004301C8" w14:paraId="5AF0EF48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82193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0EEB6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Primary key uniqueness confirmed in all BL</w:t>
            </w:r>
            <w:r w:rsidRPr="004301C8">
              <w:rPr>
                <w:rFonts w:eastAsia="Trebuchet MS"/>
                <w:i/>
                <w:iCs/>
              </w:rPr>
              <w:t>3NF and BL</w:t>
            </w:r>
            <w:r w:rsidRPr="004301C8">
              <w:rPr>
                <w:rFonts w:eastAsia="Trebuchet MS"/>
              </w:rPr>
              <w:t>DM tables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96AFCF5" w14:textId="1BCBA80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87711C2" w14:textId="6EF99A9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Aggregate Uniqueness dimension: 23/23 checks passed (100%)</w:t>
            </w:r>
          </w:p>
        </w:tc>
      </w:tr>
      <w:tr w:rsidR="00303371" w:rsidRPr="004301C8" w14:paraId="3B1D427B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1872A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32DD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Sensitive columns (SSN, credit card, CVV, IBAN, bank number) confirmed absent from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DM, and the report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831406E" w14:textId="4E17D65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819AD2" w14:textId="2AAAA00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No defects logged against sensitive column exclusion (defect log empty); not independently re-queried this cycle</w:t>
            </w:r>
          </w:p>
        </w:tc>
      </w:tr>
      <w:tr w:rsidR="00303371" w:rsidRPr="004301C8" w14:paraId="7A66ED80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8C3A8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8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AD4E3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 count reconciliation shows no unexplained discrepancy between Source, SA, BL</w:t>
            </w:r>
            <w:r w:rsidRPr="004301C8">
              <w:rPr>
                <w:rFonts w:eastAsia="Trebuchet MS"/>
                <w:i/>
                <w:iCs/>
              </w:rPr>
              <w:t>3NF, and BL</w:t>
            </w:r>
            <w:r w:rsidRPr="004301C8">
              <w:rPr>
                <w:rFonts w:eastAsia="Trebuchet MS"/>
              </w:rPr>
              <w:t>DM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59D73DC" w14:textId="6ECB30E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Fail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4729264" w14:textId="041FAC0B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>Unexplained discrepancy confirmed between BL3NF and BLDM (see item 2)</w:t>
            </w:r>
          </w:p>
        </w:tc>
      </w:tr>
    </w:tbl>
    <w:p w14:paraId="59B24C46" w14:textId="692AABFC" w:rsidR="004301C8" w:rsidRPr="004301C8" w:rsidRDefault="004301C8" w:rsidP="00153DBF">
      <w:pPr>
        <w:pStyle w:val="Heading2"/>
        <w:rPr>
          <w:rFonts w:eastAsia="Trebuchet MS"/>
        </w:rPr>
      </w:pPr>
      <w:bookmarkStart w:id="7" w:name="_Toc238725898"/>
      <w:r w:rsidRPr="004301C8">
        <w:rPr>
          <w:rFonts w:eastAsia="Trebuchet MS"/>
        </w:rPr>
        <w:t>Reporting Layer</w:t>
      </w:r>
      <w:bookmarkEnd w:id="7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6202"/>
        <w:gridCol w:w="1031"/>
        <w:gridCol w:w="1418"/>
      </w:tblGrid>
      <w:tr w:rsidR="004301C8" w:rsidRPr="004301C8" w14:paraId="04C677F1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4EE2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1F88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385E7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8D962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76EEC509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4123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9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6CCF7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report pages present with correct visuals/types per specification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B607E4B" w14:textId="2610A05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D9F09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6488F7D4" w14:textId="77777777" w:rsidTr="00E7558F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09ECB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10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CB31D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KPIs match DM values (cross-checked against SQL query)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434377" w14:textId="26CFDF7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8027F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34EF127D" w14:textId="77777777" w:rsidTr="002447AB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98717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11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456F7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 xml:space="preserve">All filters, </w:t>
            </w:r>
            <w:proofErr w:type="gramStart"/>
            <w:r w:rsidRPr="004301C8">
              <w:rPr>
                <w:rFonts w:eastAsia="Trebuchet MS"/>
              </w:rPr>
              <w:t>drill-downs</w:t>
            </w:r>
            <w:proofErr w:type="gramEnd"/>
            <w:r w:rsidRPr="004301C8">
              <w:rPr>
                <w:rFonts w:eastAsia="Trebuchet MS"/>
              </w:rPr>
              <w:t>, and navigation buttons work as specified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6D31475" w14:textId="420105E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C4A4B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781E4370" w14:textId="77777777" w:rsidTr="00CD7100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A5065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12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F256D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Formatting (fonts, colors, sizes, language) matches specification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2EFB026D" w14:textId="60CE845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98D48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303371" w:rsidRPr="004301C8" w14:paraId="3CF3132A" w14:textId="77777777" w:rsidTr="00F823F2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68853" w14:textId="361D6B4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  <w:r>
              <w:rPr>
                <w:rFonts w:eastAsia="Trebuchet MS"/>
              </w:rPr>
              <w:t>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58A55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</w:t>
            </w:r>
            <w:proofErr w:type="spellStart"/>
            <w:r w:rsidRPr="004301C8">
              <w:rPr>
                <w:rFonts w:eastAsia="Trebuchet MS"/>
              </w:rPr>
              <w:t>pbix</w:t>
            </w:r>
            <w:proofErr w:type="spellEnd"/>
            <w:r w:rsidRPr="004301C8">
              <w:rPr>
                <w:rFonts w:eastAsia="Trebuchet MS"/>
              </w:rPr>
              <w:t xml:space="preserve"> file delivered and opens correctly on the specified target OS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6CB64CD" w14:textId="3828D2D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FA15D3">
              <w:t xml:space="preserve">Pass 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E6EBDC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</w:tbl>
    <w:p w14:paraId="54330D98" w14:textId="2514D796" w:rsidR="004301C8" w:rsidRPr="004301C8" w:rsidRDefault="004301C8" w:rsidP="00153DBF">
      <w:pPr>
        <w:pStyle w:val="Heading2"/>
        <w:rPr>
          <w:rFonts w:eastAsia="Trebuchet MS"/>
        </w:rPr>
      </w:pPr>
      <w:bookmarkStart w:id="8" w:name="_Toc238725899"/>
      <w:r w:rsidRPr="004301C8">
        <w:rPr>
          <w:rFonts w:eastAsia="Trebuchet MS"/>
        </w:rPr>
        <w:t>Security</w:t>
      </w:r>
      <w:bookmarkEnd w:id="8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088"/>
        <w:gridCol w:w="1031"/>
        <w:gridCol w:w="2532"/>
      </w:tblGrid>
      <w:tr w:rsidR="004301C8" w:rsidRPr="004301C8" w14:paraId="077BBE48" w14:textId="77777777" w:rsidTr="00153DBF">
        <w:trPr>
          <w:tblHeader/>
        </w:trPr>
        <w:tc>
          <w:tcPr>
            <w:tcW w:w="215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9D6A2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291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EC75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32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1442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548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10117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4301C8" w:rsidRPr="004301C8" w14:paraId="77ECD015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3F89C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15</w:t>
            </w:r>
          </w:p>
        </w:tc>
        <w:tc>
          <w:tcPr>
            <w:tcW w:w="29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9564E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Row-Level Security (RLS) is implemented and enforced, if required by business requirements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4D6C1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54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390E7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Mark N/A if RLS is not a requirement for this project</w:t>
            </w:r>
          </w:p>
        </w:tc>
      </w:tr>
      <w:tr w:rsidR="004301C8" w:rsidRPr="004301C8" w14:paraId="5E886595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F7A23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16</w:t>
            </w:r>
          </w:p>
        </w:tc>
        <w:tc>
          <w:tcPr>
            <w:tcW w:w="29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16600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Each RLS-restricted test user sees only the data permitted for their assigned role/region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6E12A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54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D858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N/A if item 15 is N/A</w:t>
            </w:r>
          </w:p>
        </w:tc>
      </w:tr>
      <w:tr w:rsidR="004301C8" w:rsidRPr="004301C8" w14:paraId="0C77339C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DE14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17</w:t>
            </w:r>
          </w:p>
        </w:tc>
        <w:tc>
          <w:tcPr>
            <w:tcW w:w="29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A8BDC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cannot be opened or connected to by an unauthorized user, if access restriction is a requirement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84883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54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6A0CB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17EEE53F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039AD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18</w:t>
            </w:r>
          </w:p>
        </w:tc>
        <w:tc>
          <w:tcPr>
            <w:tcW w:w="29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5852FF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sensitive data is exposed in any exported file, tooltip, or drill-through from the report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4C42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54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95B28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</w:tbl>
    <w:p w14:paraId="42DD738F" w14:textId="2B9F64B1" w:rsidR="004301C8" w:rsidRPr="004301C8" w:rsidRDefault="004301C8" w:rsidP="00153DBF">
      <w:pPr>
        <w:pStyle w:val="Heading2"/>
        <w:rPr>
          <w:rFonts w:eastAsia="Trebuchet MS"/>
        </w:rPr>
      </w:pPr>
      <w:bookmarkStart w:id="9" w:name="_Toc238725900"/>
      <w:r w:rsidRPr="004301C8">
        <w:rPr>
          <w:rFonts w:eastAsia="Trebuchet MS"/>
        </w:rPr>
        <w:t>Performance</w:t>
      </w:r>
      <w:bookmarkEnd w:id="9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218"/>
        <w:gridCol w:w="1031"/>
        <w:gridCol w:w="2402"/>
      </w:tblGrid>
      <w:tr w:rsidR="004301C8" w:rsidRPr="004301C8" w14:paraId="6A259B8C" w14:textId="77777777" w:rsidTr="00153DBF">
        <w:trPr>
          <w:tblHeader/>
        </w:trPr>
        <w:tc>
          <w:tcPr>
            <w:tcW w:w="215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A70E5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298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DDEDD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32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F9D02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1478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2745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4301C8" w:rsidRPr="004301C8" w14:paraId="524C3845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CD2C5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19</w:t>
            </w:r>
          </w:p>
        </w:tc>
        <w:tc>
          <w:tcPr>
            <w:tcW w:w="29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29ECD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ETL load duration for each layer (SA, BL</w:t>
            </w:r>
            <w:r w:rsidRPr="004301C8">
              <w:rPr>
                <w:rFonts w:eastAsia="Trebuchet MS"/>
                <w:i/>
                <w:iCs/>
              </w:rPr>
              <w:t>3NF, BL</w:t>
            </w:r>
            <w:r w:rsidRPr="004301C8">
              <w:rPr>
                <w:rFonts w:eastAsia="Trebuchet MS"/>
              </w:rPr>
              <w:t>DM) is measured and within the agreed baseline / SLA, if defined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6F4CD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47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E3CD6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Mark N/A if no formal SLA is defined for this project</w:t>
            </w:r>
          </w:p>
        </w:tc>
      </w:tr>
      <w:tr w:rsidR="004301C8" w:rsidRPr="004301C8" w14:paraId="6828E5C0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1783F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20</w:t>
            </w:r>
          </w:p>
        </w:tc>
        <w:tc>
          <w:tcPr>
            <w:tcW w:w="29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E467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open time is measured and within the agreed baseline / SLA, if defined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53064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47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237AC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3938F652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02D3F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21</w:t>
            </w:r>
          </w:p>
        </w:tc>
        <w:tc>
          <w:tcPr>
            <w:tcW w:w="29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8A5CB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full refresh time is measured and within the agreed baseline / SLA, if defined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136B84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47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105FD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19E1481C" w14:textId="77777777" w:rsidTr="00153DBF">
        <w:tc>
          <w:tcPr>
            <w:tcW w:w="21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E8B5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22</w:t>
            </w:r>
          </w:p>
        </w:tc>
        <w:tc>
          <w:tcPr>
            <w:tcW w:w="298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457E5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Individual visual render time (via Performance Analyzer) shows no visual significantly exceeding the baseline</w:t>
            </w:r>
          </w:p>
        </w:tc>
        <w:tc>
          <w:tcPr>
            <w:tcW w:w="3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0CF71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147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6F461A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</w:tbl>
    <w:p w14:paraId="72982CF7" w14:textId="1CE6B3EB" w:rsidR="004301C8" w:rsidRPr="004301C8" w:rsidRDefault="004301C8" w:rsidP="00153DBF">
      <w:pPr>
        <w:pStyle w:val="Heading2"/>
        <w:rPr>
          <w:rFonts w:eastAsia="Trebuchet MS"/>
        </w:rPr>
      </w:pPr>
      <w:bookmarkStart w:id="10" w:name="_Toc238725901"/>
      <w:r w:rsidRPr="004301C8">
        <w:rPr>
          <w:rFonts w:eastAsia="Trebuchet MS"/>
        </w:rPr>
        <w:t>Defect Status</w:t>
      </w:r>
      <w:bookmarkEnd w:id="10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332"/>
        <w:gridCol w:w="1031"/>
        <w:gridCol w:w="2288"/>
      </w:tblGrid>
      <w:tr w:rsidR="004301C8" w:rsidRPr="004301C8" w14:paraId="41F3BE94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01F4E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DB88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3C2499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4E57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785CCA7D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2FE0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37DFE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Critical or Blocker defects open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B94A150" w14:textId="4CEEC4E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FFD6D74" w14:textId="7F03FDD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Defect log (defectlist.md, newdefects.md, overall_defects.md) is empty - 0 Critical/Blocker defects</w:t>
            </w:r>
          </w:p>
        </w:tc>
      </w:tr>
      <w:tr w:rsidR="00303371" w:rsidRPr="004301C8" w14:paraId="63FB7EE1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104F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24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B82C6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Major defects open, or all open Major defects have documented workaround accepted by stakeholder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78C5FDB" w14:textId="572E4F5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F4638BD" w14:textId="26A5960B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0 Major defects logged</w:t>
            </w:r>
          </w:p>
        </w:tc>
      </w:tr>
      <w:tr w:rsidR="00303371" w:rsidRPr="004301C8" w14:paraId="7B8E0585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3F5DD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25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010F9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more than 5 Minor defects open at delivery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7BF52E5" w14:textId="3979DFA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1DBE286" w14:textId="1385608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8E5374">
              <w:t>0 Minor defects logged</w:t>
            </w:r>
          </w:p>
        </w:tc>
      </w:tr>
    </w:tbl>
    <w:p w14:paraId="1276AD2A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Critical Path Test Gate Decision:</w:t>
      </w:r>
      <w:r w:rsidRPr="004301C8">
        <w:rPr>
          <w:rFonts w:eastAsia="Trebuchet MS"/>
        </w:rPr>
        <w:t xml:space="preserve">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PASS - proceed to Extended Test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FAIL - return build for correction</w:t>
      </w:r>
    </w:p>
    <w:p w14:paraId="6DDDE2D2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3F1ADFA">
          <v:rect id="_x0000_i1028" style="width:0;height:1.5pt" o:hrstd="t" o:hr="t" fillcolor="#a0a0a0" stroked="f"/>
        </w:pict>
      </w:r>
    </w:p>
    <w:p w14:paraId="745385D3" w14:textId="5990FB23" w:rsidR="004301C8" w:rsidRPr="004301C8" w:rsidRDefault="004301C8" w:rsidP="00153DBF">
      <w:pPr>
        <w:pStyle w:val="Heading1"/>
        <w:rPr>
          <w:rFonts w:eastAsia="Trebuchet MS"/>
        </w:rPr>
      </w:pPr>
      <w:bookmarkStart w:id="11" w:name="_Toc238725902"/>
      <w:r w:rsidRPr="004301C8">
        <w:rPr>
          <w:rFonts w:eastAsia="Trebuchet MS"/>
        </w:rPr>
        <w:t>Extended Test Checklist</w:t>
      </w:r>
      <w:bookmarkEnd w:id="11"/>
    </w:p>
    <w:p w14:paraId="4341F374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Objective: verify non-typical but plausible scenarios, edge cases, and lower-priority details. Executed after Critical Path Test passes, prior to final delivery sign-off.</w:t>
      </w:r>
    </w:p>
    <w:p w14:paraId="54257019" w14:textId="29FF5378" w:rsidR="004301C8" w:rsidRPr="004301C8" w:rsidRDefault="004301C8" w:rsidP="00153DBF">
      <w:pPr>
        <w:pStyle w:val="Heading2"/>
        <w:rPr>
          <w:rFonts w:eastAsia="Trebuchet MS"/>
        </w:rPr>
      </w:pPr>
      <w:bookmarkStart w:id="12" w:name="_Toc238725903"/>
      <w:r w:rsidRPr="004301C8">
        <w:rPr>
          <w:rFonts w:eastAsia="Trebuchet MS"/>
        </w:rPr>
        <w:t>Data Edge Cases</w:t>
      </w:r>
      <w:bookmarkEnd w:id="1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4036"/>
        <w:gridCol w:w="1514"/>
        <w:gridCol w:w="3206"/>
      </w:tblGrid>
      <w:tr w:rsidR="004301C8" w:rsidRPr="004301C8" w14:paraId="4D36AEF4" w14:textId="77777777" w:rsidTr="00303371">
        <w:trPr>
          <w:tblHeader/>
        </w:trPr>
        <w:tc>
          <w:tcPr>
            <w:tcW w:w="313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4A497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#</w:t>
            </w:r>
          </w:p>
        </w:tc>
        <w:tc>
          <w:tcPr>
            <w:tcW w:w="337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F0768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EEF68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3339A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16D6A764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29BD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81286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Boundary date values (leap years, earliest/latest dates in DIM</w:t>
            </w:r>
            <w:r w:rsidRPr="004301C8">
              <w:rPr>
                <w:rFonts w:eastAsia="Trebuchet MS"/>
                <w:i/>
                <w:iCs/>
              </w:rPr>
              <w:t>TIME</w:t>
            </w:r>
            <w:r w:rsidRPr="004301C8">
              <w:rPr>
                <w:rFonts w:eastAsia="Trebuchet MS"/>
              </w:rPr>
              <w:t>DAY range) verified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F6B739" w14:textId="260ECD5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 (partial)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DE0096D" w14:textId="20E7F59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proofErr w:type="spellStart"/>
            <w:r w:rsidRPr="00215665">
              <w:t>dimtimeday</w:t>
            </w:r>
            <w:proofErr w:type="spellEnd"/>
            <w:r w:rsidRPr="00215665">
              <w:t xml:space="preserve"> spans 32 distinct years, 13 distinct months (12 real + 1 default); leap-year-specific flag not independently verified</w:t>
            </w:r>
          </w:p>
        </w:tc>
      </w:tr>
      <w:tr w:rsidR="00303371" w:rsidRPr="004301C8" w14:paraId="69CA9070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E0667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8CE5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 xml:space="preserve">Default value application ('n/a', -1, NULL rules) verified for every documented exception (e.g., </w:t>
            </w:r>
            <w:proofErr w:type="spellStart"/>
            <w:r w:rsidRPr="004301C8">
              <w:rPr>
                <w:rFonts w:eastAsia="Trebuchet MS"/>
              </w:rPr>
              <w:t>ecom</w:t>
            </w:r>
            <w:proofErr w:type="spellEnd"/>
            <w:r w:rsidRPr="004301C8">
              <w:rPr>
                <w:rFonts w:eastAsia="Trebuchet MS"/>
              </w:rPr>
              <w:t xml:space="preserve"> products, retail customer email)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CA0758F" w14:textId="7DC4A4A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 (aggregate)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2CAD141" w14:textId="7BED607F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Aggregate Validity dimension: 7/7 checks passed (100%)</w:t>
            </w:r>
          </w:p>
        </w:tc>
      </w:tr>
      <w:tr w:rsidR="00303371" w:rsidRPr="004301C8" w14:paraId="48834CAA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41333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313E5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Malformed source values (non-numeric, non-date) confirmed to be set to NULL rather than causing load failure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830FC33" w14:textId="5C9BF36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A4808B8" w14:textId="65D6903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 xml:space="preserve">0 rows failed the </w:t>
            </w:r>
            <w:proofErr w:type="spellStart"/>
            <w:r w:rsidRPr="00215665">
              <w:t>cast</w:t>
            </w:r>
            <w:proofErr w:type="spellEnd"/>
            <w:r w:rsidRPr="00215665">
              <w:t xml:space="preserve"> guard in either source (nullcompletenesssa.md, all relevant NULL_COUNT=0)</w:t>
            </w:r>
          </w:p>
        </w:tc>
      </w:tr>
      <w:tr w:rsidR="00303371" w:rsidRPr="004301C8" w14:paraId="08E2BBF6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20FD15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99FAFA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SCD2 versioning verified for at least one simulated change scenario (customer address change, product attribute change)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3E1578" w14:textId="73674BDE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Not Executed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ACA95D4" w14:textId="5CD6853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Sample data contains no natural SCD2 change event; no synthetic test data was created to trigger this scenario</w:t>
            </w:r>
          </w:p>
        </w:tc>
      </w:tr>
      <w:tr w:rsidR="00303371" w:rsidRPr="004301C8" w14:paraId="57873981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18CF4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995C8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Natural key collision cases (e.g., CE</w:t>
            </w:r>
            <w:r w:rsidRPr="004301C8">
              <w:rPr>
                <w:rFonts w:eastAsia="Trebuchet MS"/>
                <w:i/>
                <w:iCs/>
              </w:rPr>
              <w:t>LOCATIONS defaulting to 'n/a</w:t>
            </w:r>
            <w:r w:rsidRPr="004301C8">
              <w:rPr>
                <w:rFonts w:eastAsia="Trebuchet MS"/>
              </w:rPr>
              <w:t>n/a') reviewed and documented as accepted or flagged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27EC868" w14:textId="2CC0D19E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4DB2E2D" w14:textId="7C3656F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CELOCATIONS 'n/an/a' collision count not logged in this cycle</w:t>
            </w:r>
          </w:p>
        </w:tc>
      </w:tr>
      <w:tr w:rsidR="00303371" w:rsidRPr="004301C8" w14:paraId="77B0DF27" w14:textId="77777777" w:rsidTr="00303371">
        <w:tc>
          <w:tcPr>
            <w:tcW w:w="3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B5FCC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3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B036B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 xml:space="preserve">Cross-source duplicate/aggregation logic (e.g., </w:t>
            </w:r>
            <w:proofErr w:type="spellStart"/>
            <w:r w:rsidRPr="004301C8">
              <w:rPr>
                <w:rFonts w:eastAsia="Trebuchet MS"/>
              </w:rPr>
              <w:t>ecom</w:t>
            </w:r>
            <w:proofErr w:type="spellEnd"/>
            <w:r w:rsidRPr="004301C8">
              <w:rPr>
                <w:rFonts w:eastAsia="Trebuchet MS"/>
              </w:rPr>
              <w:t xml:space="preserve"> duplicate </w:t>
            </w:r>
            <w:proofErr w:type="spellStart"/>
            <w:r w:rsidRPr="004301C8">
              <w:rPr>
                <w:rFonts w:eastAsia="Trebuchet MS"/>
              </w:rPr>
              <w:t>payment</w:t>
            </w:r>
            <w:r w:rsidRPr="004301C8">
              <w:rPr>
                <w:rFonts w:eastAsia="Trebuchet MS"/>
                <w:i/>
                <w:iCs/>
              </w:rPr>
              <w:t>id</w:t>
            </w:r>
            <w:proofErr w:type="spellEnd"/>
            <w:r w:rsidRPr="004301C8">
              <w:rPr>
                <w:rFonts w:eastAsia="Trebuchet MS"/>
                <w:i/>
                <w:iCs/>
              </w:rPr>
              <w:t xml:space="preserve"> + </w:t>
            </w:r>
            <w:proofErr w:type="spellStart"/>
            <w:r w:rsidRPr="004301C8">
              <w:rPr>
                <w:rFonts w:eastAsia="Trebuchet MS"/>
                <w:i/>
                <w:iCs/>
              </w:rPr>
              <w:t>product</w:t>
            </w:r>
            <w:r w:rsidRPr="004301C8">
              <w:rPr>
                <w:rFonts w:eastAsia="Trebuchet MS"/>
              </w:rPr>
              <w:t>code</w:t>
            </w:r>
            <w:proofErr w:type="spellEnd"/>
            <w:r w:rsidRPr="004301C8">
              <w:rPr>
                <w:rFonts w:eastAsia="Trebuchet MS"/>
              </w:rPr>
              <w:t xml:space="preserve"> handling) verified for both the MAX and SUM branches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430CAA6" w14:textId="4BB22C6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EDB21EA" w14:textId="0D5E1E99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215665">
              <w:t>77 duplicate (</w:t>
            </w:r>
            <w:proofErr w:type="spellStart"/>
            <w:r w:rsidRPr="00215665">
              <w:t>paymentid</w:t>
            </w:r>
            <w:proofErr w:type="spellEnd"/>
            <w:r w:rsidRPr="00215665">
              <w:t xml:space="preserve">, </w:t>
            </w:r>
            <w:proofErr w:type="spellStart"/>
            <w:r w:rsidRPr="00215665">
              <w:t>productcode</w:t>
            </w:r>
            <w:proofErr w:type="spellEnd"/>
            <w:r w:rsidRPr="00215665">
              <w:t xml:space="preserve">) groups confirmed in </w:t>
            </w:r>
            <w:proofErr w:type="spellStart"/>
            <w:r w:rsidRPr="00215665">
              <w:t>ecom</w:t>
            </w:r>
            <w:proofErr w:type="spellEnd"/>
            <w:r w:rsidRPr="00215665">
              <w:t xml:space="preserve"> source and reconciled through the documented SA-layer aggregation logic (duplicatesummarysa.md / duplicatesummarysource.md); split between MAX vs SUM branches not separately logged</w:t>
            </w:r>
          </w:p>
        </w:tc>
      </w:tr>
    </w:tbl>
    <w:p w14:paraId="576DD081" w14:textId="4331EFB2" w:rsidR="004301C8" w:rsidRPr="004301C8" w:rsidRDefault="004301C8" w:rsidP="00153DBF">
      <w:pPr>
        <w:pStyle w:val="Heading2"/>
        <w:rPr>
          <w:rFonts w:eastAsia="Trebuchet MS"/>
        </w:rPr>
      </w:pPr>
      <w:bookmarkStart w:id="13" w:name="_Toc238725904"/>
      <w:r w:rsidRPr="004301C8">
        <w:rPr>
          <w:rFonts w:eastAsia="Trebuchet MS"/>
        </w:rPr>
        <w:t>Reporting Layer Edge Cases</w:t>
      </w:r>
      <w:bookmarkEnd w:id="13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6202"/>
        <w:gridCol w:w="1031"/>
        <w:gridCol w:w="1418"/>
      </w:tblGrid>
      <w:tr w:rsidR="004301C8" w:rsidRPr="004301C8" w14:paraId="40119942" w14:textId="77777777" w:rsidTr="00153DBF">
        <w:trPr>
          <w:tblHeader/>
        </w:trPr>
        <w:tc>
          <w:tcPr>
            <w:tcW w:w="260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4D01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817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FB31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388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5522D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53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6442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4301C8" w:rsidRPr="004301C8" w14:paraId="20254C04" w14:textId="77777777" w:rsidTr="00153DBF">
        <w:tc>
          <w:tcPr>
            <w:tcW w:w="26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1540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38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0EB8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Ad hoc combinations of dimension attributes and measures reviewed for errors or unexpected blank results</w:t>
            </w:r>
          </w:p>
        </w:tc>
        <w:tc>
          <w:tcPr>
            <w:tcW w:w="38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087E6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53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E4E4A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1DF6FE2F" w14:textId="77777777" w:rsidTr="00153DBF">
        <w:tc>
          <w:tcPr>
            <w:tcW w:w="26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E1EB6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lastRenderedPageBreak/>
              <w:t>8</w:t>
            </w:r>
          </w:p>
        </w:tc>
        <w:tc>
          <w:tcPr>
            <w:tcW w:w="38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109FDD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Formatting details reviewed on every page (not only primary visuals): legend fonts, axis fonts, minor labels</w:t>
            </w:r>
          </w:p>
        </w:tc>
        <w:tc>
          <w:tcPr>
            <w:tcW w:w="38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D1CC2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53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910EF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1DC9BC94" w14:textId="77777777" w:rsidTr="00153DBF">
        <w:tc>
          <w:tcPr>
            <w:tcW w:w="26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82014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9</w:t>
            </w:r>
          </w:p>
        </w:tc>
        <w:tc>
          <w:tcPr>
            <w:tcW w:w="38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76EC96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Less commonly used drill-down and filter combinations verified</w:t>
            </w:r>
          </w:p>
        </w:tc>
        <w:tc>
          <w:tcPr>
            <w:tcW w:w="38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5F056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53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5EB16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  <w:tr w:rsidR="004301C8" w:rsidRPr="004301C8" w14:paraId="08F6F7FA" w14:textId="77777777" w:rsidTr="00153DBF">
        <w:tc>
          <w:tcPr>
            <w:tcW w:w="26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5437BB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10</w:t>
            </w:r>
          </w:p>
        </w:tc>
        <w:tc>
          <w:tcPr>
            <w:tcW w:w="381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EAE317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Report behavior verified with no filters applied and with all filters applied simultaneously</w:t>
            </w:r>
          </w:p>
        </w:tc>
        <w:tc>
          <w:tcPr>
            <w:tcW w:w="388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16C14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  <w:tc>
          <w:tcPr>
            <w:tcW w:w="53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006A32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</w:p>
        </w:tc>
      </w:tr>
    </w:tbl>
    <w:p w14:paraId="0593F662" w14:textId="6DC555FB" w:rsidR="004301C8" w:rsidRPr="004301C8" w:rsidRDefault="004301C8" w:rsidP="00153DBF">
      <w:pPr>
        <w:pStyle w:val="Heading2"/>
        <w:rPr>
          <w:rFonts w:eastAsia="Trebuchet MS"/>
        </w:rPr>
      </w:pPr>
      <w:bookmarkStart w:id="14" w:name="_Toc238725905"/>
      <w:r w:rsidRPr="004301C8">
        <w:rPr>
          <w:rFonts w:eastAsia="Trebuchet MS"/>
        </w:rPr>
        <w:t>Documentation and Traceability</w:t>
      </w:r>
      <w:bookmarkEnd w:id="14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90"/>
        <w:gridCol w:w="5174"/>
        <w:gridCol w:w="1189"/>
        <w:gridCol w:w="2288"/>
      </w:tblGrid>
      <w:tr w:rsidR="004301C8" w:rsidRPr="004301C8" w14:paraId="4466A31C" w14:textId="77777777" w:rsidTr="00303371">
        <w:trPr>
          <w:tblHeader/>
        </w:trPr>
        <w:tc>
          <w:tcPr>
            <w:tcW w:w="3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5FC8CC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33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A7009E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5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CF8450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  <w:tc>
          <w:tcPr>
            <w:tcW w:w="75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13E5E1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Comments</w:t>
            </w:r>
          </w:p>
        </w:tc>
      </w:tr>
      <w:tr w:rsidR="00303371" w:rsidRPr="004301C8" w14:paraId="34350351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8C2FC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11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0DD0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 shows 100% requirement coverage (every requirement has at least one associated, executed test case)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AFB1354" w14:textId="594140E4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D215E8C" w14:textId="3763499D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RTM coverage not measured in this cycle - no RTM data available</w:t>
            </w:r>
          </w:p>
        </w:tc>
      </w:tr>
      <w:tr w:rsidR="00303371" w:rsidRPr="004301C8" w14:paraId="62EC117A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D07F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12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B7DB97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Test Result Report finalized and shared with stakeholders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C6FD459" w14:textId="770BDD41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Pending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9321F6B" w14:textId="1D3402E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Test Result Report not yet finalized for this cycle</w:t>
            </w:r>
          </w:p>
        </w:tc>
      </w:tr>
      <w:tr w:rsidR="00303371" w:rsidRPr="004301C8" w14:paraId="5985F5C2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76BB6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13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BD84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Data Profiling Report results finalized (no outstanding TBD placeholders)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64C59168" w14:textId="6F60D865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Fail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0A682CA9" w14:textId="715A9186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Data Profiling Report still contains multiple outstanding TBD placeholders (BL3NF/BLDM referential integrity detail, CE_LOCATIONS collision count, precision/scale spot-checks, several completeness/date-range items)</w:t>
            </w:r>
          </w:p>
        </w:tc>
      </w:tr>
      <w:tr w:rsidR="00303371" w:rsidRPr="004301C8" w14:paraId="40A51D20" w14:textId="77777777" w:rsidTr="00303371">
        <w:tc>
          <w:tcPr>
            <w:tcW w:w="3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31ED5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14</w:t>
            </w:r>
          </w:p>
        </w:tc>
        <w:tc>
          <w:tcPr>
            <w:tcW w:w="33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6A0E1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Defect log exported/archived for project record</w:t>
            </w:r>
          </w:p>
        </w:tc>
        <w:tc>
          <w:tcPr>
            <w:tcW w:w="55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8ABAE79" w14:textId="3A8DC52E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Pass</w:t>
            </w:r>
          </w:p>
        </w:tc>
        <w:tc>
          <w:tcPr>
            <w:tcW w:w="75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4D513D2F" w14:textId="6BD2472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307544">
              <w:t>Defect log confirmed empty and available for archival (defectlist.md, newdefects.md, overall_defects.md)</w:t>
            </w:r>
          </w:p>
        </w:tc>
      </w:tr>
    </w:tbl>
    <w:p w14:paraId="195B216E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b/>
          <w:bCs/>
        </w:rPr>
        <w:t>Extended Test Gate Decision:</w:t>
      </w:r>
      <w:r w:rsidRPr="004301C8">
        <w:rPr>
          <w:rFonts w:eastAsia="Trebuchet MS"/>
        </w:rPr>
        <w:t xml:space="preserve">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PASS - ready for delivery sign-off </w:t>
      </w:r>
      <w:proofErr w:type="gramStart"/>
      <w:r w:rsidRPr="004301C8">
        <w:rPr>
          <w:rFonts w:eastAsia="Trebuchet MS"/>
        </w:rPr>
        <w:t>[ ]</w:t>
      </w:r>
      <w:proofErr w:type="gramEnd"/>
      <w:r w:rsidRPr="004301C8">
        <w:rPr>
          <w:rFonts w:eastAsia="Trebuchet MS"/>
        </w:rPr>
        <w:t xml:space="preserve"> FAIL - return build for correction</w:t>
      </w:r>
    </w:p>
    <w:p w14:paraId="581E3367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09AC12A9">
          <v:rect id="_x0000_i1029" style="width:0;height:1.5pt" o:hrstd="t" o:hr="t" fillcolor="#a0a0a0" stroked="f"/>
        </w:pict>
      </w:r>
    </w:p>
    <w:p w14:paraId="19A6EA56" w14:textId="4680619D" w:rsidR="004301C8" w:rsidRPr="004301C8" w:rsidRDefault="004301C8" w:rsidP="00153DBF">
      <w:pPr>
        <w:pStyle w:val="Heading1"/>
        <w:rPr>
          <w:rFonts w:eastAsia="Trebuchet MS"/>
        </w:rPr>
      </w:pPr>
      <w:bookmarkStart w:id="15" w:name="_Toc238725906"/>
      <w:r w:rsidRPr="004301C8">
        <w:rPr>
          <w:rFonts w:eastAsia="Trebuchet MS"/>
        </w:rPr>
        <w:lastRenderedPageBreak/>
        <w:t>Final Delivery Sign-Off Checklist</w:t>
      </w:r>
      <w:bookmarkEnd w:id="15"/>
    </w:p>
    <w:p w14:paraId="337898A5" w14:textId="77777777" w:rsidR="004301C8" w:rsidRPr="004301C8" w:rsidRDefault="004301C8" w:rsidP="004301C8">
      <w:pPr>
        <w:pStyle w:val="BodyText"/>
        <w:rPr>
          <w:rFonts w:eastAsia="Trebuchet MS"/>
        </w:rPr>
      </w:pPr>
      <w:r w:rsidRPr="004301C8">
        <w:rPr>
          <w:rFonts w:eastAsia="Trebuchet MS"/>
          <w:i/>
          <w:iCs/>
        </w:rPr>
        <w:t>Consolidated summary - to be confirmed only after all three gates above have passed.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85"/>
        <w:gridCol w:w="7567"/>
        <w:gridCol w:w="1189"/>
      </w:tblGrid>
      <w:tr w:rsidR="004301C8" w:rsidRPr="004301C8" w14:paraId="579A2D8C" w14:textId="77777777" w:rsidTr="00303371">
        <w:trPr>
          <w:tblHeader/>
        </w:trPr>
        <w:tc>
          <w:tcPr>
            <w:tcW w:w="31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4BCA5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#</w:t>
            </w:r>
          </w:p>
        </w:tc>
        <w:tc>
          <w:tcPr>
            <w:tcW w:w="41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45E373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Item</w:t>
            </w:r>
          </w:p>
        </w:tc>
        <w:tc>
          <w:tcPr>
            <w:tcW w:w="56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33A6FF" w14:textId="77777777" w:rsidR="004301C8" w:rsidRPr="004301C8" w:rsidRDefault="004301C8" w:rsidP="00153DBF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Status</w:t>
            </w:r>
          </w:p>
        </w:tc>
      </w:tr>
      <w:tr w:rsidR="00303371" w:rsidRPr="004301C8" w14:paraId="55592A58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2347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1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2B210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Smoke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52E5CF93" w14:textId="162C51C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3F4AF52C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BA5A0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2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1D3D4E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Critical Path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CC57CA0" w14:textId="3D4ABF40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Fail</w:t>
            </w:r>
          </w:p>
        </w:tc>
      </w:tr>
      <w:tr w:rsidR="00303371" w:rsidRPr="004301C8" w14:paraId="5BFBC4B5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AC6231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3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3FB70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Extended Test Gate - PASS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85DA7D1" w14:textId="7797C04E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Fail</w:t>
            </w:r>
          </w:p>
        </w:tc>
      </w:tr>
      <w:tr w:rsidR="00303371" w:rsidRPr="004301C8" w14:paraId="696CC0C9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B62E0A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4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11311D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RTM shows 100% requirement coverage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7A960C8F" w14:textId="13B96A2C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Pending</w:t>
            </w:r>
          </w:p>
        </w:tc>
      </w:tr>
      <w:tr w:rsidR="00303371" w:rsidRPr="004301C8" w14:paraId="41EA80D2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2CBC29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5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B1BE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No Critical/Major defects open (or all accepted with documented workaround)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5AA50CD" w14:textId="4B2ADAF2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Pass</w:t>
            </w:r>
          </w:p>
        </w:tc>
      </w:tr>
      <w:tr w:rsidR="00303371" w:rsidRPr="004301C8" w14:paraId="3758F425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5CC28B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6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0288F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.</w:t>
            </w:r>
            <w:proofErr w:type="spellStart"/>
            <w:r w:rsidRPr="004301C8">
              <w:rPr>
                <w:rFonts w:eastAsia="Trebuchet MS"/>
              </w:rPr>
              <w:t>pbix</w:t>
            </w:r>
            <w:proofErr w:type="spellEnd"/>
            <w:r w:rsidRPr="004301C8">
              <w:rPr>
                <w:rFonts w:eastAsia="Trebuchet MS"/>
              </w:rPr>
              <w:t xml:space="preserve"> file delivered and verified on target OS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3440DC87" w14:textId="10267223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>
              <w:t>Pass</w:t>
            </w:r>
          </w:p>
        </w:tc>
      </w:tr>
      <w:tr w:rsidR="00303371" w:rsidRPr="004301C8" w14:paraId="75C9F079" w14:textId="77777777" w:rsidTr="00303371">
        <w:tc>
          <w:tcPr>
            <w:tcW w:w="31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9B05C2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7</w:t>
            </w:r>
          </w:p>
        </w:tc>
        <w:tc>
          <w:tcPr>
            <w:tcW w:w="41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8C6E8" w14:textId="77777777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4301C8">
              <w:rPr>
                <w:rFonts w:eastAsia="Trebuchet MS"/>
              </w:rPr>
              <w:t>All ETL scripts and documentation delivered in final form</w:t>
            </w:r>
          </w:p>
        </w:tc>
        <w:tc>
          <w:tcPr>
            <w:tcW w:w="56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hideMark/>
          </w:tcPr>
          <w:p w14:paraId="15338D8C" w14:textId="16AC70D8" w:rsidR="00303371" w:rsidRPr="004301C8" w:rsidRDefault="00303371" w:rsidP="00303371">
            <w:pPr>
              <w:pStyle w:val="BodyText"/>
              <w:spacing w:after="0" w:line="240" w:lineRule="auto"/>
              <w:rPr>
                <w:rFonts w:eastAsia="Trebuchet MS"/>
              </w:rPr>
            </w:pPr>
            <w:r w:rsidRPr="00B33248">
              <w:t>Pending</w:t>
            </w:r>
          </w:p>
        </w:tc>
      </w:tr>
    </w:tbl>
    <w:p w14:paraId="5F1B5022" w14:textId="77777777" w:rsidR="004301C8" w:rsidRPr="004301C8" w:rsidRDefault="00000000" w:rsidP="004301C8">
      <w:pPr>
        <w:pStyle w:val="BodyText"/>
        <w:rPr>
          <w:rFonts w:eastAsia="Trebuchet MS"/>
        </w:rPr>
      </w:pPr>
      <w:r>
        <w:rPr>
          <w:rFonts w:eastAsia="Trebuchet MS"/>
        </w:rPr>
        <w:pict w14:anchorId="295491C5">
          <v:rect id="_x0000_i1030" style="width:0;height:1.5pt" o:hrstd="t" o:hr="t" fillcolor="#a0a0a0" stroked="f"/>
        </w:pict>
      </w:r>
    </w:p>
    <w:p w14:paraId="272D57C8" w14:textId="77777777" w:rsidR="00D803EB" w:rsidRPr="001C21B0" w:rsidRDefault="00D803EB" w:rsidP="004301C8">
      <w:pPr>
        <w:pStyle w:val="BodyText"/>
        <w:rPr>
          <w:rFonts w:eastAsia="Trebuchet MS"/>
        </w:rPr>
      </w:pPr>
    </w:p>
    <w:sectPr w:rsidR="00D803EB" w:rsidRPr="001C21B0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9D95F" w14:textId="77777777" w:rsidR="00E50CC6" w:rsidRDefault="00E50CC6">
      <w:r>
        <w:separator/>
      </w:r>
    </w:p>
  </w:endnote>
  <w:endnote w:type="continuationSeparator" w:id="0">
    <w:p w14:paraId="557B7DA9" w14:textId="77777777" w:rsidR="00E50CC6" w:rsidRDefault="00E50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01CD039B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303371">
            <w:rPr>
              <w:noProof/>
            </w:rPr>
            <w:t>August 27,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8C7" w14:textId="77777777" w:rsidR="00E50CC6" w:rsidRDefault="00E50CC6">
      <w:r>
        <w:separator/>
      </w:r>
    </w:p>
  </w:footnote>
  <w:footnote w:type="continuationSeparator" w:id="0">
    <w:p w14:paraId="14A3426C" w14:textId="77777777" w:rsidR="00E50CC6" w:rsidRDefault="00E50C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66923"/>
    <w:multiLevelType w:val="multilevel"/>
    <w:tmpl w:val="761C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2CD7AE2"/>
    <w:multiLevelType w:val="multilevel"/>
    <w:tmpl w:val="F26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1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2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26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19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5"/>
  </w:num>
  <w:num w:numId="20" w16cid:durableId="339044600">
    <w:abstractNumId w:val="20"/>
  </w:num>
  <w:num w:numId="21" w16cid:durableId="1114405258">
    <w:abstractNumId w:val="13"/>
  </w:num>
  <w:num w:numId="22" w16cid:durableId="266355347">
    <w:abstractNumId w:val="24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40718019">
    <w:abstractNumId w:val="23"/>
  </w:num>
  <w:num w:numId="27" w16cid:durableId="785198495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6312"/>
    <w:rsid w:val="00060124"/>
    <w:rsid w:val="0006354D"/>
    <w:rsid w:val="00065A74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69B7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3DBF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03371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022C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01C8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21EC"/>
    <w:rsid w:val="00503156"/>
    <w:rsid w:val="00506D6A"/>
    <w:rsid w:val="00510302"/>
    <w:rsid w:val="0052662C"/>
    <w:rsid w:val="00526E8B"/>
    <w:rsid w:val="00532D0E"/>
    <w:rsid w:val="005400E3"/>
    <w:rsid w:val="00540D70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550C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A47C3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B0780"/>
    <w:rsid w:val="00BB5DF7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39BB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CE4A5B"/>
    <w:rsid w:val="00D066D7"/>
    <w:rsid w:val="00D06718"/>
    <w:rsid w:val="00D06E40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03EB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0CC6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8413B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3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autoRedefine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  <w:style w:type="character" w:styleId="Emphasis">
    <w:name w:val="Emphasis"/>
    <w:basedOn w:val="DefaultParagraphFont"/>
    <w:uiPriority w:val="20"/>
    <w:qFormat/>
    <w:rsid w:val="003033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2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14</TotalTime>
  <Pages>10</Pages>
  <Words>1738</Words>
  <Characters>9907</Characters>
  <Application>Microsoft Office Word</Application>
  <DocSecurity>0</DocSecurity>
  <Lines>82</Lines>
  <Paragraphs>23</Paragraphs>
  <ScaleCrop>false</ScaleCrop>
  <Company>Epam Systems, RD Dep.</Company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41</cp:revision>
  <cp:lastPrinted>2015-03-17T09:30:00Z</cp:lastPrinted>
  <dcterms:created xsi:type="dcterms:W3CDTF">2023-04-28T11:13:00Z</dcterms:created>
  <dcterms:modified xsi:type="dcterms:W3CDTF">2026-08-27T11:54:00Z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