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F9823" w14:textId="77777777" w:rsidR="00AD7A52" w:rsidRDefault="00AD7A52" w:rsidP="00AD7A52">
      <w:pPr>
        <w:pStyle w:val="BodyText"/>
        <w:ind w:left="2160"/>
        <w:rPr>
          <w:rFonts w:ascii="Arial Black" w:eastAsia="Arial Black" w:hAnsi="Arial Black" w:cs="Arial Black"/>
          <w:b/>
          <w:bCs/>
          <w:sz w:val="28"/>
          <w:szCs w:val="28"/>
        </w:rPr>
      </w:pPr>
      <w:r w:rsidRPr="00AD7A52">
        <w:rPr>
          <w:rFonts w:ascii="Arial Black" w:eastAsia="Arial Black" w:hAnsi="Arial Black" w:cs="Arial Black"/>
          <w:b/>
          <w:bCs/>
          <w:sz w:val="28"/>
          <w:szCs w:val="28"/>
        </w:rPr>
        <w:t>DWH Refresh Improving</w:t>
      </w:r>
    </w:p>
    <w:p w14:paraId="4782330B" w14:textId="40C6E6BE" w:rsidR="00EE1991" w:rsidRDefault="00EE1991" w:rsidP="00EE1991">
      <w:pPr>
        <w:pStyle w:val="BodyText"/>
      </w:pPr>
      <w:r w:rsidRPr="00EE1991">
        <w:t>The BL_DM layer of the Clothes Shop DWH is populated from the BL_3NF layer through two independent ETL paths. The first path handles the CE_SALES fact table in BL_3NF (script 10_load_bl3nf_tables.sql), while the second loads the DIM_ dimension tables and the FCT_SALES_DD fact table in BL_DM (script 15_load_bldm_tables.sql). Both paths apply the same two-object pattern: a dedicated function extracts and transforms the data, and a dedicated procedure iterates over the function results through a FOR LOOP and writes the data to the target table.</w:t>
      </w:r>
    </w:p>
    <w:p w14:paraId="1DBBD89E" w14:textId="60ABDBD7" w:rsidR="00EE1991" w:rsidRPr="00EE1991" w:rsidRDefault="00EE1991" w:rsidP="00EE1991">
      <w:pPr>
        <w:pStyle w:val="Heading2"/>
      </w:pPr>
      <w:r w:rsidRPr="00EE1991">
        <w:t>Loading CE_SALES (BL_3NF Layer) – Incremental Load</w:t>
      </w:r>
    </w:p>
    <w:p w14:paraId="7E69146F" w14:textId="77777777" w:rsidR="00EE1991" w:rsidRPr="00EE1991" w:rsidRDefault="00EE1991" w:rsidP="00EE1991">
      <w:pPr>
        <w:pStyle w:val="BodyText"/>
      </w:pPr>
      <w:r w:rsidRPr="00EE1991">
        <w:t>Incrementality is implemented through the metadata table bl_cl.mta_load_dates (script 04_mta_load_dates.sql). The table stores the timestamp of the last successful load (last_load_dt) for each target table. Two helper objects manage watermark read and write:</w:t>
      </w:r>
    </w:p>
    <w:p w14:paraId="2041DFA3" w14:textId="58F6AED2" w:rsidR="00EE1991" w:rsidRPr="00EE1991" w:rsidRDefault="00EE1991" w:rsidP="00EE1991">
      <w:pPr>
        <w:pStyle w:val="BodyText"/>
        <w:numPr>
          <w:ilvl w:val="0"/>
          <w:numId w:val="30"/>
        </w:numPr>
      </w:pPr>
      <w:r w:rsidRPr="00EE1991">
        <w:t xml:space="preserve">bl_cl.fn_get_last_load_date(table_name, schema_name) </w:t>
      </w:r>
      <w:r>
        <w:t>-</w:t>
      </w:r>
      <w:r w:rsidRPr="00EE1991">
        <w:t xml:space="preserve"> returns last_load_dt or 1900-01-01 when no entry exists (first run)</w:t>
      </w:r>
    </w:p>
    <w:p w14:paraId="1A2D26B1" w14:textId="5A42573A" w:rsidR="00EE1991" w:rsidRPr="00EE1991" w:rsidRDefault="00EE1991" w:rsidP="00EE1991">
      <w:pPr>
        <w:pStyle w:val="BodyText"/>
        <w:numPr>
          <w:ilvl w:val="0"/>
          <w:numId w:val="30"/>
        </w:numPr>
      </w:pPr>
      <w:r w:rsidRPr="00EE1991">
        <w:t xml:space="preserve">bl_cl.prc_update_load_date(table_name, schema_name, timestamp) </w:t>
      </w:r>
      <w:r>
        <w:t>-</w:t>
      </w:r>
      <w:r w:rsidRPr="00EE1991">
        <w:t xml:space="preserve"> upserts the watermark after a successful load</w:t>
      </w:r>
    </w:p>
    <w:p w14:paraId="513209CD" w14:textId="77777777" w:rsidR="00EE1991" w:rsidRPr="00EE1991" w:rsidRDefault="00EE1991" w:rsidP="00EE1991">
      <w:pPr>
        <w:pStyle w:val="BodyText"/>
      </w:pPr>
      <w:r w:rsidRPr="00EE1991">
        <w:t>As a result, on each subsequent execution prc_load_ce_sales fetches from SA only rows added after the last load, without reprocessing the full history.</w:t>
      </w:r>
    </w:p>
    <w:p w14:paraId="7727A22B" w14:textId="77777777" w:rsidR="00EE1991" w:rsidRPr="00EE1991" w:rsidRDefault="00EE1991" w:rsidP="00EE1991">
      <w:pPr>
        <w:pStyle w:val="Heading2"/>
      </w:pPr>
      <w:r w:rsidRPr="00EE1991">
        <w:t>Loading FCT_SALES_DD (BL_DM Layer) – Partitioning and Incrementality</w:t>
      </w:r>
    </w:p>
    <w:p w14:paraId="137B2366" w14:textId="519343FD" w:rsidR="00EE1991" w:rsidRPr="00EE1991" w:rsidRDefault="00EE1991" w:rsidP="00EE1991">
      <w:pPr>
        <w:pStyle w:val="BodyText"/>
      </w:pPr>
      <w:r w:rsidRPr="00EE1991">
        <w:t>FCT_SALES_DD is a range-partitioned table (PARTITION BY RANGE (event_dt)) with monthly partitions. Each partition stores data for one calendar month.</w:t>
      </w:r>
      <w:r>
        <w:t xml:space="preserve"> T</w:t>
      </w:r>
      <w:r w:rsidRPr="00EE1991">
        <w:t>he partition is first created as a standalone table, loaded with data, and only then attached to the parent via ATTACH PARTITION. This ensures that loading does not block access to existing partitions.</w:t>
      </w:r>
      <w:r>
        <w:t xml:space="preserve"> </w:t>
      </w:r>
      <w:r w:rsidRPr="00EE1991">
        <w:t>Partitions are retained permanently</w:t>
      </w:r>
      <w:r>
        <w:t xml:space="preserve"> – source data is not sorted by date, so it must insert into all the partitions while loading</w:t>
      </w:r>
      <w:r w:rsidRPr="00EE1991">
        <w:t>.</w:t>
      </w:r>
    </w:p>
    <w:p w14:paraId="0FA7B7E0" w14:textId="22601771" w:rsidR="00EE1991" w:rsidRDefault="00EE1991" w:rsidP="00EE1991">
      <w:pPr>
        <w:pStyle w:val="Heading2"/>
      </w:pPr>
      <w:r>
        <w:t>Tests</w:t>
      </w:r>
    </w:p>
    <w:p w14:paraId="76A642C8" w14:textId="7F2CF82B" w:rsidR="00EE1991" w:rsidRPr="00EE1991" w:rsidRDefault="00EE1991" w:rsidP="00EE1991">
      <w:pPr>
        <w:pStyle w:val="BodyText"/>
      </w:pPr>
      <w:r>
        <w:t>In screenshots below logging table rows are shown – all data is loaded during the first run, when procedures are being run the second time on the same data nothing is inserted or updated</w:t>
      </w:r>
      <w:r w:rsidR="003E4C5D">
        <w:t>:</w:t>
      </w:r>
    </w:p>
    <w:p w14:paraId="19DAFD2A" w14:textId="0C9C0A4A" w:rsidR="65712C9F" w:rsidRDefault="00AD7A52" w:rsidP="65712C9F">
      <w:pPr>
        <w:pStyle w:val="BodyText"/>
      </w:pPr>
      <w:r>
        <w:rPr>
          <w:noProof/>
        </w:rPr>
        <w:drawing>
          <wp:inline distT="0" distB="0" distL="0" distR="0" wp14:anchorId="40442897" wp14:editId="5BCD4178">
            <wp:extent cx="5941695" cy="3162300"/>
            <wp:effectExtent l="0" t="0" r="1905" b="0"/>
            <wp:docPr id="1463524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01639" w14:textId="050B7ABA" w:rsidR="00AD7A52" w:rsidRDefault="00AD7A52" w:rsidP="65712C9F">
      <w:pPr>
        <w:pStyle w:val="BodyText"/>
      </w:pPr>
      <w:r>
        <w:rPr>
          <w:noProof/>
        </w:rPr>
        <w:lastRenderedPageBreak/>
        <w:drawing>
          <wp:inline distT="0" distB="0" distL="0" distR="0" wp14:anchorId="1C83FB83" wp14:editId="54BED4DA">
            <wp:extent cx="5941695" cy="3108325"/>
            <wp:effectExtent l="0" t="0" r="1905" b="0"/>
            <wp:docPr id="15556207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E76B9" w14:textId="13D65AA7" w:rsidR="00AD7A52" w:rsidRDefault="00EE1991" w:rsidP="65712C9F">
      <w:pPr>
        <w:pStyle w:val="BodyText"/>
      </w:pPr>
      <w:r>
        <w:t>In screenshots below,</w:t>
      </w:r>
      <w:r w:rsidR="00AD7A52">
        <w:t xml:space="preserve"> there are shown results of the test scripts (in one table each instead of multiple checks and raising errors/warnings)</w:t>
      </w:r>
      <w:r>
        <w:t>. Tests</w:t>
      </w:r>
      <w:r w:rsidRPr="00EE1991">
        <w:t xml:space="preserve"> </w:t>
      </w:r>
      <w:r>
        <w:t>were</w:t>
      </w:r>
      <w:r w:rsidRPr="00EE1991">
        <w:t xml:space="preserve"> implemented in 5 files, each corresponding to one test group</w:t>
      </w:r>
      <w:r w:rsidR="00AD7A52">
        <w:t>:</w:t>
      </w:r>
    </w:p>
    <w:p w14:paraId="369ED140" w14:textId="7AB301FB" w:rsidR="00AD7A52" w:rsidRDefault="00AD7A52" w:rsidP="65712C9F">
      <w:pPr>
        <w:pStyle w:val="BodyText"/>
      </w:pPr>
      <w:r>
        <w:t>Tests 1 – no duplicates</w:t>
      </w:r>
      <w:r w:rsidR="0058524E">
        <w:t xml:space="preserve"> in</w:t>
      </w:r>
      <w:r>
        <w:t xml:space="preserve"> bl_3nf:</w:t>
      </w:r>
    </w:p>
    <w:p w14:paraId="7AA30850" w14:textId="79C674FF" w:rsidR="00AD7A52" w:rsidRDefault="00AD7A52" w:rsidP="65712C9F">
      <w:pPr>
        <w:pStyle w:val="BodyText"/>
      </w:pPr>
      <w:r>
        <w:rPr>
          <w:noProof/>
        </w:rPr>
        <w:drawing>
          <wp:inline distT="0" distB="0" distL="0" distR="0" wp14:anchorId="229ABDEF" wp14:editId="340949BD">
            <wp:extent cx="5941695" cy="2604135"/>
            <wp:effectExtent l="0" t="0" r="1905" b="5715"/>
            <wp:docPr id="4294678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E6C65" w14:textId="3FF528EE" w:rsidR="00AD7A52" w:rsidRDefault="00AD7A52" w:rsidP="65712C9F">
      <w:pPr>
        <w:pStyle w:val="BodyText"/>
      </w:pPr>
      <w:r>
        <w:t xml:space="preserve">Tests 2 – SA </w:t>
      </w:r>
      <w:r w:rsidR="0058524E">
        <w:t xml:space="preserve">data </w:t>
      </w:r>
      <w:r>
        <w:t>coverage</w:t>
      </w:r>
      <w:r w:rsidR="0058524E">
        <w:t xml:space="preserve"> in bl_3nf</w:t>
      </w:r>
      <w:r>
        <w:t>:</w:t>
      </w:r>
    </w:p>
    <w:p w14:paraId="4AEE4079" w14:textId="37B21A1D" w:rsidR="00AD7A52" w:rsidRDefault="00AD7A52" w:rsidP="65712C9F">
      <w:pPr>
        <w:pStyle w:val="BodyText"/>
      </w:pPr>
      <w:r>
        <w:rPr>
          <w:noProof/>
        </w:rPr>
        <w:drawing>
          <wp:inline distT="0" distB="0" distL="0" distR="0" wp14:anchorId="6352993D" wp14:editId="2D8340E3">
            <wp:extent cx="5941695" cy="1191895"/>
            <wp:effectExtent l="0" t="0" r="1905" b="8255"/>
            <wp:docPr id="9398493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0C0FF" w14:textId="449E1F86" w:rsidR="00AD7A52" w:rsidRDefault="0058524E" w:rsidP="65712C9F">
      <w:pPr>
        <w:pStyle w:val="BodyText"/>
      </w:pPr>
      <w:r>
        <w:t>Tests 3 – no duplicates in bl_dm:</w:t>
      </w:r>
    </w:p>
    <w:p w14:paraId="0180F48B" w14:textId="2EAEA376" w:rsidR="00AD7A52" w:rsidRDefault="00AD7A52" w:rsidP="65712C9F">
      <w:pPr>
        <w:pStyle w:val="BodyText"/>
      </w:pPr>
      <w:r>
        <w:rPr>
          <w:noProof/>
        </w:rPr>
        <w:lastRenderedPageBreak/>
        <w:drawing>
          <wp:inline distT="0" distB="0" distL="0" distR="0" wp14:anchorId="1D22AE26" wp14:editId="0715C125">
            <wp:extent cx="5941695" cy="2106295"/>
            <wp:effectExtent l="0" t="0" r="1905" b="8255"/>
            <wp:docPr id="6166635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0AF52" w14:textId="29B8E390" w:rsidR="00AD7A52" w:rsidRDefault="0058524E" w:rsidP="65712C9F">
      <w:pPr>
        <w:pStyle w:val="BodyText"/>
      </w:pPr>
      <w:r>
        <w:t>Tests 4 – 3nf data coverage in bl_dm:</w:t>
      </w:r>
    </w:p>
    <w:p w14:paraId="56223AB1" w14:textId="31F9D6ED" w:rsidR="00AD7A52" w:rsidRDefault="00AD7A52" w:rsidP="65712C9F">
      <w:pPr>
        <w:pStyle w:val="BodyText"/>
      </w:pPr>
      <w:r>
        <w:rPr>
          <w:noProof/>
        </w:rPr>
        <w:drawing>
          <wp:inline distT="0" distB="0" distL="0" distR="0" wp14:anchorId="6DE06657" wp14:editId="4AEC8E84">
            <wp:extent cx="5941695" cy="1349375"/>
            <wp:effectExtent l="0" t="0" r="1905" b="3175"/>
            <wp:docPr id="6723852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1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52093" w14:textId="0850D614" w:rsidR="00AD7A52" w:rsidRDefault="0058524E" w:rsidP="65712C9F">
      <w:pPr>
        <w:pStyle w:val="BodyText"/>
      </w:pPr>
      <w:r>
        <w:t>Test 5 – row counts before and after restarting procedures:</w:t>
      </w:r>
    </w:p>
    <w:p w14:paraId="62DA716F" w14:textId="3473B8C7" w:rsidR="00AD7A52" w:rsidRDefault="00AD7A52" w:rsidP="65712C9F">
      <w:pPr>
        <w:pStyle w:val="BodyText"/>
      </w:pPr>
      <w:r>
        <w:rPr>
          <w:noProof/>
        </w:rPr>
        <w:drawing>
          <wp:inline distT="0" distB="0" distL="0" distR="0" wp14:anchorId="020BD1CB" wp14:editId="0D8F6106">
            <wp:extent cx="5941695" cy="2107565"/>
            <wp:effectExtent l="0" t="0" r="1905" b="6985"/>
            <wp:docPr id="13744687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7A52" w:rsidSect="0076784B">
      <w:headerReference w:type="default" r:id="rId17"/>
      <w:footerReference w:type="default" r:id="rId18"/>
      <w:headerReference w:type="first" r:id="rId19"/>
      <w:footerReference w:type="first" r:id="rId20"/>
      <w:pgSz w:w="11909" w:h="16834" w:code="9"/>
      <w:pgMar w:top="1134" w:right="851" w:bottom="1134" w:left="1134" w:header="720" w:footer="720" w:gutter="567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E58E5" w14:textId="77777777" w:rsidR="00BD09B4" w:rsidRDefault="00BD09B4" w:rsidP="00500742">
      <w:pPr>
        <w:spacing w:line="240" w:lineRule="auto"/>
      </w:pPr>
      <w:r>
        <w:separator/>
      </w:r>
    </w:p>
  </w:endnote>
  <w:endnote w:type="continuationSeparator" w:id="0">
    <w:p w14:paraId="615315A5" w14:textId="77777777" w:rsidR="00BD09B4" w:rsidRDefault="00BD09B4" w:rsidP="005007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71C10" w14:textId="77777777" w:rsidR="00000000" w:rsidRPr="00851FAD" w:rsidRDefault="005D1735" w:rsidP="005B4AE6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PageNumber"/>
        <w:rFonts w:eastAsia="MS Gothic"/>
        <w:sz w:val="18"/>
        <w:szCs w:val="18"/>
      </w:rPr>
    </w:pPr>
    <w:r w:rsidRPr="00851FAD">
      <w:rPr>
        <w:rStyle w:val="PageNumber"/>
        <w:rFonts w:eastAsia="MS Gothic"/>
        <w:sz w:val="18"/>
        <w:szCs w:val="18"/>
      </w:rPr>
      <w:fldChar w:fldCharType="begin"/>
    </w:r>
    <w:r w:rsidRPr="00851FAD">
      <w:rPr>
        <w:rStyle w:val="PageNumber"/>
        <w:rFonts w:eastAsia="MS Gothic"/>
        <w:sz w:val="18"/>
        <w:szCs w:val="18"/>
      </w:rPr>
      <w:instrText xml:space="preserve">PAGE  </w:instrText>
    </w:r>
    <w:r w:rsidRPr="00851FAD">
      <w:rPr>
        <w:rStyle w:val="PageNumber"/>
        <w:rFonts w:eastAsia="MS Gothic"/>
        <w:sz w:val="18"/>
        <w:szCs w:val="18"/>
      </w:rPr>
      <w:fldChar w:fldCharType="separate"/>
    </w:r>
    <w:r>
      <w:rPr>
        <w:rStyle w:val="PageNumber"/>
        <w:rFonts w:eastAsia="MS Gothic"/>
        <w:noProof/>
        <w:sz w:val="18"/>
        <w:szCs w:val="18"/>
      </w:rPr>
      <w:t>7</w:t>
    </w:r>
    <w:r w:rsidRPr="00851FAD">
      <w:rPr>
        <w:rStyle w:val="PageNumber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-33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DF38F2" w14:paraId="75EEBB7A" w14:textId="77777777" w:rsidTr="0A588490">
      <w:tc>
        <w:tcPr>
          <w:tcW w:w="8472" w:type="dxa"/>
        </w:tcPr>
        <w:p w14:paraId="0DCC6942" w14:textId="73FCD13C" w:rsidR="00000000" w:rsidRDefault="00000000" w:rsidP="002A572B">
          <w:pPr>
            <w:pStyle w:val="Footer"/>
          </w:pPr>
        </w:p>
      </w:tc>
    </w:tr>
  </w:tbl>
  <w:p w14:paraId="629B217E" w14:textId="77777777" w:rsidR="00000000" w:rsidRPr="00205D53" w:rsidRDefault="005D1735" w:rsidP="007F4104">
    <w:pPr>
      <w:pStyle w:val="Footer"/>
    </w:pPr>
    <w:r w:rsidRPr="00205D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11CFCE" wp14:editId="005DBD60">
              <wp:simplePos x="0" y="0"/>
              <wp:positionH relativeFrom="column">
                <wp:posOffset>-19431</wp:posOffset>
              </wp:positionH>
              <wp:positionV relativeFrom="paragraph">
                <wp:posOffset>-15494</wp:posOffset>
              </wp:positionV>
              <wp:extent cx="5944997" cy="0"/>
              <wp:effectExtent l="0" t="0" r="3683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4997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57E64B0E">
            <v:line id="Straight Connector 21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-1.55pt,-1.2pt" to="466.55pt,-1.2pt" w14:anchorId="2927C8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526"/>
      <w:gridCol w:w="7613"/>
    </w:tblGrid>
    <w:tr w:rsidR="0076784B" w14:paraId="3EB886D1" w14:textId="77777777" w:rsidTr="002A572B">
      <w:tc>
        <w:tcPr>
          <w:tcW w:w="1526" w:type="dxa"/>
          <w:vAlign w:val="center"/>
          <w:hideMark/>
        </w:tcPr>
        <w:p w14:paraId="3FD0571A" w14:textId="77777777" w:rsidR="00000000" w:rsidRDefault="005D1735" w:rsidP="0076784B">
          <w:pPr>
            <w:pStyle w:val="Footer"/>
            <w:rPr>
              <w:b/>
            </w:rPr>
          </w:pPr>
          <w:r>
            <w:rPr>
              <w:b/>
            </w:rPr>
            <w:t>Legal Notice:</w:t>
          </w:r>
        </w:p>
      </w:tc>
      <w:tc>
        <w:tcPr>
          <w:tcW w:w="7613" w:type="dxa"/>
          <w:vAlign w:val="center"/>
          <w:hideMark/>
        </w:tcPr>
        <w:p w14:paraId="36AA4F7F" w14:textId="77777777" w:rsidR="00000000" w:rsidRDefault="005D1735" w:rsidP="0076784B">
          <w:pPr>
            <w:pStyle w:val="Footer"/>
          </w:pPr>
          <w:r>
            <w:t>This document contains privileged and/or confidential information and may not be disclosed, distributed or reproduced without the prior written permission of EPAM®.</w:t>
          </w:r>
        </w:p>
      </w:tc>
    </w:tr>
    <w:tr w:rsidR="0076784B" w14:paraId="7947E9D3" w14:textId="77777777" w:rsidTr="002A572B">
      <w:tc>
        <w:tcPr>
          <w:tcW w:w="9139" w:type="dxa"/>
          <w:gridSpan w:val="2"/>
          <w:hideMark/>
        </w:tcPr>
        <w:p w14:paraId="4818C4EF" w14:textId="20C21E00" w:rsidR="00000000" w:rsidRDefault="00C03F36" w:rsidP="0076784B">
          <w:pPr>
            <w:pStyle w:val="Footer"/>
          </w:pPr>
          <w:fldSimple w:instr="DOCPROPERTY  Classification  \* MERGEFORMAT">
            <w:r w:rsidR="00F30BC8">
              <w:t>Confidential</w:t>
            </w:r>
          </w:fldSimple>
        </w:p>
      </w:tc>
    </w:tr>
  </w:tbl>
  <w:p w14:paraId="56E23E29" w14:textId="77777777" w:rsidR="00000000" w:rsidRDefault="005D1735" w:rsidP="002A572B">
    <w:pPr>
      <w:pStyle w:val="Footer"/>
      <w:ind w:left="0" w:right="1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736AD72" wp14:editId="77A8C745">
              <wp:simplePos x="0" y="0"/>
              <wp:positionH relativeFrom="column">
                <wp:posOffset>2515</wp:posOffset>
              </wp:positionH>
              <wp:positionV relativeFrom="paragraph">
                <wp:posOffset>-344678</wp:posOffset>
              </wp:positionV>
              <wp:extent cx="5914491" cy="0"/>
              <wp:effectExtent l="0" t="0" r="2921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4491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6A72B84E">
            <v:line id="Straight Connector 3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.2pt,-27.15pt" to="465.9pt,-27.15pt" w14:anchorId="753841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86329" w14:textId="77777777" w:rsidR="00BD09B4" w:rsidRDefault="00BD09B4" w:rsidP="00500742">
      <w:pPr>
        <w:spacing w:line="240" w:lineRule="auto"/>
      </w:pPr>
      <w:r>
        <w:separator/>
      </w:r>
    </w:p>
  </w:footnote>
  <w:footnote w:type="continuationSeparator" w:id="0">
    <w:p w14:paraId="7EF9A3A3" w14:textId="77777777" w:rsidR="00BD09B4" w:rsidRDefault="00BD09B4" w:rsidP="005007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3CA92" w14:textId="77777777" w:rsidR="00000000" w:rsidRPr="002A572B" w:rsidRDefault="005D1735" w:rsidP="002A572B">
    <w:pPr>
      <w:pStyle w:val="Header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C731A7" wp14:editId="38C8953B">
              <wp:simplePos x="0" y="0"/>
              <wp:positionH relativeFrom="column">
                <wp:posOffset>5411</wp:posOffset>
              </wp:positionH>
              <wp:positionV relativeFrom="paragraph">
                <wp:posOffset>13335</wp:posOffset>
              </wp:positionV>
              <wp:extent cx="5952617" cy="0"/>
              <wp:effectExtent l="0" t="0" r="2921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2617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05285F2A">
            <v:line id="Straight Connector 7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spid="_x0000_s1026" strokecolor="#393737 [814]" strokeweight="2pt" from=".45pt,1.05pt" to="469.15pt,1.05pt" w14:anchorId="6A4D8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">
              <v:stroke joinstyle="miter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9"/>
      <w:gridCol w:w="3119"/>
      <w:gridCol w:w="3119"/>
    </w:tblGrid>
    <w:tr w:rsidR="0A588490" w14:paraId="252FF72E" w14:textId="77777777" w:rsidTr="0A588490">
      <w:trPr>
        <w:trHeight w:val="300"/>
      </w:trPr>
      <w:tc>
        <w:tcPr>
          <w:tcW w:w="3305" w:type="dxa"/>
        </w:tcPr>
        <w:p w14:paraId="2E23695B" w14:textId="2DF41D04" w:rsidR="0A588490" w:rsidRDefault="0A588490" w:rsidP="0A588490">
          <w:pPr>
            <w:pStyle w:val="Header"/>
            <w:ind w:left="-115"/>
          </w:pPr>
        </w:p>
      </w:tc>
      <w:tc>
        <w:tcPr>
          <w:tcW w:w="3305" w:type="dxa"/>
        </w:tcPr>
        <w:p w14:paraId="0252621E" w14:textId="1ABD0C25" w:rsidR="0A588490" w:rsidRDefault="0A588490" w:rsidP="0A588490">
          <w:pPr>
            <w:pStyle w:val="Header"/>
            <w:jc w:val="center"/>
          </w:pPr>
        </w:p>
      </w:tc>
      <w:tc>
        <w:tcPr>
          <w:tcW w:w="3305" w:type="dxa"/>
        </w:tcPr>
        <w:p w14:paraId="76B800FF" w14:textId="636636A4" w:rsidR="0A588490" w:rsidRDefault="0A588490" w:rsidP="0A588490">
          <w:pPr>
            <w:pStyle w:val="Header"/>
            <w:ind w:right="-115"/>
            <w:jc w:val="right"/>
          </w:pPr>
        </w:p>
      </w:tc>
    </w:tr>
  </w:tbl>
  <w:p w14:paraId="0EE8C498" w14:textId="7043EF3F" w:rsidR="0A588490" w:rsidRDefault="0A588490" w:rsidP="0A5884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2B3"/>
    <w:multiLevelType w:val="hybridMultilevel"/>
    <w:tmpl w:val="629EE53E"/>
    <w:lvl w:ilvl="0" w:tplc="3E82639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40E1F"/>
    <w:multiLevelType w:val="hybridMultilevel"/>
    <w:tmpl w:val="474A3B3A"/>
    <w:lvl w:ilvl="0" w:tplc="A17E04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669B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EC5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B277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7EFF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B0B4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6A69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A8EF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987F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A0CA8"/>
    <w:multiLevelType w:val="hybridMultilevel"/>
    <w:tmpl w:val="7D964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66AF3"/>
    <w:multiLevelType w:val="multilevel"/>
    <w:tmpl w:val="5D30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36C372A"/>
    <w:multiLevelType w:val="multilevel"/>
    <w:tmpl w:val="E69C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A4727"/>
    <w:multiLevelType w:val="hybridMultilevel"/>
    <w:tmpl w:val="A55AF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5D43B9"/>
    <w:multiLevelType w:val="multilevel"/>
    <w:tmpl w:val="CAD271F8"/>
    <w:styleLink w:val="Headings"/>
    <w:lvl w:ilvl="0">
      <w:start w:val="1"/>
      <w:numFmt w:val="decimal"/>
      <w:pStyle w:val="Heading1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Heading2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8" w15:restartNumberingAfterBreak="0">
    <w:nsid w:val="1E293D5E"/>
    <w:multiLevelType w:val="hybridMultilevel"/>
    <w:tmpl w:val="1F9AC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D0D02"/>
    <w:multiLevelType w:val="multilevel"/>
    <w:tmpl w:val="4FD4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61156"/>
    <w:multiLevelType w:val="multilevel"/>
    <w:tmpl w:val="6CAA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F39EB"/>
    <w:multiLevelType w:val="multilevel"/>
    <w:tmpl w:val="6318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0031DF"/>
    <w:multiLevelType w:val="multilevel"/>
    <w:tmpl w:val="DF90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B0C11"/>
    <w:multiLevelType w:val="hybridMultilevel"/>
    <w:tmpl w:val="0F601464"/>
    <w:lvl w:ilvl="0" w:tplc="5720E0AE">
      <w:start w:val="2"/>
      <w:numFmt w:val="bullet"/>
      <w:lvlText w:val="•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FD3863"/>
    <w:multiLevelType w:val="hybridMultilevel"/>
    <w:tmpl w:val="54E2D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471088"/>
    <w:multiLevelType w:val="multilevel"/>
    <w:tmpl w:val="A3F4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5A0EF0"/>
    <w:multiLevelType w:val="hybridMultilevel"/>
    <w:tmpl w:val="3C502EE8"/>
    <w:lvl w:ilvl="0" w:tplc="FBE414C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FD217B9"/>
    <w:multiLevelType w:val="multilevel"/>
    <w:tmpl w:val="AF32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3B786E"/>
    <w:multiLevelType w:val="multilevel"/>
    <w:tmpl w:val="DD4A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6A47FD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0" w15:restartNumberingAfterBreak="0">
    <w:nsid w:val="57DD6F34"/>
    <w:multiLevelType w:val="multilevel"/>
    <w:tmpl w:val="1436B0F0"/>
    <w:numStyleLink w:val="NumberList"/>
  </w:abstractNum>
  <w:abstractNum w:abstractNumId="21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ListBullet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ListBullet2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ListBullet3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22" w15:restartNumberingAfterBreak="0">
    <w:nsid w:val="7ECA4DDE"/>
    <w:multiLevelType w:val="hybridMultilevel"/>
    <w:tmpl w:val="22047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48674">
    <w:abstractNumId w:val="1"/>
  </w:num>
  <w:num w:numId="2" w16cid:durableId="1741363307">
    <w:abstractNumId w:val="7"/>
  </w:num>
  <w:num w:numId="3" w16cid:durableId="2087148932">
    <w:abstractNumId w:val="0"/>
  </w:num>
  <w:num w:numId="4" w16cid:durableId="1101681858">
    <w:abstractNumId w:val="2"/>
  </w:num>
  <w:num w:numId="5" w16cid:durableId="1223826869">
    <w:abstractNumId w:val="13"/>
  </w:num>
  <w:num w:numId="6" w16cid:durableId="1889608066">
    <w:abstractNumId w:val="8"/>
  </w:num>
  <w:num w:numId="7" w16cid:durableId="18624575">
    <w:abstractNumId w:val="6"/>
  </w:num>
  <w:num w:numId="8" w16cid:durableId="1640186216">
    <w:abstractNumId w:val="22"/>
  </w:num>
  <w:num w:numId="9" w16cid:durableId="1900748122">
    <w:abstractNumId w:val="14"/>
  </w:num>
  <w:num w:numId="10" w16cid:durableId="7120174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06278921">
    <w:abstractNumId w:val="21"/>
  </w:num>
  <w:num w:numId="12" w16cid:durableId="1205827667">
    <w:abstractNumId w:val="2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1272055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84002322">
    <w:abstractNumId w:val="4"/>
  </w:num>
  <w:num w:numId="15" w16cid:durableId="312416807">
    <w:abstractNumId w:val="19"/>
  </w:num>
  <w:num w:numId="16" w16cid:durableId="823862464">
    <w:abstractNumId w:val="16"/>
  </w:num>
  <w:num w:numId="17" w16cid:durableId="427695025">
    <w:abstractNumId w:val="11"/>
  </w:num>
  <w:num w:numId="18" w16cid:durableId="413623202">
    <w:abstractNumId w:val="3"/>
  </w:num>
  <w:num w:numId="19" w16cid:durableId="1049761957">
    <w:abstractNumId w:val="12"/>
  </w:num>
  <w:num w:numId="20" w16cid:durableId="1411730578">
    <w:abstractNumId w:val="9"/>
  </w:num>
  <w:num w:numId="21" w16cid:durableId="1795126361">
    <w:abstractNumId w:val="10"/>
  </w:num>
  <w:num w:numId="22" w16cid:durableId="17659287">
    <w:abstractNumId w:val="5"/>
  </w:num>
  <w:num w:numId="23" w16cid:durableId="730546572">
    <w:abstractNumId w:val="17"/>
  </w:num>
  <w:num w:numId="24" w16cid:durableId="1887062135">
    <w:abstractNumId w:val="18"/>
  </w:num>
  <w:num w:numId="25" w16cid:durableId="486628614">
    <w:abstractNumId w:val="7"/>
  </w:num>
  <w:num w:numId="26" w16cid:durableId="1467508536">
    <w:abstractNumId w:val="7"/>
  </w:num>
  <w:num w:numId="27" w16cid:durableId="1941139853">
    <w:abstractNumId w:val="7"/>
  </w:num>
  <w:num w:numId="28" w16cid:durableId="1099565990">
    <w:abstractNumId w:val="7"/>
  </w:num>
  <w:num w:numId="29" w16cid:durableId="859003966">
    <w:abstractNumId w:val="7"/>
  </w:num>
  <w:num w:numId="30" w16cid:durableId="135110519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742"/>
    <w:rsid w:val="00077A7F"/>
    <w:rsid w:val="000B5E7D"/>
    <w:rsid w:val="000D0517"/>
    <w:rsid w:val="000D35EB"/>
    <w:rsid w:val="00104761"/>
    <w:rsid w:val="00125E85"/>
    <w:rsid w:val="0016149D"/>
    <w:rsid w:val="00166558"/>
    <w:rsid w:val="00180492"/>
    <w:rsid w:val="002102F9"/>
    <w:rsid w:val="00284C6B"/>
    <w:rsid w:val="003C3313"/>
    <w:rsid w:val="003E4C5D"/>
    <w:rsid w:val="00427304"/>
    <w:rsid w:val="00444D3B"/>
    <w:rsid w:val="00480504"/>
    <w:rsid w:val="0048499B"/>
    <w:rsid w:val="004A4E69"/>
    <w:rsid w:val="00500742"/>
    <w:rsid w:val="00504C62"/>
    <w:rsid w:val="00580835"/>
    <w:rsid w:val="0058524E"/>
    <w:rsid w:val="00591FE1"/>
    <w:rsid w:val="005C3EA0"/>
    <w:rsid w:val="005D1735"/>
    <w:rsid w:val="00650873"/>
    <w:rsid w:val="007C4361"/>
    <w:rsid w:val="00877D2A"/>
    <w:rsid w:val="00896C0A"/>
    <w:rsid w:val="008D0346"/>
    <w:rsid w:val="008D5AA1"/>
    <w:rsid w:val="008E0CE6"/>
    <w:rsid w:val="00974743"/>
    <w:rsid w:val="009E4BF9"/>
    <w:rsid w:val="009E7277"/>
    <w:rsid w:val="00A72946"/>
    <w:rsid w:val="00AD7A52"/>
    <w:rsid w:val="00AE391B"/>
    <w:rsid w:val="00B072EA"/>
    <w:rsid w:val="00B63965"/>
    <w:rsid w:val="00B83E56"/>
    <w:rsid w:val="00BD09B4"/>
    <w:rsid w:val="00C03F36"/>
    <w:rsid w:val="00C901A0"/>
    <w:rsid w:val="00CA3310"/>
    <w:rsid w:val="00D16937"/>
    <w:rsid w:val="00D20F53"/>
    <w:rsid w:val="00D61C9C"/>
    <w:rsid w:val="00DD31D9"/>
    <w:rsid w:val="00E016A3"/>
    <w:rsid w:val="00E156B1"/>
    <w:rsid w:val="00E15F7E"/>
    <w:rsid w:val="00E26A8E"/>
    <w:rsid w:val="00E43D86"/>
    <w:rsid w:val="00E46E60"/>
    <w:rsid w:val="00EA10CE"/>
    <w:rsid w:val="00EE1991"/>
    <w:rsid w:val="00F30BC8"/>
    <w:rsid w:val="00F55A25"/>
    <w:rsid w:val="010093DD"/>
    <w:rsid w:val="014453B3"/>
    <w:rsid w:val="02664AFC"/>
    <w:rsid w:val="02A7399B"/>
    <w:rsid w:val="02D3B960"/>
    <w:rsid w:val="03807799"/>
    <w:rsid w:val="03A184D1"/>
    <w:rsid w:val="03BBB845"/>
    <w:rsid w:val="03DCAB8D"/>
    <w:rsid w:val="03F2A156"/>
    <w:rsid w:val="054810DA"/>
    <w:rsid w:val="056B8492"/>
    <w:rsid w:val="0616598B"/>
    <w:rsid w:val="0693055F"/>
    <w:rsid w:val="090ED323"/>
    <w:rsid w:val="0A588490"/>
    <w:rsid w:val="0AB93DD3"/>
    <w:rsid w:val="0AB9AD1F"/>
    <w:rsid w:val="0AFC63F4"/>
    <w:rsid w:val="0B32CF42"/>
    <w:rsid w:val="0BA474DA"/>
    <w:rsid w:val="0C7F1BEC"/>
    <w:rsid w:val="0CBD4B47"/>
    <w:rsid w:val="0D1AECEC"/>
    <w:rsid w:val="0D7CF4AA"/>
    <w:rsid w:val="0DB56036"/>
    <w:rsid w:val="0DF13F87"/>
    <w:rsid w:val="0E26FBF4"/>
    <w:rsid w:val="0E2BF786"/>
    <w:rsid w:val="0E369EED"/>
    <w:rsid w:val="0E5E65A7"/>
    <w:rsid w:val="0E71A976"/>
    <w:rsid w:val="0ED12BBB"/>
    <w:rsid w:val="0FAA75B7"/>
    <w:rsid w:val="0FBF4B39"/>
    <w:rsid w:val="1082973F"/>
    <w:rsid w:val="10E998C3"/>
    <w:rsid w:val="10EC4377"/>
    <w:rsid w:val="1121D9B7"/>
    <w:rsid w:val="1145C7F2"/>
    <w:rsid w:val="11F7AD85"/>
    <w:rsid w:val="12159442"/>
    <w:rsid w:val="125A92DF"/>
    <w:rsid w:val="1270524C"/>
    <w:rsid w:val="12976AD9"/>
    <w:rsid w:val="12B87618"/>
    <w:rsid w:val="12D22148"/>
    <w:rsid w:val="12F6AF47"/>
    <w:rsid w:val="131E5A32"/>
    <w:rsid w:val="13B71C9D"/>
    <w:rsid w:val="15CA8747"/>
    <w:rsid w:val="15E3B9B2"/>
    <w:rsid w:val="180C37B1"/>
    <w:rsid w:val="1816252B"/>
    <w:rsid w:val="183FB21D"/>
    <w:rsid w:val="187F7EE8"/>
    <w:rsid w:val="188C81F5"/>
    <w:rsid w:val="1895756B"/>
    <w:rsid w:val="18B57E42"/>
    <w:rsid w:val="192E0043"/>
    <w:rsid w:val="196E5B3D"/>
    <w:rsid w:val="19995A44"/>
    <w:rsid w:val="1A7C2D6D"/>
    <w:rsid w:val="1A92150E"/>
    <w:rsid w:val="1AA9A903"/>
    <w:rsid w:val="1B22FD6E"/>
    <w:rsid w:val="1B807B9E"/>
    <w:rsid w:val="1CB88BB6"/>
    <w:rsid w:val="1D2D2B08"/>
    <w:rsid w:val="1D77683A"/>
    <w:rsid w:val="1DAB97B7"/>
    <w:rsid w:val="1DC13BCD"/>
    <w:rsid w:val="1E1DB050"/>
    <w:rsid w:val="1E5B54F4"/>
    <w:rsid w:val="1E780618"/>
    <w:rsid w:val="1EC07343"/>
    <w:rsid w:val="1EC49E3A"/>
    <w:rsid w:val="1F2DDFF3"/>
    <w:rsid w:val="1F7E92B7"/>
    <w:rsid w:val="2025179A"/>
    <w:rsid w:val="204CD51F"/>
    <w:rsid w:val="20663667"/>
    <w:rsid w:val="2088DBB6"/>
    <w:rsid w:val="20C87621"/>
    <w:rsid w:val="20DF2A98"/>
    <w:rsid w:val="2102AD81"/>
    <w:rsid w:val="210B854B"/>
    <w:rsid w:val="2118A761"/>
    <w:rsid w:val="211B6BBF"/>
    <w:rsid w:val="2125FFAE"/>
    <w:rsid w:val="2127A6CB"/>
    <w:rsid w:val="2148BD74"/>
    <w:rsid w:val="21CF4412"/>
    <w:rsid w:val="231376B7"/>
    <w:rsid w:val="2367BD89"/>
    <w:rsid w:val="23BB7ED6"/>
    <w:rsid w:val="24847E72"/>
    <w:rsid w:val="24CEC53E"/>
    <w:rsid w:val="24D54D13"/>
    <w:rsid w:val="24FDF7CC"/>
    <w:rsid w:val="25223B82"/>
    <w:rsid w:val="25706823"/>
    <w:rsid w:val="258C903F"/>
    <w:rsid w:val="25B67CCC"/>
    <w:rsid w:val="26B5E31B"/>
    <w:rsid w:val="27729204"/>
    <w:rsid w:val="286A5874"/>
    <w:rsid w:val="28CFBD2D"/>
    <w:rsid w:val="2937E036"/>
    <w:rsid w:val="29487406"/>
    <w:rsid w:val="29A453FE"/>
    <w:rsid w:val="2A340B24"/>
    <w:rsid w:val="2A3E322D"/>
    <w:rsid w:val="2B0972B4"/>
    <w:rsid w:val="2B19FF80"/>
    <w:rsid w:val="2B7A58E3"/>
    <w:rsid w:val="2BC69CAB"/>
    <w:rsid w:val="2C03BDB1"/>
    <w:rsid w:val="2C9134D8"/>
    <w:rsid w:val="2CFAC00F"/>
    <w:rsid w:val="2D4E8F6F"/>
    <w:rsid w:val="2D7E5B95"/>
    <w:rsid w:val="2DBC0679"/>
    <w:rsid w:val="2E6E4E75"/>
    <w:rsid w:val="2F8B5E3C"/>
    <w:rsid w:val="2FD8593F"/>
    <w:rsid w:val="30CF16D6"/>
    <w:rsid w:val="315D069B"/>
    <w:rsid w:val="31BA1560"/>
    <w:rsid w:val="324CBEE9"/>
    <w:rsid w:val="32911215"/>
    <w:rsid w:val="33032BD0"/>
    <w:rsid w:val="334F3707"/>
    <w:rsid w:val="34371F10"/>
    <w:rsid w:val="34FBB55A"/>
    <w:rsid w:val="350A6426"/>
    <w:rsid w:val="3526AAD6"/>
    <w:rsid w:val="3624A2A7"/>
    <w:rsid w:val="364EC194"/>
    <w:rsid w:val="36D81BA4"/>
    <w:rsid w:val="36FAC355"/>
    <w:rsid w:val="3706066B"/>
    <w:rsid w:val="371A25EC"/>
    <w:rsid w:val="378536F5"/>
    <w:rsid w:val="379FBEB6"/>
    <w:rsid w:val="37B4BF82"/>
    <w:rsid w:val="37BA742D"/>
    <w:rsid w:val="38034E0E"/>
    <w:rsid w:val="382D512F"/>
    <w:rsid w:val="38D8A8BD"/>
    <w:rsid w:val="391B4CBF"/>
    <w:rsid w:val="393D8B2F"/>
    <w:rsid w:val="395166D3"/>
    <w:rsid w:val="39CC0F91"/>
    <w:rsid w:val="3AB6F949"/>
    <w:rsid w:val="3ACC05CE"/>
    <w:rsid w:val="3AD3B8EF"/>
    <w:rsid w:val="3B2689E4"/>
    <w:rsid w:val="3B8F4E61"/>
    <w:rsid w:val="3BE4A961"/>
    <w:rsid w:val="3CAB23BB"/>
    <w:rsid w:val="3D81A8FF"/>
    <w:rsid w:val="3D8BA5F5"/>
    <w:rsid w:val="3DC569BD"/>
    <w:rsid w:val="3E10E521"/>
    <w:rsid w:val="3EC6F3A3"/>
    <w:rsid w:val="3ED8AECD"/>
    <w:rsid w:val="3F87293A"/>
    <w:rsid w:val="3FEC5492"/>
    <w:rsid w:val="401402D6"/>
    <w:rsid w:val="4016CB6B"/>
    <w:rsid w:val="407BC69C"/>
    <w:rsid w:val="40A60EB7"/>
    <w:rsid w:val="411DC654"/>
    <w:rsid w:val="41689A69"/>
    <w:rsid w:val="41723195"/>
    <w:rsid w:val="42C271D4"/>
    <w:rsid w:val="42C63B42"/>
    <w:rsid w:val="42FA2BBF"/>
    <w:rsid w:val="4301C65A"/>
    <w:rsid w:val="43710937"/>
    <w:rsid w:val="43813D26"/>
    <w:rsid w:val="43AF00D2"/>
    <w:rsid w:val="442D61FE"/>
    <w:rsid w:val="448B6CFC"/>
    <w:rsid w:val="457F25E6"/>
    <w:rsid w:val="45EC28D4"/>
    <w:rsid w:val="47107FE4"/>
    <w:rsid w:val="47461721"/>
    <w:rsid w:val="49132159"/>
    <w:rsid w:val="49209EB5"/>
    <w:rsid w:val="492AD664"/>
    <w:rsid w:val="499DBEA6"/>
    <w:rsid w:val="49C8232F"/>
    <w:rsid w:val="49D4EFE8"/>
    <w:rsid w:val="49E9881B"/>
    <w:rsid w:val="4ADC28C2"/>
    <w:rsid w:val="4B2A4B94"/>
    <w:rsid w:val="4B895961"/>
    <w:rsid w:val="4BA5A767"/>
    <w:rsid w:val="4C3F42E6"/>
    <w:rsid w:val="4C470707"/>
    <w:rsid w:val="4C835585"/>
    <w:rsid w:val="4C9F4391"/>
    <w:rsid w:val="4CA54A1E"/>
    <w:rsid w:val="4D7E4F98"/>
    <w:rsid w:val="4D9F864E"/>
    <w:rsid w:val="4DAA1BB0"/>
    <w:rsid w:val="4DAD827C"/>
    <w:rsid w:val="4DDE8E20"/>
    <w:rsid w:val="4E8F833D"/>
    <w:rsid w:val="4E911401"/>
    <w:rsid w:val="4EAFD5B5"/>
    <w:rsid w:val="4F927FA6"/>
    <w:rsid w:val="4FB4EB10"/>
    <w:rsid w:val="50316C2D"/>
    <w:rsid w:val="5157AB4C"/>
    <w:rsid w:val="51BB8B60"/>
    <w:rsid w:val="51E1E905"/>
    <w:rsid w:val="5244E4D9"/>
    <w:rsid w:val="52E1A4ED"/>
    <w:rsid w:val="53DE2CF1"/>
    <w:rsid w:val="54171244"/>
    <w:rsid w:val="54B89297"/>
    <w:rsid w:val="54BB6375"/>
    <w:rsid w:val="54C7B3B7"/>
    <w:rsid w:val="54D320AF"/>
    <w:rsid w:val="558E5BEA"/>
    <w:rsid w:val="55A49828"/>
    <w:rsid w:val="55AF0771"/>
    <w:rsid w:val="5651DEA9"/>
    <w:rsid w:val="56E1B712"/>
    <w:rsid w:val="56F7F3A5"/>
    <w:rsid w:val="56FCEE74"/>
    <w:rsid w:val="5735CC0E"/>
    <w:rsid w:val="574E2428"/>
    <w:rsid w:val="57EC008F"/>
    <w:rsid w:val="585B5CFC"/>
    <w:rsid w:val="58B53F10"/>
    <w:rsid w:val="58C8CB2E"/>
    <w:rsid w:val="58FDFACC"/>
    <w:rsid w:val="59056BA1"/>
    <w:rsid w:val="5972F801"/>
    <w:rsid w:val="59BDEDD2"/>
    <w:rsid w:val="59C02842"/>
    <w:rsid w:val="59CF6460"/>
    <w:rsid w:val="5AB1937A"/>
    <w:rsid w:val="5AE300F4"/>
    <w:rsid w:val="5BA70FA5"/>
    <w:rsid w:val="5C100366"/>
    <w:rsid w:val="5D864EA3"/>
    <w:rsid w:val="5DFCC2D3"/>
    <w:rsid w:val="5E12F380"/>
    <w:rsid w:val="5E5F4440"/>
    <w:rsid w:val="5E6F13FD"/>
    <w:rsid w:val="5E81922A"/>
    <w:rsid w:val="5EA80A33"/>
    <w:rsid w:val="5EC5EAD2"/>
    <w:rsid w:val="5ED53D9B"/>
    <w:rsid w:val="5F247DE5"/>
    <w:rsid w:val="5F26014F"/>
    <w:rsid w:val="5FEF6FB5"/>
    <w:rsid w:val="6039820D"/>
    <w:rsid w:val="608B82DF"/>
    <w:rsid w:val="60995660"/>
    <w:rsid w:val="60C318BD"/>
    <w:rsid w:val="60C49435"/>
    <w:rsid w:val="60DD5BF8"/>
    <w:rsid w:val="61F7368E"/>
    <w:rsid w:val="624879C0"/>
    <w:rsid w:val="627BAB6E"/>
    <w:rsid w:val="62A3FB41"/>
    <w:rsid w:val="6419B093"/>
    <w:rsid w:val="645F30F8"/>
    <w:rsid w:val="64C46552"/>
    <w:rsid w:val="655F9A98"/>
    <w:rsid w:val="65712C9F"/>
    <w:rsid w:val="65AAB7F0"/>
    <w:rsid w:val="65C5552E"/>
    <w:rsid w:val="65F79BA0"/>
    <w:rsid w:val="66AAA9D3"/>
    <w:rsid w:val="6734C293"/>
    <w:rsid w:val="67BBB2DD"/>
    <w:rsid w:val="682661B1"/>
    <w:rsid w:val="6899E649"/>
    <w:rsid w:val="69C8F907"/>
    <w:rsid w:val="69D500EF"/>
    <w:rsid w:val="6BD15361"/>
    <w:rsid w:val="6C01A9D8"/>
    <w:rsid w:val="6C6C1D0A"/>
    <w:rsid w:val="6C92E44B"/>
    <w:rsid w:val="6C97D4A9"/>
    <w:rsid w:val="6CA8CC0E"/>
    <w:rsid w:val="6CE8807E"/>
    <w:rsid w:val="6D4EBCFC"/>
    <w:rsid w:val="6D80ED26"/>
    <w:rsid w:val="6DD570F2"/>
    <w:rsid w:val="6E794081"/>
    <w:rsid w:val="6E8B6365"/>
    <w:rsid w:val="6E94DDED"/>
    <w:rsid w:val="6EF13226"/>
    <w:rsid w:val="6F040E42"/>
    <w:rsid w:val="6F20A7B2"/>
    <w:rsid w:val="6F41C40B"/>
    <w:rsid w:val="6F5E43FA"/>
    <w:rsid w:val="6F8B9255"/>
    <w:rsid w:val="6FC25519"/>
    <w:rsid w:val="700F71AD"/>
    <w:rsid w:val="705D72E1"/>
    <w:rsid w:val="70E3E246"/>
    <w:rsid w:val="71F2F639"/>
    <w:rsid w:val="721D6000"/>
    <w:rsid w:val="72879AFD"/>
    <w:rsid w:val="72EE892C"/>
    <w:rsid w:val="73181E05"/>
    <w:rsid w:val="732F7F1E"/>
    <w:rsid w:val="73B42B50"/>
    <w:rsid w:val="745E3609"/>
    <w:rsid w:val="748A3CA4"/>
    <w:rsid w:val="74BD09C4"/>
    <w:rsid w:val="752AC8B8"/>
    <w:rsid w:val="75A3CB8C"/>
    <w:rsid w:val="75C94479"/>
    <w:rsid w:val="75D50161"/>
    <w:rsid w:val="763CF99A"/>
    <w:rsid w:val="769E8D44"/>
    <w:rsid w:val="76CDEDF4"/>
    <w:rsid w:val="76FB762A"/>
    <w:rsid w:val="7719A643"/>
    <w:rsid w:val="774C1C1E"/>
    <w:rsid w:val="77B22B6B"/>
    <w:rsid w:val="77FBF71C"/>
    <w:rsid w:val="78472082"/>
    <w:rsid w:val="78EA4A68"/>
    <w:rsid w:val="79497157"/>
    <w:rsid w:val="7973C8B9"/>
    <w:rsid w:val="79C19284"/>
    <w:rsid w:val="7A0CE833"/>
    <w:rsid w:val="7A1548DF"/>
    <w:rsid w:val="7A1CFFAD"/>
    <w:rsid w:val="7AC0CF6C"/>
    <w:rsid w:val="7BBA28AD"/>
    <w:rsid w:val="7C024A2C"/>
    <w:rsid w:val="7C095D94"/>
    <w:rsid w:val="7C1959DA"/>
    <w:rsid w:val="7C37FA81"/>
    <w:rsid w:val="7C75ACF1"/>
    <w:rsid w:val="7CBB0048"/>
    <w:rsid w:val="7D4C5E12"/>
    <w:rsid w:val="7DBA2981"/>
    <w:rsid w:val="7E90A62E"/>
    <w:rsid w:val="7E9CF28A"/>
    <w:rsid w:val="7EB5B7A7"/>
    <w:rsid w:val="7F3A648E"/>
    <w:rsid w:val="7F46AFF3"/>
    <w:rsid w:val="7FE68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D7823"/>
  <w15:chartTrackingRefBased/>
  <w15:docId w15:val="{650C9251-9817-4C7F-892D-50712325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3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iPriority="0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unhideWhenUsed/>
    <w:rsid w:val="00500742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next w:val="BodyText"/>
    <w:link w:val="Heading1Char"/>
    <w:qFormat/>
    <w:rsid w:val="00500742"/>
    <w:pPr>
      <w:keepNext/>
      <w:numPr>
        <w:numId w:val="2"/>
      </w:numPr>
      <w:spacing w:before="240" w:after="120" w:line="240" w:lineRule="auto"/>
      <w:outlineLvl w:val="0"/>
    </w:pPr>
    <w:rPr>
      <w:rFonts w:ascii="Arial Black" w:eastAsia="Times New Roman" w:hAnsi="Arial Black" w:cs="Times New Roman"/>
      <w:caps/>
      <w:color w:val="464547"/>
      <w:sz w:val="28"/>
      <w:szCs w:val="20"/>
    </w:rPr>
  </w:style>
  <w:style w:type="paragraph" w:styleId="Heading2">
    <w:name w:val="heading 2"/>
    <w:next w:val="BodyText"/>
    <w:link w:val="Heading2Char"/>
    <w:qFormat/>
    <w:rsid w:val="00500742"/>
    <w:pPr>
      <w:keepNext/>
      <w:numPr>
        <w:ilvl w:val="1"/>
        <w:numId w:val="2"/>
      </w:numPr>
      <w:spacing w:before="200" w:line="240" w:lineRule="auto"/>
      <w:outlineLvl w:val="1"/>
    </w:pPr>
    <w:rPr>
      <w:rFonts w:ascii="Arial Black" w:eastAsia="Times New Roman" w:hAnsi="Arial Black" w:cs="Times New Roman"/>
      <w:caps/>
      <w:color w:val="1A9CB0"/>
      <w:sz w:val="24"/>
      <w:szCs w:val="20"/>
    </w:rPr>
  </w:style>
  <w:style w:type="paragraph" w:styleId="Heading3">
    <w:name w:val="heading 3"/>
    <w:next w:val="BodyText"/>
    <w:link w:val="Heading3Char"/>
    <w:qFormat/>
    <w:rsid w:val="00500742"/>
    <w:pPr>
      <w:keepNext/>
      <w:numPr>
        <w:ilvl w:val="2"/>
        <w:numId w:val="2"/>
      </w:numPr>
      <w:spacing w:before="200" w:line="240" w:lineRule="auto"/>
      <w:outlineLvl w:val="2"/>
    </w:pPr>
    <w:rPr>
      <w:rFonts w:ascii="Arial Black" w:eastAsia="Times New Roman" w:hAnsi="Arial Black" w:cs="Times New Roman"/>
      <w:b/>
      <w:color w:val="1A9CB0"/>
      <w:sz w:val="24"/>
      <w:szCs w:val="20"/>
    </w:rPr>
  </w:style>
  <w:style w:type="paragraph" w:styleId="Heading4">
    <w:name w:val="heading 4"/>
    <w:next w:val="BodyText"/>
    <w:link w:val="Heading4Char"/>
    <w:qFormat/>
    <w:rsid w:val="00500742"/>
    <w:pPr>
      <w:keepNext/>
      <w:numPr>
        <w:ilvl w:val="3"/>
        <w:numId w:val="2"/>
      </w:numPr>
      <w:spacing w:before="200" w:line="240" w:lineRule="auto"/>
      <w:outlineLvl w:val="3"/>
    </w:pPr>
    <w:rPr>
      <w:rFonts w:ascii="Arial Black" w:eastAsia="Times New Roman" w:hAnsi="Arial Black" w:cs="Times New Roman"/>
      <w:color w:val="1A9CB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00742"/>
    <w:rPr>
      <w:rFonts w:ascii="Arial Black" w:eastAsia="Times New Roman" w:hAnsi="Arial Black" w:cs="Times New Roman"/>
      <w:caps/>
      <w:color w:val="464547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500742"/>
    <w:rPr>
      <w:rFonts w:ascii="Arial Black" w:eastAsia="Times New Roman" w:hAnsi="Arial Black" w:cs="Times New Roman"/>
      <w:caps/>
      <w:color w:val="1A9CB0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500742"/>
    <w:rPr>
      <w:rFonts w:ascii="Arial Black" w:eastAsia="Times New Roman" w:hAnsi="Arial Black" w:cs="Times New Roman"/>
      <w:b/>
      <w:color w:val="1A9CB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00742"/>
    <w:rPr>
      <w:rFonts w:ascii="Arial Black" w:eastAsia="Times New Roman" w:hAnsi="Arial Black" w:cs="Times New Roman"/>
      <w:color w:val="1A9CB0"/>
      <w:szCs w:val="20"/>
    </w:rPr>
  </w:style>
  <w:style w:type="paragraph" w:styleId="BodyText">
    <w:name w:val="Body Text"/>
    <w:link w:val="BodyTextChar"/>
    <w:qFormat/>
    <w:rsid w:val="00500742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00742"/>
    <w:rPr>
      <w:rFonts w:ascii="Trebuchet MS" w:eastAsia="Times New Roman" w:hAnsi="Trebuchet MS" w:cs="Times New Roman"/>
      <w:color w:val="464547"/>
      <w:sz w:val="20"/>
      <w:szCs w:val="20"/>
    </w:rPr>
  </w:style>
  <w:style w:type="paragraph" w:styleId="Footer">
    <w:name w:val="footer"/>
    <w:link w:val="FooterChar"/>
    <w:qFormat/>
    <w:rsid w:val="00500742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eastAsia="Times New Roman" w:hAnsi="Trebuchet MS" w:cs="Times New Roman"/>
      <w:color w:val="464547"/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00742"/>
    <w:rPr>
      <w:rFonts w:ascii="Trebuchet MS" w:eastAsia="Times New Roman" w:hAnsi="Trebuchet MS" w:cs="Times New Roman"/>
      <w:color w:val="464547"/>
      <w:sz w:val="18"/>
      <w:szCs w:val="18"/>
    </w:rPr>
  </w:style>
  <w:style w:type="paragraph" w:styleId="Header">
    <w:name w:val="header"/>
    <w:link w:val="HeaderChar"/>
    <w:qFormat/>
    <w:rsid w:val="00500742"/>
    <w:pPr>
      <w:tabs>
        <w:tab w:val="left" w:pos="0"/>
        <w:tab w:val="right" w:pos="8222"/>
      </w:tabs>
      <w:spacing w:after="0" w:line="240" w:lineRule="auto"/>
    </w:pPr>
    <w:rPr>
      <w:rFonts w:ascii="Trebuchet MS" w:eastAsia="MS Gothic" w:hAnsi="Trebuchet MS" w:cs="Times New Roman"/>
      <w:color w:val="464547"/>
      <w:sz w:val="18"/>
      <w:szCs w:val="20"/>
    </w:rPr>
  </w:style>
  <w:style w:type="character" w:customStyle="1" w:styleId="HeaderChar">
    <w:name w:val="Header Char"/>
    <w:basedOn w:val="DefaultParagraphFont"/>
    <w:link w:val="Header"/>
    <w:rsid w:val="00500742"/>
    <w:rPr>
      <w:rFonts w:ascii="Trebuchet MS" w:eastAsia="MS Gothic" w:hAnsi="Trebuchet MS" w:cs="Times New Roman"/>
      <w:color w:val="464547"/>
      <w:sz w:val="18"/>
      <w:szCs w:val="20"/>
    </w:rPr>
  </w:style>
  <w:style w:type="character" w:styleId="Hyperlink">
    <w:name w:val="Hyperlink"/>
    <w:basedOn w:val="DefaultParagraphFont"/>
    <w:uiPriority w:val="99"/>
    <w:qFormat/>
    <w:rsid w:val="00500742"/>
    <w:rPr>
      <w:rFonts w:ascii="Trebuchet MS" w:hAnsi="Trebuchet MS"/>
      <w:color w:val="1A9CB0"/>
      <w:sz w:val="20"/>
      <w:u w:val="single"/>
    </w:rPr>
  </w:style>
  <w:style w:type="character" w:styleId="PageNumber">
    <w:name w:val="page number"/>
    <w:basedOn w:val="DefaultParagraphFont"/>
    <w:uiPriority w:val="1"/>
    <w:semiHidden/>
    <w:rsid w:val="00500742"/>
    <w:rPr>
      <w:rFonts w:ascii="Trebuchet MS" w:hAnsi="Trebuchet MS"/>
      <w:color w:val="3B3838" w:themeColor="background2" w:themeShade="40"/>
      <w:position w:val="-6"/>
      <w:sz w:val="20"/>
    </w:rPr>
  </w:style>
  <w:style w:type="paragraph" w:styleId="Title">
    <w:name w:val="Title"/>
    <w:next w:val="BodyText"/>
    <w:link w:val="TitleChar"/>
    <w:qFormat/>
    <w:rsid w:val="00500742"/>
    <w:pPr>
      <w:pBdr>
        <w:bottom w:val="single" w:sz="4" w:space="1" w:color="A5A5A5" w:themeColor="accent3"/>
      </w:pBdr>
      <w:spacing w:before="240" w:after="300" w:line="240" w:lineRule="auto"/>
      <w:outlineLvl w:val="0"/>
    </w:pPr>
    <w:rPr>
      <w:rFonts w:ascii="Arial Black" w:eastAsiaTheme="minorEastAsia" w:hAnsi="Arial Black" w:cs="Times New Roman"/>
      <w:caps/>
      <w:color w:val="464547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500742"/>
    <w:rPr>
      <w:rFonts w:ascii="Arial Black" w:eastAsiaTheme="minorEastAsia" w:hAnsi="Arial Black" w:cs="Times New Roman"/>
      <w:caps/>
      <w:color w:val="464547"/>
      <w:sz w:val="40"/>
      <w:szCs w:val="20"/>
    </w:rPr>
  </w:style>
  <w:style w:type="paragraph" w:styleId="TOC1">
    <w:name w:val="toc 1"/>
    <w:next w:val="BodyText"/>
    <w:uiPriority w:val="39"/>
    <w:qFormat/>
    <w:rsid w:val="00500742"/>
    <w:pPr>
      <w:spacing w:after="0" w:line="240" w:lineRule="auto"/>
    </w:pPr>
    <w:rPr>
      <w:rFonts w:ascii="Trebuchet MS" w:eastAsia="Times New Roman" w:hAnsi="Trebuchet MS" w:cs="Times New Roman"/>
      <w:bCs/>
      <w:caps/>
      <w:color w:val="3B3838" w:themeColor="background2" w:themeShade="40"/>
      <w:sz w:val="20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074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074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link w:val="CommentSubjectChar"/>
    <w:qFormat/>
    <w:rsid w:val="00500742"/>
    <w:pPr>
      <w:spacing w:before="120" w:after="120" w:line="240" w:lineRule="auto"/>
    </w:pPr>
    <w:rPr>
      <w:rFonts w:ascii="Arial Black" w:eastAsia="Times New Roman" w:hAnsi="Arial Black" w:cs="Times New Roman"/>
      <w:bCs/>
      <w:color w:val="464547"/>
      <w:sz w:val="28"/>
      <w:szCs w:val="20"/>
    </w:rPr>
  </w:style>
  <w:style w:type="character" w:customStyle="1" w:styleId="CommentSubjectChar">
    <w:name w:val="Comment Subject Char"/>
    <w:basedOn w:val="CommentTextChar"/>
    <w:link w:val="CommentSubject"/>
    <w:rsid w:val="00500742"/>
    <w:rPr>
      <w:rFonts w:ascii="Arial Black" w:eastAsia="Times New Roman" w:hAnsi="Arial Black" w:cs="Times New Roman"/>
      <w:bCs/>
      <w:color w:val="464547"/>
      <w:sz w:val="28"/>
      <w:szCs w:val="20"/>
    </w:rPr>
  </w:style>
  <w:style w:type="paragraph" w:styleId="TOCHeading">
    <w:name w:val="TOC Heading"/>
    <w:next w:val="BodyText"/>
    <w:uiPriority w:val="39"/>
    <w:unhideWhenUsed/>
    <w:qFormat/>
    <w:rsid w:val="00500742"/>
    <w:pPr>
      <w:keepLines/>
      <w:spacing w:after="0" w:line="240" w:lineRule="auto"/>
      <w:jc w:val="center"/>
    </w:pPr>
    <w:rPr>
      <w:rFonts w:ascii="Arial Black" w:eastAsiaTheme="majorEastAsia" w:hAnsi="Arial Black" w:cstheme="majorBidi"/>
      <w:b/>
      <w:caps/>
      <w:color w:val="464547"/>
      <w:sz w:val="28"/>
      <w:szCs w:val="32"/>
    </w:rPr>
  </w:style>
  <w:style w:type="paragraph" w:customStyle="1" w:styleId="ProjectName">
    <w:name w:val="ProjectName"/>
    <w:link w:val="ProjectNameChar"/>
    <w:qFormat/>
    <w:rsid w:val="00500742"/>
    <w:pPr>
      <w:keepNext/>
      <w:keepLines/>
      <w:tabs>
        <w:tab w:val="left" w:pos="0"/>
      </w:tabs>
      <w:spacing w:before="120" w:after="120" w:line="240" w:lineRule="auto"/>
    </w:pPr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character" w:customStyle="1" w:styleId="ProjectNameChar">
    <w:name w:val="ProjectName Char"/>
    <w:basedOn w:val="DefaultParagraphFont"/>
    <w:link w:val="ProjectName"/>
    <w:rsid w:val="00500742"/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numbering" w:customStyle="1" w:styleId="Headings">
    <w:name w:val="Headings"/>
    <w:uiPriority w:val="99"/>
    <w:rsid w:val="00500742"/>
    <w:pPr>
      <w:numPr>
        <w:numId w:val="2"/>
      </w:numPr>
    </w:pPr>
  </w:style>
  <w:style w:type="paragraph" w:styleId="TOC2">
    <w:name w:val="toc 2"/>
    <w:basedOn w:val="Normal"/>
    <w:next w:val="Normal"/>
    <w:autoRedefine/>
    <w:uiPriority w:val="39"/>
    <w:unhideWhenUsed/>
    <w:rsid w:val="00500742"/>
    <w:pPr>
      <w:spacing w:after="100"/>
      <w:ind w:left="200"/>
    </w:pPr>
  </w:style>
  <w:style w:type="paragraph" w:styleId="ListParagraph">
    <w:name w:val="List Paragraph"/>
    <w:basedOn w:val="Normal"/>
    <w:uiPriority w:val="34"/>
    <w:qFormat/>
    <w:rsid w:val="00500742"/>
    <w:pPr>
      <w:ind w:left="720"/>
      <w:contextualSpacing/>
    </w:pPr>
  </w:style>
  <w:style w:type="paragraph" w:styleId="ListBullet">
    <w:name w:val="List Bullet"/>
    <w:semiHidden/>
    <w:unhideWhenUsed/>
    <w:qFormat/>
    <w:rsid w:val="00D61C9C"/>
    <w:pPr>
      <w:numPr>
        <w:numId w:val="11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Number">
    <w:name w:val="List Number"/>
    <w:unhideWhenUsed/>
    <w:qFormat/>
    <w:rsid w:val="00D61C9C"/>
    <w:pPr>
      <w:keepNext/>
      <w:numPr>
        <w:numId w:val="14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2">
    <w:name w:val="List Bullet 2"/>
    <w:semiHidden/>
    <w:unhideWhenUsed/>
    <w:qFormat/>
    <w:rsid w:val="00D61C9C"/>
    <w:pPr>
      <w:numPr>
        <w:ilvl w:val="1"/>
        <w:numId w:val="11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3">
    <w:name w:val="List Bullet 3"/>
    <w:semiHidden/>
    <w:unhideWhenUsed/>
    <w:qFormat/>
    <w:rsid w:val="00D61C9C"/>
    <w:pPr>
      <w:numPr>
        <w:ilvl w:val="2"/>
        <w:numId w:val="11"/>
      </w:numPr>
      <w:tabs>
        <w:tab w:val="left" w:pos="1418"/>
      </w:tabs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numbering" w:customStyle="1" w:styleId="BulletList">
    <w:name w:val="BulletList"/>
    <w:uiPriority w:val="99"/>
    <w:rsid w:val="00D61C9C"/>
    <w:pPr>
      <w:numPr>
        <w:numId w:val="11"/>
      </w:numPr>
    </w:pPr>
  </w:style>
  <w:style w:type="numbering" w:customStyle="1" w:styleId="NumberList">
    <w:name w:val="NumberList"/>
    <w:uiPriority w:val="99"/>
    <w:rsid w:val="00D61C9C"/>
    <w:pPr>
      <w:numPr>
        <w:numId w:val="14"/>
      </w:numPr>
    </w:pPr>
  </w:style>
  <w:style w:type="paragraph" w:styleId="TOC3">
    <w:name w:val="toc 3"/>
    <w:basedOn w:val="Normal"/>
    <w:next w:val="Normal"/>
    <w:autoRedefine/>
    <w:uiPriority w:val="39"/>
    <w:unhideWhenUsed/>
    <w:rsid w:val="00974743"/>
    <w:pPr>
      <w:spacing w:after="100"/>
      <w:ind w:left="400"/>
    </w:pPr>
  </w:style>
  <w:style w:type="paragraph" w:customStyle="1" w:styleId="TableText">
    <w:name w:val="Table_Text"/>
    <w:basedOn w:val="Normal"/>
    <w:qFormat/>
    <w:rsid w:val="00C901A0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customStyle="1" w:styleId="TableHeading">
    <w:name w:val="Table_Heading"/>
    <w:basedOn w:val="TableText"/>
    <w:rsid w:val="00C901A0"/>
    <w:pPr>
      <w:spacing w:after="80"/>
      <w:jc w:val="center"/>
    </w:pPr>
    <w:rPr>
      <w:rFonts w:cs="Arial"/>
      <w:b/>
      <w:bCs/>
      <w:sz w:val="16"/>
      <w:szCs w:val="16"/>
    </w:rPr>
  </w:style>
  <w:style w:type="table" w:styleId="TableList4">
    <w:name w:val="Table List 4"/>
    <w:basedOn w:val="TableNormal"/>
    <w:rsid w:val="00C901A0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54897E54BA54408664CA011F7489F6" ma:contentTypeVersion="12" ma:contentTypeDescription="Create a new document." ma:contentTypeScope="" ma:versionID="a27d6dbaf3b81e28f02b064b4ca79c10">
  <xsd:schema xmlns:xsd="http://www.w3.org/2001/XMLSchema" xmlns:xs="http://www.w3.org/2001/XMLSchema" xmlns:p="http://schemas.microsoft.com/office/2006/metadata/properties" xmlns:ns2="59158387-0b2d-4d97-a983-e5561f7f08d0" xmlns:ns3="55af1afe-24e9-4d9e-8b54-53f2032f41af" targetNamespace="http://schemas.microsoft.com/office/2006/metadata/properties" ma:root="true" ma:fieldsID="37183ce83897060e9ae3fdc6567d7fdd" ns2:_="" ns3:_="">
    <xsd:import namespace="59158387-0b2d-4d97-a983-e5561f7f08d0"/>
    <xsd:import namespace="55af1afe-24e9-4d9e-8b54-53f2032f41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158387-0b2d-4d97-a983-e5561f7f08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f1afe-24e9-4d9e-8b54-53f2032f41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5af1afe-24e9-4d9e-8b54-53f2032f41af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CEAD825D-2413-46BA-BB1F-DCE637B19B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C67B37-227C-40C5-9CF3-0FE8BC63BB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158387-0b2d-4d97-a983-e5561f7f08d0"/>
    <ds:schemaRef ds:uri="55af1afe-24e9-4d9e-8b54-53f2032f41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B4D352-B35B-4B3A-95D2-902933709BD2}">
  <ds:schemaRefs>
    <ds:schemaRef ds:uri="http://schemas.microsoft.com/office/2006/metadata/properties"/>
    <ds:schemaRef ds:uri="http://schemas.microsoft.com/office/infopath/2007/PartnerControls"/>
    <ds:schemaRef ds:uri="55af1afe-24e9-4d9e-8b54-53f2032f41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Siarhei Drazdou</dc:creator>
  <cp:keywords/>
  <dc:description/>
  <cp:lastModifiedBy>Emilia Sarna</cp:lastModifiedBy>
  <cp:revision>36</cp:revision>
  <cp:lastPrinted>2021-06-21T10:58:00Z</cp:lastPrinted>
  <dcterms:created xsi:type="dcterms:W3CDTF">2019-09-01T10:25:00Z</dcterms:created>
  <dcterms:modified xsi:type="dcterms:W3CDTF">2026-08-04T17:11:00Z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&lt;ClientID&gt;-&lt;ProductID&gt;</vt:lpwstr>
  </property>
  <property fmtid="{D5CDD505-2E9C-101B-9397-08002B2CF9AE}" pid="3" name="ContentTypeId">
    <vt:lpwstr>0x0101002F54897E54BA54408664CA011F7489F6</vt:lpwstr>
  </property>
  <property fmtid="{D5CDD505-2E9C-101B-9397-08002B2CF9AE}" pid="4" name="Classification">
    <vt:lpwstr>Confidential</vt:lpwstr>
  </property>
  <property fmtid="{D5CDD505-2E9C-101B-9397-08002B2CF9AE}" pid="5" name="Order">
    <vt:r8>631100</vt:r8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Approval Date">
    <vt:lpwstr>04-Dec-2018</vt:lpwstr>
  </property>
</Properties>
</file>