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98" w:rsidRPr="00690782" w:rsidRDefault="00E57C44" w:rsidP="000C3123">
      <w:pPr>
        <w:pBdr>
          <w:bottom w:val="single" w:sz="12" w:space="1" w:color="auto"/>
        </w:pBdr>
        <w:jc w:val="center"/>
        <w:rPr>
          <w:b/>
          <w:sz w:val="36"/>
          <w:szCs w:val="36"/>
        </w:rPr>
      </w:pPr>
      <w:r w:rsidRPr="00690782">
        <w:rPr>
          <w:rFonts w:eastAsia="Malgun Gothic"/>
          <w:noProof/>
          <w:kern w:val="2"/>
          <w:sz w:val="24"/>
          <w:szCs w:val="24"/>
          <w:lang w:eastAsia="zh-CN"/>
        </w:rPr>
        <w:drawing>
          <wp:inline distT="0" distB="0" distL="0" distR="0" wp14:anchorId="67ED8A1C" wp14:editId="1ED84EAF">
            <wp:extent cx="48577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43" w:rsidRPr="00690782" w:rsidRDefault="003F28DF" w:rsidP="003F28DF">
      <w:pPr>
        <w:jc w:val="center"/>
        <w:rPr>
          <w:b/>
          <w:sz w:val="72"/>
          <w:szCs w:val="72"/>
        </w:rPr>
      </w:pPr>
      <w:r w:rsidRPr="00690782">
        <w:rPr>
          <w:b/>
          <w:sz w:val="72"/>
          <w:szCs w:val="72"/>
        </w:rPr>
        <w:t>GPS Jamming Detector</w:t>
      </w:r>
    </w:p>
    <w:p w:rsidR="00D95C43" w:rsidRPr="00690782" w:rsidRDefault="00D95C43" w:rsidP="000C3123">
      <w:pPr>
        <w:jc w:val="center"/>
        <w:rPr>
          <w:b/>
          <w:sz w:val="36"/>
          <w:szCs w:val="36"/>
        </w:rPr>
      </w:pPr>
      <w:r w:rsidRPr="00690782">
        <w:rPr>
          <w:b/>
          <w:sz w:val="36"/>
          <w:szCs w:val="36"/>
        </w:rPr>
        <w:t>____________________________________________________</w:t>
      </w:r>
    </w:p>
    <w:p w:rsidR="00A73898" w:rsidRPr="00690782" w:rsidRDefault="00E57C44" w:rsidP="000C3123">
      <w:pPr>
        <w:jc w:val="center"/>
        <w:rPr>
          <w:b/>
          <w:sz w:val="36"/>
          <w:szCs w:val="36"/>
        </w:rPr>
      </w:pPr>
      <w:r w:rsidRPr="00690782">
        <w:rPr>
          <w:b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4F4260" wp14:editId="5AB23C8F">
                <wp:simplePos x="0" y="0"/>
                <wp:positionH relativeFrom="column">
                  <wp:posOffset>-62865</wp:posOffset>
                </wp:positionH>
                <wp:positionV relativeFrom="paragraph">
                  <wp:posOffset>2466975</wp:posOffset>
                </wp:positionV>
                <wp:extent cx="6172200" cy="45720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86C" w:rsidRDefault="007D486C" w:rsidP="00A73898"/>
                        </w:txbxContent>
                      </wps:txbx>
                      <wps:bodyPr rot="0" vert="horz" wrap="square" lIns="91440" tIns="9144" rIns="6858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95pt;margin-top:194.25pt;width:48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" stroked="f">
                <v:textbox inset=",.72pt,54pt">
                  <w:txbxContent>
                    <w:p w:rsidR="007D486C" w:rsidRDefault="007D486C" w:rsidP="00A73898"/>
                  </w:txbxContent>
                </v:textbox>
                <w10:wrap type="square"/>
              </v:shape>
            </w:pict>
          </mc:Fallback>
        </mc:AlternateContent>
      </w:r>
    </w:p>
    <w:p w:rsidR="00A73898" w:rsidRPr="00690782" w:rsidRDefault="00A73898" w:rsidP="00A73898">
      <w:pPr>
        <w:jc w:val="center"/>
        <w:rPr>
          <w:b/>
          <w:sz w:val="28"/>
          <w:szCs w:val="28"/>
        </w:rPr>
      </w:pPr>
      <w:r w:rsidRPr="00690782">
        <w:rPr>
          <w:b/>
          <w:sz w:val="28"/>
          <w:szCs w:val="28"/>
        </w:rPr>
        <w:t>Document Change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48"/>
        <w:gridCol w:w="3510"/>
        <w:gridCol w:w="1710"/>
        <w:gridCol w:w="1998"/>
      </w:tblGrid>
      <w:tr w:rsidR="00275689" w:rsidRPr="00690782" w:rsidTr="00D32CBB">
        <w:trPr>
          <w:trHeight w:val="369"/>
        </w:trPr>
        <w:tc>
          <w:tcPr>
            <w:tcW w:w="1310" w:type="dxa"/>
            <w:shd w:val="clear" w:color="auto" w:fill="auto"/>
          </w:tcPr>
          <w:p w:rsidR="00D95C43" w:rsidRPr="00690782" w:rsidRDefault="00D95C43" w:rsidP="0045717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48" w:type="dxa"/>
            <w:shd w:val="clear" w:color="auto" w:fill="auto"/>
          </w:tcPr>
          <w:p w:rsidR="00D95C43" w:rsidRPr="00690782" w:rsidRDefault="00D95C43" w:rsidP="0045717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510" w:type="dxa"/>
            <w:shd w:val="clear" w:color="auto" w:fill="auto"/>
          </w:tcPr>
          <w:p w:rsidR="00D95C43" w:rsidRPr="00690782" w:rsidRDefault="00D95C43" w:rsidP="0045717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shd w:val="clear" w:color="auto" w:fill="auto"/>
          </w:tcPr>
          <w:p w:rsidR="00D95C43" w:rsidRPr="00690782" w:rsidRDefault="00D95C43" w:rsidP="0045717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1998" w:type="dxa"/>
            <w:shd w:val="clear" w:color="auto" w:fill="auto"/>
          </w:tcPr>
          <w:p w:rsidR="00D95C43" w:rsidRPr="00690782" w:rsidRDefault="00D95C43" w:rsidP="0045717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Review</w:t>
            </w:r>
          </w:p>
        </w:tc>
      </w:tr>
      <w:tr w:rsidR="00275689" w:rsidRPr="00690782" w:rsidTr="00D32CBB">
        <w:trPr>
          <w:trHeight w:val="370"/>
        </w:trPr>
        <w:tc>
          <w:tcPr>
            <w:tcW w:w="1310" w:type="dxa"/>
            <w:shd w:val="clear" w:color="auto" w:fill="auto"/>
          </w:tcPr>
          <w:p w:rsidR="00D95C43" w:rsidRPr="00690782" w:rsidRDefault="003F28DF" w:rsidP="00410888">
            <w:pPr>
              <w:jc w:val="center"/>
              <w:rPr>
                <w:sz w:val="24"/>
                <w:szCs w:val="24"/>
              </w:rPr>
            </w:pPr>
            <w:r w:rsidRPr="00690782">
              <w:rPr>
                <w:sz w:val="24"/>
                <w:szCs w:val="24"/>
              </w:rPr>
              <w:t>04/19/2015</w:t>
            </w:r>
          </w:p>
        </w:tc>
        <w:tc>
          <w:tcPr>
            <w:tcW w:w="1048" w:type="dxa"/>
            <w:shd w:val="clear" w:color="auto" w:fill="auto"/>
          </w:tcPr>
          <w:p w:rsidR="00D95C43" w:rsidRPr="00690782" w:rsidRDefault="003F28DF" w:rsidP="00410888">
            <w:pPr>
              <w:jc w:val="center"/>
              <w:rPr>
                <w:sz w:val="24"/>
                <w:szCs w:val="24"/>
              </w:rPr>
            </w:pPr>
            <w:r w:rsidRPr="00690782">
              <w:rPr>
                <w:sz w:val="24"/>
                <w:szCs w:val="24"/>
              </w:rPr>
              <w:t>1</w:t>
            </w:r>
            <w:r w:rsidRPr="00690782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3510" w:type="dxa"/>
            <w:shd w:val="clear" w:color="auto" w:fill="auto"/>
          </w:tcPr>
          <w:p w:rsidR="00D95C43" w:rsidRPr="00690782" w:rsidRDefault="003F28DF" w:rsidP="00410888">
            <w:pPr>
              <w:jc w:val="center"/>
              <w:rPr>
                <w:sz w:val="24"/>
                <w:szCs w:val="24"/>
              </w:rPr>
            </w:pPr>
            <w:r w:rsidRPr="00690782">
              <w:rPr>
                <w:sz w:val="24"/>
                <w:szCs w:val="24"/>
              </w:rPr>
              <w:t>GPS Jamming Detector Test Plan</w:t>
            </w:r>
          </w:p>
        </w:tc>
        <w:tc>
          <w:tcPr>
            <w:tcW w:w="1710" w:type="dxa"/>
            <w:shd w:val="clear" w:color="auto" w:fill="auto"/>
          </w:tcPr>
          <w:p w:rsidR="00D95C43" w:rsidRPr="00690782" w:rsidRDefault="003F28DF" w:rsidP="00D32CBB">
            <w:pPr>
              <w:rPr>
                <w:sz w:val="24"/>
                <w:szCs w:val="24"/>
              </w:rPr>
            </w:pPr>
            <w:r w:rsidRPr="00690782">
              <w:rPr>
                <w:sz w:val="24"/>
                <w:szCs w:val="24"/>
              </w:rPr>
              <w:t>Chi King Wong</w:t>
            </w:r>
          </w:p>
        </w:tc>
        <w:tc>
          <w:tcPr>
            <w:tcW w:w="1998" w:type="dxa"/>
            <w:shd w:val="clear" w:color="auto" w:fill="auto"/>
          </w:tcPr>
          <w:p w:rsidR="00D95C43" w:rsidRPr="00690782" w:rsidRDefault="00291A70" w:rsidP="00D32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Devin</w:t>
            </w:r>
            <w:r w:rsidR="00D32CBB">
              <w:rPr>
                <w:sz w:val="24"/>
                <w:szCs w:val="24"/>
              </w:rPr>
              <w:t xml:space="preserve"> </w:t>
            </w:r>
            <w:proofErr w:type="spellStart"/>
            <w:r w:rsidR="00D32CBB">
              <w:rPr>
                <w:sz w:val="24"/>
                <w:szCs w:val="24"/>
              </w:rPr>
              <w:t>Lorenzen</w:t>
            </w:r>
            <w:proofErr w:type="spellEnd"/>
          </w:p>
        </w:tc>
      </w:tr>
      <w:tr w:rsidR="00275689" w:rsidRPr="00690782" w:rsidTr="00D32CBB">
        <w:trPr>
          <w:trHeight w:val="369"/>
        </w:trPr>
        <w:tc>
          <w:tcPr>
            <w:tcW w:w="1310" w:type="dxa"/>
            <w:shd w:val="clear" w:color="auto" w:fill="auto"/>
          </w:tcPr>
          <w:p w:rsidR="00D95C43" w:rsidRPr="00690782" w:rsidRDefault="00410888" w:rsidP="00410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05/28/2015</w:t>
            </w:r>
          </w:p>
        </w:tc>
        <w:tc>
          <w:tcPr>
            <w:tcW w:w="1048" w:type="dxa"/>
            <w:shd w:val="clear" w:color="auto" w:fill="auto"/>
          </w:tcPr>
          <w:p w:rsidR="00D95C43" w:rsidRPr="00410888" w:rsidRDefault="00410888" w:rsidP="00410888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3510" w:type="dxa"/>
            <w:shd w:val="clear" w:color="auto" w:fill="auto"/>
          </w:tcPr>
          <w:p w:rsidR="00D95C43" w:rsidRPr="00690782" w:rsidRDefault="00410888" w:rsidP="00410888">
            <w:pPr>
              <w:jc w:val="center"/>
              <w:rPr>
                <w:sz w:val="24"/>
                <w:szCs w:val="24"/>
              </w:rPr>
            </w:pPr>
            <w:r w:rsidRPr="00410888">
              <w:rPr>
                <w:sz w:val="24"/>
                <w:szCs w:val="24"/>
              </w:rPr>
              <w:t>GPS Jamming Detector Test Plan</w:t>
            </w:r>
          </w:p>
        </w:tc>
        <w:tc>
          <w:tcPr>
            <w:tcW w:w="1710" w:type="dxa"/>
            <w:shd w:val="clear" w:color="auto" w:fill="auto"/>
          </w:tcPr>
          <w:p w:rsidR="00D95C43" w:rsidRPr="00690782" w:rsidRDefault="00410888" w:rsidP="00D32CBB">
            <w:pPr>
              <w:rPr>
                <w:sz w:val="24"/>
                <w:szCs w:val="24"/>
              </w:rPr>
            </w:pPr>
            <w:r w:rsidRPr="00410888">
              <w:rPr>
                <w:sz w:val="24"/>
                <w:szCs w:val="24"/>
              </w:rPr>
              <w:t>Chi King Wong</w:t>
            </w:r>
          </w:p>
        </w:tc>
        <w:tc>
          <w:tcPr>
            <w:tcW w:w="1998" w:type="dxa"/>
            <w:shd w:val="clear" w:color="auto" w:fill="auto"/>
          </w:tcPr>
          <w:p w:rsidR="00D95C43" w:rsidRPr="00690782" w:rsidRDefault="00291A70" w:rsidP="00D32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Devin</w:t>
            </w:r>
            <w:r w:rsidR="00D32CBB">
              <w:rPr>
                <w:sz w:val="24"/>
                <w:szCs w:val="24"/>
              </w:rPr>
              <w:t xml:space="preserve"> </w:t>
            </w:r>
            <w:proofErr w:type="spellStart"/>
            <w:r w:rsidR="00D32CBB">
              <w:rPr>
                <w:sz w:val="24"/>
                <w:szCs w:val="24"/>
              </w:rPr>
              <w:t>Lorenzen</w:t>
            </w:r>
            <w:proofErr w:type="spellEnd"/>
            <w:r>
              <w:rPr>
                <w:sz w:val="24"/>
                <w:szCs w:val="24"/>
              </w:rPr>
              <w:t>, Ben</w:t>
            </w:r>
            <w:r w:rsidR="00D32CBB">
              <w:rPr>
                <w:sz w:val="24"/>
                <w:szCs w:val="24"/>
              </w:rPr>
              <w:t xml:space="preserve"> Wilson</w:t>
            </w:r>
          </w:p>
        </w:tc>
      </w:tr>
      <w:tr w:rsidR="00275689" w:rsidRPr="00690782" w:rsidTr="00D32CBB">
        <w:trPr>
          <w:trHeight w:val="370"/>
        </w:trPr>
        <w:tc>
          <w:tcPr>
            <w:tcW w:w="1310" w:type="dxa"/>
            <w:shd w:val="clear" w:color="auto" w:fill="auto"/>
          </w:tcPr>
          <w:p w:rsidR="00D95C43" w:rsidRPr="00690782" w:rsidRDefault="00410888" w:rsidP="00410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06/03/2015</w:t>
            </w:r>
          </w:p>
        </w:tc>
        <w:tc>
          <w:tcPr>
            <w:tcW w:w="1048" w:type="dxa"/>
            <w:shd w:val="clear" w:color="auto" w:fill="auto"/>
          </w:tcPr>
          <w:p w:rsidR="00D95C43" w:rsidRPr="00690782" w:rsidRDefault="00410888" w:rsidP="00410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3510" w:type="dxa"/>
            <w:shd w:val="clear" w:color="auto" w:fill="auto"/>
          </w:tcPr>
          <w:p w:rsidR="00D95C43" w:rsidRPr="00690782" w:rsidRDefault="00410888" w:rsidP="00410888">
            <w:pPr>
              <w:jc w:val="center"/>
              <w:rPr>
                <w:sz w:val="24"/>
                <w:szCs w:val="24"/>
              </w:rPr>
            </w:pPr>
            <w:r w:rsidRPr="00410888">
              <w:rPr>
                <w:sz w:val="24"/>
                <w:szCs w:val="24"/>
              </w:rPr>
              <w:t>GPS Jamming Detector Test Plan</w:t>
            </w:r>
          </w:p>
        </w:tc>
        <w:tc>
          <w:tcPr>
            <w:tcW w:w="1710" w:type="dxa"/>
            <w:shd w:val="clear" w:color="auto" w:fill="auto"/>
          </w:tcPr>
          <w:p w:rsidR="00D95C43" w:rsidRPr="00690782" w:rsidRDefault="00410888" w:rsidP="00D32CBB">
            <w:pPr>
              <w:rPr>
                <w:sz w:val="24"/>
                <w:szCs w:val="24"/>
              </w:rPr>
            </w:pPr>
            <w:r w:rsidRPr="00410888">
              <w:rPr>
                <w:sz w:val="24"/>
                <w:szCs w:val="24"/>
              </w:rPr>
              <w:t>Chi King Wong</w:t>
            </w:r>
          </w:p>
        </w:tc>
        <w:tc>
          <w:tcPr>
            <w:tcW w:w="1998" w:type="dxa"/>
            <w:shd w:val="clear" w:color="auto" w:fill="auto"/>
          </w:tcPr>
          <w:p w:rsidR="00D95C43" w:rsidRPr="00690782" w:rsidRDefault="00291A70" w:rsidP="00D32C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Devin</w:t>
            </w:r>
            <w:r w:rsidR="00D32CBB">
              <w:rPr>
                <w:sz w:val="24"/>
                <w:szCs w:val="24"/>
              </w:rPr>
              <w:t xml:space="preserve"> </w:t>
            </w:r>
            <w:proofErr w:type="spellStart"/>
            <w:r w:rsidR="00D32CBB">
              <w:rPr>
                <w:sz w:val="24"/>
                <w:szCs w:val="24"/>
              </w:rPr>
              <w:t>Lorenzen</w:t>
            </w:r>
            <w:proofErr w:type="spellEnd"/>
            <w:r>
              <w:rPr>
                <w:sz w:val="24"/>
                <w:szCs w:val="24"/>
              </w:rPr>
              <w:t>, Ben</w:t>
            </w:r>
            <w:r w:rsidR="00D32CBB">
              <w:rPr>
                <w:sz w:val="24"/>
                <w:szCs w:val="24"/>
              </w:rPr>
              <w:t xml:space="preserve"> Wilson</w:t>
            </w:r>
          </w:p>
        </w:tc>
      </w:tr>
      <w:tr w:rsidR="00275689" w:rsidRPr="00690782" w:rsidTr="00D32CBB">
        <w:trPr>
          <w:trHeight w:val="369"/>
        </w:trPr>
        <w:tc>
          <w:tcPr>
            <w:tcW w:w="13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</w:tr>
      <w:tr w:rsidR="00275689" w:rsidRPr="00690782" w:rsidTr="00D32CBB">
        <w:trPr>
          <w:trHeight w:val="370"/>
        </w:trPr>
        <w:tc>
          <w:tcPr>
            <w:tcW w:w="13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</w:tcPr>
          <w:p w:rsidR="00D95C43" w:rsidRPr="00690782" w:rsidRDefault="00D95C43" w:rsidP="00A73898">
            <w:pPr>
              <w:rPr>
                <w:sz w:val="24"/>
                <w:szCs w:val="24"/>
              </w:rPr>
            </w:pPr>
          </w:p>
        </w:tc>
      </w:tr>
    </w:tbl>
    <w:p w:rsidR="00A73898" w:rsidRPr="00690782" w:rsidRDefault="00A73898" w:rsidP="000C3123">
      <w:pPr>
        <w:jc w:val="center"/>
        <w:rPr>
          <w:b/>
          <w:sz w:val="36"/>
          <w:szCs w:val="36"/>
        </w:rPr>
      </w:pPr>
    </w:p>
    <w:p w:rsidR="003F28DF" w:rsidRPr="00690782" w:rsidRDefault="003F28DF" w:rsidP="000C3123">
      <w:pPr>
        <w:jc w:val="center"/>
        <w:rPr>
          <w:b/>
          <w:sz w:val="56"/>
          <w:szCs w:val="56"/>
        </w:rPr>
      </w:pPr>
      <w:r w:rsidRPr="00690782">
        <w:rPr>
          <w:b/>
          <w:sz w:val="56"/>
          <w:szCs w:val="56"/>
        </w:rPr>
        <w:t>Test Plan</w:t>
      </w:r>
    </w:p>
    <w:p w:rsidR="00F6766B" w:rsidRPr="00690782" w:rsidRDefault="00F6766B" w:rsidP="00F6766B">
      <w:pPr>
        <w:keepNext/>
        <w:keepLines/>
        <w:widowControl w:val="0"/>
        <w:suppressAutoHyphens/>
        <w:wordWrap w:val="0"/>
        <w:autoSpaceDE w:val="0"/>
        <w:autoSpaceDN w:val="0"/>
        <w:spacing w:before="240" w:line="480" w:lineRule="auto"/>
        <w:jc w:val="both"/>
        <w:outlineLvl w:val="0"/>
        <w:rPr>
          <w:rFonts w:eastAsia="SimSun"/>
          <w:b/>
          <w:kern w:val="1"/>
          <w:sz w:val="32"/>
          <w:szCs w:val="32"/>
          <w:lang w:eastAsia="hi-IN" w:bidi="hi-IN"/>
        </w:rPr>
      </w:pPr>
      <w:bookmarkStart w:id="0" w:name="_Toc412663263"/>
      <w:bookmarkStart w:id="1" w:name="_Toc421744450"/>
      <w:r w:rsidRPr="00690782">
        <w:rPr>
          <w:rFonts w:eastAsia="SimSun"/>
          <w:b/>
          <w:kern w:val="1"/>
          <w:sz w:val="32"/>
          <w:szCs w:val="32"/>
          <w:lang w:eastAsia="hi-IN" w:bidi="hi-IN"/>
        </w:rPr>
        <w:t>Team member</w:t>
      </w:r>
      <w:bookmarkEnd w:id="0"/>
      <w:r w:rsidR="00690782">
        <w:rPr>
          <w:rFonts w:eastAsia="SimSun"/>
          <w:b/>
          <w:kern w:val="1"/>
          <w:sz w:val="32"/>
          <w:szCs w:val="32"/>
          <w:lang w:eastAsia="hi-IN" w:bidi="hi-IN"/>
        </w:rPr>
        <w:t>:</w:t>
      </w:r>
      <w:bookmarkEnd w:id="1"/>
    </w:p>
    <w:p w:rsidR="00F6766B" w:rsidRPr="00690782" w:rsidRDefault="00F6766B" w:rsidP="00F6766B">
      <w:pPr>
        <w:widowControl w:val="0"/>
        <w:wordWrap w:val="0"/>
        <w:autoSpaceDE w:val="0"/>
        <w:autoSpaceDN w:val="0"/>
        <w:spacing w:line="480" w:lineRule="auto"/>
        <w:jc w:val="both"/>
        <w:rPr>
          <w:rFonts w:eastAsia="Malgun Gothic"/>
          <w:kern w:val="2"/>
          <w:sz w:val="24"/>
          <w:szCs w:val="24"/>
          <w:lang w:eastAsia="ko-KR"/>
        </w:rPr>
      </w:pPr>
      <w:r w:rsidRPr="00690782">
        <w:rPr>
          <w:rFonts w:eastAsia="Malgun Gothic"/>
          <w:kern w:val="2"/>
          <w:sz w:val="24"/>
          <w:szCs w:val="24"/>
          <w:lang w:eastAsia="ko-KR"/>
        </w:rPr>
        <w:t>Ben Wilson</w:t>
      </w:r>
    </w:p>
    <w:p w:rsidR="00F6766B" w:rsidRPr="00690782" w:rsidRDefault="00F6766B" w:rsidP="00F6766B">
      <w:pPr>
        <w:widowControl w:val="0"/>
        <w:wordWrap w:val="0"/>
        <w:autoSpaceDE w:val="0"/>
        <w:autoSpaceDN w:val="0"/>
        <w:spacing w:line="480" w:lineRule="auto"/>
        <w:jc w:val="both"/>
        <w:rPr>
          <w:rFonts w:eastAsia="Malgun Gothic"/>
          <w:kern w:val="2"/>
          <w:sz w:val="24"/>
          <w:szCs w:val="24"/>
          <w:lang w:eastAsia="ko-KR"/>
        </w:rPr>
      </w:pPr>
      <w:r w:rsidRPr="00690782">
        <w:rPr>
          <w:rFonts w:eastAsia="Malgun Gothic"/>
          <w:kern w:val="2"/>
          <w:sz w:val="24"/>
          <w:szCs w:val="24"/>
          <w:lang w:eastAsia="ko-KR"/>
        </w:rPr>
        <w:t>Chi Wong</w:t>
      </w:r>
    </w:p>
    <w:p w:rsidR="00F6766B" w:rsidRPr="00690782" w:rsidRDefault="00F6766B" w:rsidP="00F6766B">
      <w:pPr>
        <w:widowControl w:val="0"/>
        <w:wordWrap w:val="0"/>
        <w:autoSpaceDE w:val="0"/>
        <w:autoSpaceDN w:val="0"/>
        <w:spacing w:line="480" w:lineRule="auto"/>
        <w:jc w:val="both"/>
        <w:rPr>
          <w:rFonts w:eastAsia="Malgun Gothic"/>
          <w:kern w:val="2"/>
          <w:sz w:val="24"/>
          <w:szCs w:val="24"/>
          <w:lang w:eastAsia="ko-KR"/>
        </w:rPr>
      </w:pPr>
      <w:r w:rsidRPr="00690782">
        <w:rPr>
          <w:rFonts w:eastAsia="Malgun Gothic"/>
          <w:kern w:val="2"/>
          <w:sz w:val="24"/>
          <w:szCs w:val="24"/>
          <w:lang w:eastAsia="ko-KR"/>
        </w:rPr>
        <w:t xml:space="preserve">Devin </w:t>
      </w:r>
      <w:proofErr w:type="spellStart"/>
      <w:r w:rsidRPr="00690782">
        <w:rPr>
          <w:rFonts w:eastAsia="Malgun Gothic"/>
          <w:kern w:val="2"/>
          <w:sz w:val="24"/>
          <w:szCs w:val="24"/>
          <w:lang w:eastAsia="ko-KR"/>
        </w:rPr>
        <w:t>Lorenzen</w:t>
      </w:r>
      <w:proofErr w:type="spellEnd"/>
    </w:p>
    <w:p w:rsidR="00F6766B" w:rsidRPr="00690782" w:rsidRDefault="00F6766B" w:rsidP="00F6766B">
      <w:pPr>
        <w:widowControl w:val="0"/>
        <w:wordWrap w:val="0"/>
        <w:autoSpaceDE w:val="0"/>
        <w:autoSpaceDN w:val="0"/>
        <w:spacing w:line="480" w:lineRule="auto"/>
        <w:jc w:val="both"/>
        <w:rPr>
          <w:rFonts w:eastAsia="Malgun Gothic"/>
          <w:kern w:val="2"/>
          <w:sz w:val="24"/>
          <w:szCs w:val="24"/>
          <w:lang w:eastAsia="ko-KR"/>
        </w:rPr>
      </w:pPr>
      <w:r w:rsidRPr="00690782">
        <w:rPr>
          <w:rFonts w:eastAsia="Malgun Gothic"/>
          <w:kern w:val="2"/>
          <w:sz w:val="24"/>
          <w:szCs w:val="24"/>
          <w:lang w:eastAsia="ko-KR"/>
        </w:rPr>
        <w:t>Edward Sayers</w:t>
      </w:r>
    </w:p>
    <w:p w:rsidR="00F6766B" w:rsidRPr="00690782" w:rsidRDefault="00F6766B" w:rsidP="00F6766B">
      <w:pPr>
        <w:widowControl w:val="0"/>
        <w:wordWrap w:val="0"/>
        <w:autoSpaceDE w:val="0"/>
        <w:autoSpaceDN w:val="0"/>
        <w:spacing w:line="480" w:lineRule="auto"/>
        <w:jc w:val="both"/>
        <w:rPr>
          <w:rFonts w:eastAsia="Malgun Gothic"/>
          <w:kern w:val="2"/>
          <w:sz w:val="24"/>
          <w:szCs w:val="24"/>
          <w:lang w:eastAsia="ko-KR"/>
        </w:rPr>
      </w:pPr>
      <w:proofErr w:type="spellStart"/>
      <w:r w:rsidRPr="00690782">
        <w:rPr>
          <w:rFonts w:eastAsia="Malgun Gothic"/>
          <w:kern w:val="2"/>
          <w:sz w:val="24"/>
          <w:szCs w:val="24"/>
          <w:lang w:eastAsia="ko-KR"/>
        </w:rPr>
        <w:t>Hanjae</w:t>
      </w:r>
      <w:proofErr w:type="spellEnd"/>
      <w:r w:rsidRPr="00690782">
        <w:rPr>
          <w:rFonts w:eastAsia="Malgun Gothic"/>
          <w:kern w:val="2"/>
          <w:sz w:val="24"/>
          <w:szCs w:val="24"/>
          <w:lang w:eastAsia="ko-KR"/>
        </w:rPr>
        <w:t xml:space="preserve"> Noh</w:t>
      </w:r>
    </w:p>
    <w:p w:rsidR="0045717C" w:rsidRPr="00690782" w:rsidRDefault="0045717C">
      <w:pPr>
        <w:pStyle w:val="TOCHeading"/>
        <w:rPr>
          <w:rFonts w:ascii="Times New Roman" w:hAnsi="Times New Roman"/>
          <w:sz w:val="36"/>
          <w:szCs w:val="36"/>
        </w:rPr>
      </w:pPr>
      <w:r w:rsidRPr="00690782">
        <w:rPr>
          <w:rFonts w:ascii="Times New Roman" w:hAnsi="Times New Roman"/>
          <w:sz w:val="36"/>
          <w:szCs w:val="36"/>
        </w:rPr>
        <w:lastRenderedPageBreak/>
        <w:t>Table of Contents</w:t>
      </w:r>
    </w:p>
    <w:p w:rsidR="00C91B98" w:rsidRPr="00C91B98" w:rsidRDefault="0045717C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r w:rsidRPr="001E705D">
        <w:rPr>
          <w:sz w:val="24"/>
          <w:szCs w:val="24"/>
        </w:rPr>
        <w:fldChar w:fldCharType="begin"/>
      </w:r>
      <w:r w:rsidRPr="001E705D">
        <w:rPr>
          <w:sz w:val="24"/>
          <w:szCs w:val="24"/>
        </w:rPr>
        <w:instrText xml:space="preserve"> TOC \o "1-3" \h \z \u </w:instrText>
      </w:r>
      <w:r w:rsidRPr="001E705D">
        <w:rPr>
          <w:sz w:val="24"/>
          <w:szCs w:val="24"/>
        </w:rPr>
        <w:fldChar w:fldCharType="separate"/>
      </w:r>
      <w:hyperlink w:anchor="_Toc421744450" w:history="1">
        <w:r w:rsidR="00C91B98" w:rsidRPr="00C91B98">
          <w:rPr>
            <w:rStyle w:val="Hyperlink"/>
            <w:rFonts w:eastAsia="SimSun"/>
            <w:noProof/>
            <w:kern w:val="1"/>
            <w:sz w:val="24"/>
            <w:szCs w:val="24"/>
            <w:lang w:eastAsia="hi-IN" w:bidi="hi-IN"/>
          </w:rPr>
          <w:t>Team member:</w:t>
        </w:r>
        <w:r w:rsidR="00C91B98" w:rsidRPr="00C91B98">
          <w:rPr>
            <w:noProof/>
            <w:webHidden/>
            <w:sz w:val="24"/>
            <w:szCs w:val="24"/>
          </w:rPr>
          <w:tab/>
        </w:r>
        <w:r w:rsidR="00C91B98" w:rsidRPr="00C91B98">
          <w:rPr>
            <w:noProof/>
            <w:webHidden/>
            <w:sz w:val="24"/>
            <w:szCs w:val="24"/>
          </w:rPr>
          <w:fldChar w:fldCharType="begin"/>
        </w:r>
        <w:r w:rsidR="00C91B98" w:rsidRPr="00C91B98">
          <w:rPr>
            <w:noProof/>
            <w:webHidden/>
            <w:sz w:val="24"/>
            <w:szCs w:val="24"/>
          </w:rPr>
          <w:instrText xml:space="preserve"> PAGEREF _Toc421744450 \h </w:instrText>
        </w:r>
        <w:r w:rsidR="00C91B98" w:rsidRPr="00C91B98">
          <w:rPr>
            <w:noProof/>
            <w:webHidden/>
            <w:sz w:val="24"/>
            <w:szCs w:val="24"/>
          </w:rPr>
        </w:r>
        <w:r w:rsidR="00C91B98" w:rsidRPr="00C91B98">
          <w:rPr>
            <w:noProof/>
            <w:webHidden/>
            <w:sz w:val="24"/>
            <w:szCs w:val="24"/>
          </w:rPr>
          <w:fldChar w:fldCharType="separate"/>
        </w:r>
        <w:r w:rsidR="00C91B98" w:rsidRPr="00C91B98">
          <w:rPr>
            <w:noProof/>
            <w:webHidden/>
            <w:sz w:val="24"/>
            <w:szCs w:val="24"/>
          </w:rPr>
          <w:t>0</w:t>
        </w:r>
        <w:r w:rsidR="00C91B98"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hyperlink w:anchor="_Toc421744451" w:history="1">
        <w:r w:rsidRPr="00C91B98">
          <w:rPr>
            <w:rStyle w:val="Hyperlink"/>
            <w:noProof/>
            <w:sz w:val="24"/>
            <w:szCs w:val="24"/>
          </w:rPr>
          <w:t>1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Introduction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_Toc421744451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2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2" w:history="1">
        <w:r w:rsidRPr="00C91B98">
          <w:rPr>
            <w:rStyle w:val="Hyperlink"/>
            <w:noProof/>
            <w:sz w:val="24"/>
            <w:szCs w:val="24"/>
          </w:rPr>
          <w:t>1.1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Purpose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_Toc421744452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2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3" w:history="1">
        <w:r w:rsidRPr="00C91B98">
          <w:rPr>
            <w:rStyle w:val="Hyperlink"/>
            <w:noProof/>
            <w:sz w:val="24"/>
            <w:szCs w:val="24"/>
          </w:rPr>
          <w:t>1.2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Scope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_Toc421744453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2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hyperlink w:anchor="_Toc421744454" w:history="1">
        <w:r w:rsidRPr="00C91B98">
          <w:rPr>
            <w:rStyle w:val="Hyperlink"/>
            <w:noProof/>
            <w:sz w:val="24"/>
            <w:szCs w:val="24"/>
          </w:rPr>
          <w:t>2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Functional Testing (Software):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_Toc421744454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2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5" w:history="1">
        <w:r w:rsidRPr="00C91B98">
          <w:rPr>
            <w:rStyle w:val="Hyperlink"/>
            <w:rFonts w:eastAsiaTheme="minorHAnsi"/>
            <w:noProof/>
            <w:sz w:val="24"/>
            <w:szCs w:val="24"/>
          </w:rPr>
          <w:t>2.1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Load Testing</w:t>
        </w:r>
        <w:r w:rsidRPr="00C91B98">
          <w:rPr>
            <w:rStyle w:val="Hyperlink"/>
            <w:rFonts w:eastAsiaTheme="minorHAnsi"/>
            <w:noProof/>
            <w:sz w:val="24"/>
            <w:szCs w:val="24"/>
          </w:rPr>
          <w:t>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_Toc421744455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2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6" w:history="1">
        <w:r w:rsidRPr="00C91B98">
          <w:rPr>
            <w:rStyle w:val="Hyperlink"/>
            <w:noProof/>
            <w:sz w:val="24"/>
            <w:szCs w:val="24"/>
          </w:rPr>
          <w:t>2.2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Performance Testing: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_Toc421744456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3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7" w:history="1">
        <w:r w:rsidRPr="00C91B98">
          <w:rPr>
            <w:rStyle w:val="Hyperlink"/>
            <w:noProof/>
            <w:sz w:val="24"/>
            <w:szCs w:val="24"/>
          </w:rPr>
          <w:t>2.3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Bench Testing: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_Toc421744457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3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hyperlink w:anchor="_Toc421744458" w:history="1">
        <w:r w:rsidRPr="00C91B98">
          <w:rPr>
            <w:rStyle w:val="Hyperlink"/>
            <w:noProof/>
            <w:sz w:val="24"/>
            <w:szCs w:val="24"/>
          </w:rPr>
          <w:t>3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Functional Testing (Hardware):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_Toc421744458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4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59" w:history="1">
        <w:r w:rsidRPr="00C91B98">
          <w:rPr>
            <w:rStyle w:val="Hyperlink"/>
            <w:rFonts w:eastAsiaTheme="minorHAnsi"/>
            <w:noProof/>
            <w:sz w:val="24"/>
            <w:szCs w:val="24"/>
          </w:rPr>
          <w:t>3.1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Load Testing</w:t>
        </w:r>
        <w:r w:rsidRPr="00C91B98">
          <w:rPr>
            <w:rStyle w:val="Hyperlink"/>
            <w:rFonts w:eastAsiaTheme="minorHAnsi"/>
            <w:noProof/>
            <w:sz w:val="24"/>
            <w:szCs w:val="24"/>
          </w:rPr>
          <w:t>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_Toc421744459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4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0" w:history="1">
        <w:r w:rsidRPr="00C91B98">
          <w:rPr>
            <w:rStyle w:val="Hyperlink"/>
            <w:noProof/>
            <w:sz w:val="24"/>
            <w:szCs w:val="24"/>
          </w:rPr>
          <w:t>3.2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Performance Testing: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_Toc421744460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4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hyperlink w:anchor="_Toc421744461" w:history="1">
        <w:r w:rsidRPr="00C91B98">
          <w:rPr>
            <w:rStyle w:val="Hyperlink"/>
            <w:noProof/>
            <w:sz w:val="24"/>
            <w:szCs w:val="24"/>
          </w:rPr>
          <w:t>4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User Acceptance Testing: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_Toc421744461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5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2" w:history="1">
        <w:r w:rsidRPr="00C91B98">
          <w:rPr>
            <w:rStyle w:val="Hyperlink"/>
            <w:noProof/>
            <w:sz w:val="24"/>
            <w:szCs w:val="24"/>
          </w:rPr>
          <w:t>4.1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Risks / Issues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_Toc421744462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5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3" w:history="1">
        <w:r w:rsidRPr="00C91B98">
          <w:rPr>
            <w:rStyle w:val="Hyperlink"/>
            <w:noProof/>
            <w:sz w:val="24"/>
            <w:szCs w:val="24"/>
          </w:rPr>
          <w:t>4.2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Items to be Tested / Not Tested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_Toc421744463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5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4" w:history="1">
        <w:r w:rsidRPr="00C91B98">
          <w:rPr>
            <w:rStyle w:val="Hyperlink"/>
            <w:noProof/>
            <w:sz w:val="24"/>
            <w:szCs w:val="24"/>
          </w:rPr>
          <w:t>4.3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Approach(s)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_Toc421744464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5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5" w:history="1">
        <w:r w:rsidRPr="00C91B98">
          <w:rPr>
            <w:rStyle w:val="Hyperlink"/>
            <w:noProof/>
            <w:sz w:val="24"/>
            <w:szCs w:val="24"/>
          </w:rPr>
          <w:t>4.4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Regulatory / Mandate Criteria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_Toc421744465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5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6" w:history="1">
        <w:r w:rsidRPr="00C91B98">
          <w:rPr>
            <w:rStyle w:val="Hyperlink"/>
            <w:noProof/>
            <w:sz w:val="24"/>
            <w:szCs w:val="24"/>
          </w:rPr>
          <w:t>4.5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Pass / Fail Criteria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_Toc421744466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6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zh-CN"/>
        </w:rPr>
      </w:pPr>
      <w:hyperlink w:anchor="_Toc421744467" w:history="1">
        <w:r w:rsidRPr="00C91B98">
          <w:rPr>
            <w:rStyle w:val="Hyperlink"/>
            <w:noProof/>
            <w:sz w:val="24"/>
            <w:szCs w:val="24"/>
          </w:rPr>
          <w:t>4.6</w:t>
        </w:r>
        <w:r w:rsidRPr="00C91B98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Entry / Exit Criteria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_Toc421744467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6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P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eastAsia="zh-CN"/>
        </w:rPr>
      </w:pPr>
      <w:hyperlink w:anchor="_Toc421744468" w:history="1">
        <w:r w:rsidRPr="00C91B98">
          <w:rPr>
            <w:rStyle w:val="Hyperlink"/>
            <w:noProof/>
            <w:sz w:val="24"/>
            <w:szCs w:val="24"/>
          </w:rPr>
          <w:t>5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rFonts w:eastAsia="SimSun"/>
            <w:bCs/>
            <w:noProof/>
            <w:sz w:val="24"/>
            <w:szCs w:val="24"/>
            <w:lang w:val="en-AU"/>
          </w:rPr>
          <w:t>Testing Tools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_Toc421744468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6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C91B98" w:rsidRDefault="00C91B9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zh-CN"/>
        </w:rPr>
      </w:pPr>
      <w:hyperlink w:anchor="_Toc421744469" w:history="1">
        <w:r w:rsidRPr="00C91B98">
          <w:rPr>
            <w:rStyle w:val="Hyperlink"/>
            <w:noProof/>
            <w:sz w:val="24"/>
            <w:szCs w:val="24"/>
          </w:rPr>
          <w:t>6</w:t>
        </w:r>
        <w:r w:rsidRPr="00C91B98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  <w:lang w:eastAsia="zh-CN"/>
          </w:rPr>
          <w:tab/>
        </w:r>
        <w:r w:rsidRPr="00C91B98">
          <w:rPr>
            <w:rStyle w:val="Hyperlink"/>
            <w:noProof/>
            <w:sz w:val="24"/>
            <w:szCs w:val="24"/>
          </w:rPr>
          <w:t>Test Milestones and Schedule</w:t>
        </w:r>
        <w:r w:rsidRPr="00C91B98">
          <w:rPr>
            <w:rStyle w:val="Hyperlink"/>
            <w:i/>
            <w:noProof/>
            <w:sz w:val="24"/>
            <w:szCs w:val="24"/>
          </w:rPr>
          <w:t>.</w:t>
        </w:r>
        <w:r w:rsidRPr="00C91B98">
          <w:rPr>
            <w:noProof/>
            <w:webHidden/>
            <w:sz w:val="24"/>
            <w:szCs w:val="24"/>
          </w:rPr>
          <w:tab/>
        </w:r>
        <w:r w:rsidRPr="00C91B98">
          <w:rPr>
            <w:noProof/>
            <w:webHidden/>
            <w:sz w:val="24"/>
            <w:szCs w:val="24"/>
          </w:rPr>
          <w:fldChar w:fldCharType="begin"/>
        </w:r>
        <w:r w:rsidRPr="00C91B98">
          <w:rPr>
            <w:noProof/>
            <w:webHidden/>
            <w:sz w:val="24"/>
            <w:szCs w:val="24"/>
          </w:rPr>
          <w:instrText xml:space="preserve"> PAGEREF _Toc421744469 \h </w:instrText>
        </w:r>
        <w:r w:rsidRPr="00C91B98">
          <w:rPr>
            <w:noProof/>
            <w:webHidden/>
            <w:sz w:val="24"/>
            <w:szCs w:val="24"/>
          </w:rPr>
        </w:r>
        <w:r w:rsidRPr="00C91B98">
          <w:rPr>
            <w:noProof/>
            <w:webHidden/>
            <w:sz w:val="24"/>
            <w:szCs w:val="24"/>
          </w:rPr>
          <w:fldChar w:fldCharType="separate"/>
        </w:r>
        <w:r w:rsidRPr="00C91B98">
          <w:rPr>
            <w:noProof/>
            <w:webHidden/>
            <w:sz w:val="24"/>
            <w:szCs w:val="24"/>
          </w:rPr>
          <w:t>6</w:t>
        </w:r>
        <w:r w:rsidRPr="00C91B98">
          <w:rPr>
            <w:noProof/>
            <w:webHidden/>
            <w:sz w:val="24"/>
            <w:szCs w:val="24"/>
          </w:rPr>
          <w:fldChar w:fldCharType="end"/>
        </w:r>
      </w:hyperlink>
    </w:p>
    <w:p w:rsidR="0045717C" w:rsidRPr="00690782" w:rsidRDefault="0045717C">
      <w:r w:rsidRPr="001E705D">
        <w:rPr>
          <w:b/>
          <w:bCs/>
          <w:noProof/>
          <w:sz w:val="24"/>
          <w:szCs w:val="24"/>
        </w:rPr>
        <w:fldChar w:fldCharType="end"/>
      </w:r>
    </w:p>
    <w:p w:rsidR="005F076D" w:rsidRPr="00690782" w:rsidRDefault="005F076D"/>
    <w:p w:rsidR="005F076D" w:rsidRPr="00690782" w:rsidRDefault="005F076D"/>
    <w:p w:rsidR="005F076D" w:rsidRPr="00690782" w:rsidRDefault="005F076D"/>
    <w:p w:rsidR="005F076D" w:rsidRPr="00690782" w:rsidRDefault="005F076D"/>
    <w:p w:rsidR="005F076D" w:rsidRPr="00690782" w:rsidRDefault="005F076D"/>
    <w:p w:rsidR="005F076D" w:rsidRPr="00690782" w:rsidRDefault="005F076D"/>
    <w:p w:rsidR="005F076D" w:rsidRPr="00690782" w:rsidRDefault="005F076D">
      <w:pPr>
        <w:rPr>
          <w:sz w:val="24"/>
        </w:rPr>
      </w:pPr>
    </w:p>
    <w:p w:rsidR="005F076D" w:rsidRPr="00690782" w:rsidRDefault="005F076D">
      <w:pPr>
        <w:rPr>
          <w:sz w:val="24"/>
        </w:rPr>
      </w:pPr>
      <w:r w:rsidRPr="00690782">
        <w:rPr>
          <w:sz w:val="24"/>
        </w:rPr>
        <w:br w:type="page"/>
      </w:r>
    </w:p>
    <w:p w:rsidR="00AA31A6" w:rsidRPr="00690782" w:rsidRDefault="005F076D" w:rsidP="00BF6BD8">
      <w:pPr>
        <w:pStyle w:val="Heading1"/>
      </w:pPr>
      <w:bookmarkStart w:id="2" w:name="_Toc173041511"/>
      <w:bookmarkStart w:id="3" w:name="_Toc421744451"/>
      <w:r w:rsidRPr="00690782">
        <w:lastRenderedPageBreak/>
        <w:t>Introduction</w:t>
      </w:r>
      <w:bookmarkEnd w:id="2"/>
      <w:bookmarkEnd w:id="3"/>
    </w:p>
    <w:p w:rsidR="00BF6BD8" w:rsidRPr="00690782" w:rsidRDefault="00BF6BD8" w:rsidP="00457773">
      <w:pPr>
        <w:pStyle w:val="Heading2"/>
      </w:pPr>
      <w:bookmarkStart w:id="4" w:name="_Toc326150505"/>
      <w:bookmarkStart w:id="5" w:name="_Toc173041517"/>
      <w:bookmarkStart w:id="6" w:name="_Toc421744452"/>
      <w:r w:rsidRPr="00690782">
        <w:t>Purpose</w:t>
      </w:r>
      <w:bookmarkEnd w:id="4"/>
      <w:bookmarkEnd w:id="6"/>
    </w:p>
    <w:p w:rsidR="00BF6BD8" w:rsidRPr="00690782" w:rsidRDefault="00BF6BD8" w:rsidP="00BF6BD8">
      <w:pPr>
        <w:rPr>
          <w:sz w:val="24"/>
          <w:szCs w:val="24"/>
        </w:rPr>
      </w:pPr>
    </w:p>
    <w:p w:rsidR="00BF6BD8" w:rsidRPr="00690782" w:rsidRDefault="000055AF" w:rsidP="000055AF">
      <w:pPr>
        <w:rPr>
          <w:sz w:val="24"/>
          <w:szCs w:val="24"/>
        </w:rPr>
      </w:pPr>
      <w:r w:rsidRPr="00690782">
        <w:rPr>
          <w:sz w:val="24"/>
          <w:szCs w:val="24"/>
        </w:rPr>
        <w:t>This document describes the plan for testing the GPS signals jamming detection prototype</w:t>
      </w:r>
      <w:r w:rsidR="00A30A11">
        <w:rPr>
          <w:sz w:val="24"/>
          <w:szCs w:val="24"/>
        </w:rPr>
        <w:t xml:space="preserve">.  It </w:t>
      </w:r>
      <w:r w:rsidR="00A30A11" w:rsidRPr="00A30A11">
        <w:rPr>
          <w:sz w:val="24"/>
          <w:szCs w:val="24"/>
        </w:rPr>
        <w:t>provides</w:t>
      </w:r>
      <w:r w:rsidR="00A30A11">
        <w:rPr>
          <w:sz w:val="24"/>
          <w:szCs w:val="24"/>
        </w:rPr>
        <w:t xml:space="preserve"> </w:t>
      </w:r>
      <w:r w:rsidR="00A30A11" w:rsidRPr="00A30A11">
        <w:rPr>
          <w:sz w:val="24"/>
          <w:szCs w:val="24"/>
        </w:rPr>
        <w:t>test personnel with the necessary approach to validate that each process performs correctly and that the requirements of the system have been satisfied.  This test plan will provide the following:</w:t>
      </w:r>
    </w:p>
    <w:p w:rsidR="00BF6BD8" w:rsidRPr="00690782" w:rsidRDefault="00BF6BD8" w:rsidP="00BF6BD8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  <w:color w:val="000000"/>
          <w:sz w:val="24"/>
          <w:szCs w:val="24"/>
        </w:rPr>
        <w:t>The test scope, focus areas and objectives</w:t>
      </w:r>
    </w:p>
    <w:p w:rsidR="00BF6BD8" w:rsidRPr="00690782" w:rsidRDefault="00BF6BD8" w:rsidP="00BF6BD8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  <w:color w:val="000000"/>
          <w:sz w:val="24"/>
          <w:szCs w:val="24"/>
        </w:rPr>
        <w:t>The test responsibilities</w:t>
      </w:r>
    </w:p>
    <w:p w:rsidR="00CA750F" w:rsidRPr="00690782" w:rsidRDefault="00CA750F" w:rsidP="00CA750F">
      <w:pPr>
        <w:pStyle w:val="ListParagraph"/>
        <w:keepLines w:val="0"/>
        <w:numPr>
          <w:ilvl w:val="0"/>
          <w:numId w:val="17"/>
        </w:numPr>
        <w:spacing w:before="0" w:after="0"/>
        <w:rPr>
          <w:rFonts w:ascii="Times New Roman" w:hAnsi="Times New Roman"/>
        </w:rPr>
      </w:pPr>
      <w:r w:rsidRPr="00690782">
        <w:rPr>
          <w:rFonts w:ascii="Times New Roman" w:hAnsi="Times New Roman"/>
        </w:rPr>
        <w:t>Detail the approach and strategy for testing of the solution</w:t>
      </w:r>
    </w:p>
    <w:p w:rsidR="00CA750F" w:rsidRPr="00690782" w:rsidRDefault="00CA750F" w:rsidP="00CA750F">
      <w:pPr>
        <w:pStyle w:val="ListParagraph"/>
        <w:keepLines w:val="0"/>
        <w:numPr>
          <w:ilvl w:val="0"/>
          <w:numId w:val="17"/>
        </w:numPr>
        <w:spacing w:before="0" w:after="0"/>
        <w:rPr>
          <w:rFonts w:ascii="Times New Roman" w:hAnsi="Times New Roman"/>
        </w:rPr>
      </w:pPr>
      <w:r w:rsidRPr="00690782">
        <w:rPr>
          <w:rFonts w:ascii="Times New Roman" w:hAnsi="Times New Roman"/>
        </w:rPr>
        <w:t>Describe the planning, test case preparation and scheduling, including resource requirements</w:t>
      </w:r>
    </w:p>
    <w:p w:rsidR="00CA750F" w:rsidRPr="00690782" w:rsidRDefault="00CA750F" w:rsidP="00CA750F">
      <w:pPr>
        <w:pStyle w:val="ListParagraph"/>
        <w:keepLines w:val="0"/>
        <w:numPr>
          <w:ilvl w:val="0"/>
          <w:numId w:val="17"/>
        </w:numPr>
        <w:spacing w:before="0" w:after="0"/>
        <w:rPr>
          <w:rFonts w:ascii="Times New Roman" w:hAnsi="Times New Roman"/>
        </w:rPr>
      </w:pPr>
      <w:r w:rsidRPr="00690782">
        <w:rPr>
          <w:rFonts w:ascii="Times New Roman" w:hAnsi="Times New Roman"/>
        </w:rPr>
        <w:t>Explain the execution, results documentation and review of the testing</w:t>
      </w:r>
    </w:p>
    <w:p w:rsidR="00CA750F" w:rsidRPr="00690782" w:rsidRDefault="00CA750F" w:rsidP="00CA750F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</w:rPr>
        <w:t>Provide the test cases which will be executed for this testing effort</w:t>
      </w:r>
    </w:p>
    <w:p w:rsidR="00BF6BD8" w:rsidRPr="00690782" w:rsidRDefault="00BF6BD8" w:rsidP="00BF6BD8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  <w:color w:val="000000"/>
          <w:sz w:val="24"/>
          <w:szCs w:val="24"/>
        </w:rPr>
        <w:t>Any risks, issues, assumptions and test dependencies</w:t>
      </w:r>
    </w:p>
    <w:p w:rsidR="00BF6BD8" w:rsidRPr="00690782" w:rsidRDefault="00BF6BD8" w:rsidP="00BF6BD8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  <w:color w:val="000000"/>
          <w:sz w:val="24"/>
          <w:szCs w:val="24"/>
        </w:rPr>
        <w:t>The test schedule and major milestones</w:t>
      </w:r>
    </w:p>
    <w:p w:rsidR="00BF6BD8" w:rsidRPr="00690782" w:rsidRDefault="00BF6BD8" w:rsidP="00BF6BD8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0782">
        <w:rPr>
          <w:rFonts w:ascii="Times New Roman" w:hAnsi="Times New Roman"/>
          <w:color w:val="000000"/>
          <w:sz w:val="24"/>
          <w:szCs w:val="24"/>
        </w:rPr>
        <w:t>The test deliverables</w:t>
      </w:r>
    </w:p>
    <w:p w:rsidR="00BF6BD8" w:rsidRPr="00690782" w:rsidRDefault="00BF6BD8" w:rsidP="00BF6BD8">
      <w:pPr>
        <w:rPr>
          <w:color w:val="000000"/>
        </w:rPr>
      </w:pPr>
    </w:p>
    <w:p w:rsidR="008C6DDC" w:rsidRPr="00690782" w:rsidRDefault="00BF6BD8" w:rsidP="00457773">
      <w:pPr>
        <w:pStyle w:val="Heading2"/>
      </w:pPr>
      <w:bookmarkStart w:id="7" w:name="_Toc326150506"/>
      <w:bookmarkStart w:id="8" w:name="_Toc421744453"/>
      <w:r w:rsidRPr="00690782">
        <w:t>Scope</w:t>
      </w:r>
      <w:bookmarkEnd w:id="5"/>
      <w:bookmarkEnd w:id="7"/>
      <w:bookmarkEnd w:id="8"/>
    </w:p>
    <w:p w:rsidR="00236DCC" w:rsidRPr="00690782" w:rsidRDefault="00236DCC" w:rsidP="00BF6BD8"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 w:rsidR="00BF6BD8" w:rsidRPr="00690782" w:rsidRDefault="00BF6BD8" w:rsidP="00BF6BD8">
      <w:pPr>
        <w:autoSpaceDE w:val="0"/>
        <w:autoSpaceDN w:val="0"/>
        <w:adjustRightInd w:val="0"/>
        <w:rPr>
          <w:sz w:val="24"/>
          <w:szCs w:val="24"/>
          <w:lang w:eastAsia="zh-CN"/>
        </w:rPr>
      </w:pPr>
      <w:r w:rsidRPr="00690782">
        <w:rPr>
          <w:sz w:val="24"/>
          <w:szCs w:val="24"/>
          <w:lang w:eastAsia="zh-CN"/>
        </w:rPr>
        <w:t>The</w:t>
      </w:r>
      <w:r w:rsidR="00C92AC6" w:rsidRPr="00690782">
        <w:rPr>
          <w:sz w:val="24"/>
          <w:szCs w:val="24"/>
          <w:lang w:eastAsia="zh-CN"/>
        </w:rPr>
        <w:t xml:space="preserve"> document mainly targets</w:t>
      </w:r>
      <w:r w:rsidRPr="00690782">
        <w:rPr>
          <w:sz w:val="24"/>
          <w:szCs w:val="24"/>
          <w:lang w:eastAsia="zh-CN"/>
        </w:rPr>
        <w:t xml:space="preserve"> the </w:t>
      </w:r>
      <w:r w:rsidR="00C92AC6" w:rsidRPr="00690782">
        <w:rPr>
          <w:sz w:val="24"/>
          <w:szCs w:val="24"/>
          <w:lang w:eastAsia="zh-CN"/>
        </w:rPr>
        <w:t>GPS</w:t>
      </w:r>
      <w:r w:rsidRPr="00690782">
        <w:rPr>
          <w:sz w:val="24"/>
          <w:szCs w:val="24"/>
          <w:lang w:eastAsia="zh-CN"/>
        </w:rPr>
        <w:t xml:space="preserve"> jamming de</w:t>
      </w:r>
      <w:r w:rsidR="00C92AC6" w:rsidRPr="00690782">
        <w:rPr>
          <w:sz w:val="24"/>
          <w:szCs w:val="24"/>
          <w:lang w:eastAsia="zh-CN"/>
        </w:rPr>
        <w:t xml:space="preserve">tection test that will be conducted </w:t>
      </w:r>
      <w:r w:rsidR="00D85B3E" w:rsidRPr="00690782">
        <w:rPr>
          <w:sz w:val="24"/>
          <w:szCs w:val="24"/>
          <w:lang w:eastAsia="zh-CN"/>
        </w:rPr>
        <w:t>jamming detection</w:t>
      </w:r>
      <w:r w:rsidR="00C92AC6" w:rsidRPr="00690782">
        <w:rPr>
          <w:sz w:val="24"/>
          <w:szCs w:val="24"/>
          <w:lang w:eastAsia="zh-CN"/>
        </w:rPr>
        <w:t xml:space="preserve"> </w:t>
      </w:r>
      <w:r w:rsidRPr="00690782">
        <w:rPr>
          <w:sz w:val="24"/>
          <w:szCs w:val="24"/>
          <w:lang w:eastAsia="zh-CN"/>
        </w:rPr>
        <w:t xml:space="preserve">algorithm </w:t>
      </w:r>
      <w:r w:rsidR="00C92AC6" w:rsidRPr="00690782">
        <w:rPr>
          <w:sz w:val="24"/>
          <w:szCs w:val="24"/>
          <w:lang w:eastAsia="zh-CN"/>
        </w:rPr>
        <w:t xml:space="preserve">prototype </w:t>
      </w:r>
      <w:r w:rsidRPr="00690782">
        <w:rPr>
          <w:sz w:val="24"/>
          <w:szCs w:val="24"/>
          <w:lang w:eastAsia="zh-CN"/>
        </w:rPr>
        <w:t>testing and validating data in report output as per Requirements Specifications provided by Rohde &amp; Schwarz.</w:t>
      </w:r>
    </w:p>
    <w:p w:rsidR="00C37D32" w:rsidRPr="00690782" w:rsidRDefault="00C37D32" w:rsidP="00BF6BD8">
      <w:pPr>
        <w:autoSpaceDE w:val="0"/>
        <w:autoSpaceDN w:val="0"/>
        <w:adjustRightInd w:val="0"/>
        <w:rPr>
          <w:sz w:val="24"/>
          <w:szCs w:val="24"/>
          <w:lang w:eastAsia="zh-CN"/>
        </w:rPr>
      </w:pPr>
    </w:p>
    <w:p w:rsidR="009E4ECA" w:rsidRPr="00690782" w:rsidRDefault="009E4ECA">
      <w:pPr>
        <w:rPr>
          <w:sz w:val="24"/>
          <w:szCs w:val="24"/>
        </w:rPr>
      </w:pPr>
    </w:p>
    <w:p w:rsidR="00F55325" w:rsidRPr="00690782" w:rsidRDefault="00BD6FC3" w:rsidP="00F55325">
      <w:pPr>
        <w:pStyle w:val="Heading1"/>
      </w:pPr>
      <w:bookmarkStart w:id="9" w:name="_Toc156187787"/>
      <w:bookmarkStart w:id="10" w:name="_Toc205873056"/>
      <w:bookmarkStart w:id="11" w:name="_Toc311545391"/>
      <w:bookmarkStart w:id="12" w:name="_Toc326150528"/>
      <w:bookmarkStart w:id="13" w:name="_Toc156187797"/>
      <w:bookmarkStart w:id="14" w:name="_Toc205873064"/>
      <w:bookmarkStart w:id="15" w:name="_Toc311545406"/>
      <w:bookmarkStart w:id="16" w:name="_Toc326150543"/>
      <w:bookmarkStart w:id="17" w:name="_Toc421744454"/>
      <w:r w:rsidRPr="00690782">
        <w:t>Functional Testing</w:t>
      </w:r>
      <w:r w:rsidR="00507E24" w:rsidRPr="00690782">
        <w:t xml:space="preserve"> </w:t>
      </w:r>
      <w:r w:rsidR="00F16068" w:rsidRPr="00690782">
        <w:t>(Software)</w:t>
      </w:r>
      <w:r w:rsidR="00C37D32" w:rsidRPr="00690782">
        <w:t>:</w:t>
      </w:r>
      <w:bookmarkEnd w:id="17"/>
    </w:p>
    <w:p w:rsidR="00F55325" w:rsidRPr="00690782" w:rsidRDefault="00F55325" w:rsidP="00457773">
      <w:pPr>
        <w:pStyle w:val="Heading2"/>
        <w:rPr>
          <w:rFonts w:eastAsiaTheme="minorHAnsi"/>
        </w:rPr>
      </w:pPr>
      <w:bookmarkStart w:id="18" w:name="_Toc185241526"/>
      <w:bookmarkStart w:id="19" w:name="_Toc421744455"/>
      <w:r w:rsidRPr="00690782">
        <w:t>Load Testing</w:t>
      </w:r>
      <w:r w:rsidRPr="00690782">
        <w:rPr>
          <w:rFonts w:eastAsiaTheme="minorHAnsi"/>
        </w:rPr>
        <w:t>:</w:t>
      </w:r>
      <w:bookmarkEnd w:id="19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  <w:lang w:val="en-AU"/>
              </w:rPr>
              <w:t>Test Objective:</w:t>
            </w:r>
          </w:p>
        </w:tc>
        <w:tc>
          <w:tcPr>
            <w:tcW w:w="6498" w:type="dxa"/>
          </w:tcPr>
          <w:p w:rsidR="00200136" w:rsidRPr="00690782" w:rsidRDefault="00200136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Ensure data input and output process function properly and without data corruption</w:t>
            </w:r>
            <w:proofErr w:type="gramStart"/>
            <w:r w:rsidRPr="00690782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Technique: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>Inspect the data to ensure input and output data properly, or review the returned data to ensure that the correct data was retrieved.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Completion Criteria: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</w:rPr>
              <w:t>All input and output data processes function as designed and without any data corruption.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Special Considerations:</w:t>
            </w:r>
          </w:p>
        </w:tc>
        <w:tc>
          <w:tcPr>
            <w:tcW w:w="6498" w:type="dxa"/>
          </w:tcPr>
          <w:p w:rsidR="00200136" w:rsidRPr="00200136" w:rsidRDefault="009A649E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 xml:space="preserve">Have to be careful when read and </w:t>
            </w:r>
            <w:r w:rsidR="00586B2C">
              <w:rPr>
                <w:rFonts w:eastAsia="Calibri"/>
                <w:sz w:val="24"/>
                <w:szCs w:val="24"/>
                <w:lang w:val="en-AU"/>
              </w:rPr>
              <w:t>interleaved data and must verify that we are specifying the right number of bits in the data.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Approach(s):</w:t>
            </w:r>
          </w:p>
        </w:tc>
        <w:tc>
          <w:tcPr>
            <w:tcW w:w="6498" w:type="dxa"/>
          </w:tcPr>
          <w:p w:rsidR="00200136" w:rsidRPr="00200136" w:rsidRDefault="00586B2C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 xml:space="preserve">Compare FFT plot in </w:t>
            </w:r>
            <w:proofErr w:type="spellStart"/>
            <w:r>
              <w:rPr>
                <w:rFonts w:eastAsia="Calibri"/>
                <w:sz w:val="24"/>
                <w:szCs w:val="24"/>
                <w:lang w:val="en-AU"/>
              </w:rPr>
              <w:t>MatLab</w:t>
            </w:r>
            <w:proofErr w:type="spellEnd"/>
            <w:r>
              <w:rPr>
                <w:rFonts w:eastAsia="Calibri"/>
                <w:sz w:val="24"/>
                <w:szCs w:val="24"/>
                <w:lang w:val="en-AU"/>
              </w:rPr>
              <w:t xml:space="preserve"> to plot in XML file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7C0235" w:rsidP="007C0235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Test Pass / Fail </w:t>
            </w:r>
            <w:r w:rsidR="00200136" w:rsidRPr="00200136">
              <w:rPr>
                <w:rFonts w:eastAsia="Calibri"/>
                <w:b/>
                <w:sz w:val="22"/>
                <w:szCs w:val="22"/>
              </w:rPr>
              <w:lastRenderedPageBreak/>
              <w:t>Criteria:</w:t>
            </w:r>
          </w:p>
        </w:tc>
        <w:tc>
          <w:tcPr>
            <w:tcW w:w="6498" w:type="dxa"/>
          </w:tcPr>
          <w:p w:rsidR="00200136" w:rsidRPr="00200136" w:rsidRDefault="002B45B3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lastRenderedPageBreak/>
              <w:t>Pass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200136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jc w:val="both"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lastRenderedPageBreak/>
              <w:t>Test Date:</w:t>
            </w:r>
          </w:p>
        </w:tc>
        <w:tc>
          <w:tcPr>
            <w:tcW w:w="6498" w:type="dxa"/>
          </w:tcPr>
          <w:p w:rsidR="00200136" w:rsidRPr="00200136" w:rsidRDefault="00586B2C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>March 01, 2015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200136">
            <w:pPr>
              <w:keepLines/>
              <w:numPr>
                <w:ilvl w:val="0"/>
                <w:numId w:val="21"/>
              </w:numPr>
              <w:spacing w:before="60" w:after="60"/>
              <w:contextualSpacing/>
              <w:jc w:val="both"/>
              <w:rPr>
                <w:rFonts w:eastAsia="Calibri"/>
                <w:b/>
                <w:sz w:val="24"/>
                <w:szCs w:val="24"/>
                <w:lang w:val="en-AU"/>
              </w:rPr>
            </w:pPr>
            <w:r w:rsidRPr="00200136">
              <w:rPr>
                <w:rFonts w:eastAsia="Calibri"/>
                <w:b/>
                <w:sz w:val="24"/>
                <w:szCs w:val="24"/>
                <w:lang w:val="en-AU"/>
              </w:rPr>
              <w:t>Responsibility:</w:t>
            </w:r>
          </w:p>
        </w:tc>
        <w:tc>
          <w:tcPr>
            <w:tcW w:w="6498" w:type="dxa"/>
          </w:tcPr>
          <w:p w:rsidR="00200136" w:rsidRPr="00200136" w:rsidRDefault="007C0235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7C0235">
              <w:rPr>
                <w:rFonts w:eastAsia="Calibri"/>
                <w:sz w:val="24"/>
                <w:szCs w:val="24"/>
                <w:lang w:val="en-AU"/>
              </w:rPr>
              <w:t>Ben Wilson</w:t>
            </w:r>
          </w:p>
        </w:tc>
      </w:tr>
    </w:tbl>
    <w:p w:rsidR="00F55325" w:rsidRPr="00690782" w:rsidRDefault="00F55325" w:rsidP="00F55325">
      <w:pPr>
        <w:rPr>
          <w:sz w:val="24"/>
          <w:szCs w:val="24"/>
        </w:rPr>
      </w:pPr>
    </w:p>
    <w:p w:rsidR="00F55325" w:rsidRPr="00690782" w:rsidRDefault="00F55325" w:rsidP="00457773">
      <w:pPr>
        <w:pStyle w:val="Heading2"/>
      </w:pPr>
      <w:bookmarkStart w:id="20" w:name="_Toc421744456"/>
      <w:r w:rsidRPr="00690782">
        <w:t>Performance Testing:</w:t>
      </w:r>
      <w:bookmarkEnd w:id="20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</w:rPr>
              <w:t>Test Objective:</w:t>
            </w:r>
          </w:p>
        </w:tc>
        <w:tc>
          <w:tcPr>
            <w:tcW w:w="6498" w:type="dxa"/>
          </w:tcPr>
          <w:p w:rsidR="00E962D4" w:rsidRPr="00690782" w:rsidRDefault="00E962D4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Ensure algorithm is processing and functioning properly.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Technique:</w:t>
            </w:r>
          </w:p>
        </w:tc>
        <w:tc>
          <w:tcPr>
            <w:tcW w:w="6498" w:type="dxa"/>
          </w:tcPr>
          <w:p w:rsidR="00E962D4" w:rsidRPr="00690782" w:rsidRDefault="00E962D4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Execute each use case, use case flow, or function, using valid and invalid data, to verify the following:</w:t>
            </w:r>
          </w:p>
          <w:p w:rsidR="00E962D4" w:rsidRPr="00690782" w:rsidRDefault="00E962D4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The expected results occur when valid data is used.</w:t>
            </w:r>
          </w:p>
          <w:p w:rsidR="00E962D4" w:rsidRPr="00690782" w:rsidRDefault="00690782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appropriate error/</w:t>
            </w:r>
            <w:r w:rsidR="00E962D4" w:rsidRPr="00690782">
              <w:rPr>
                <w:rFonts w:ascii="Times New Roman" w:hAnsi="Times New Roman"/>
                <w:sz w:val="24"/>
                <w:szCs w:val="24"/>
              </w:rPr>
              <w:t>warning messages are displayed when invalid data is used.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Completion Criteria:</w:t>
            </w:r>
          </w:p>
        </w:tc>
        <w:tc>
          <w:tcPr>
            <w:tcW w:w="6498" w:type="dxa"/>
          </w:tcPr>
          <w:p w:rsidR="00E962D4" w:rsidRPr="00690782" w:rsidRDefault="00E962D4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All planned tests have been executed.  All identified defects have been addressed.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Special Considerations:</w:t>
            </w:r>
          </w:p>
        </w:tc>
        <w:tc>
          <w:tcPr>
            <w:tcW w:w="6498" w:type="dxa"/>
          </w:tcPr>
          <w:p w:rsidR="00E962D4" w:rsidRPr="00690782" w:rsidRDefault="00586B2C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FFT size is dependent on chirp rate.  Monte Carlo simulation could be used to set threshold.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Test Approach(s):</w:t>
            </w:r>
          </w:p>
        </w:tc>
        <w:tc>
          <w:tcPr>
            <w:tcW w:w="6498" w:type="dxa"/>
          </w:tcPr>
          <w:p w:rsidR="00E962D4" w:rsidRPr="00690782" w:rsidRDefault="00586B2C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 was tested on the given jammer capture.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7C0235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Test </w:t>
            </w:r>
            <w:r w:rsidR="00E962D4" w:rsidRPr="00690782">
              <w:rPr>
                <w:rFonts w:ascii="Times New Roman" w:hAnsi="Times New Roman"/>
                <w:b/>
                <w:lang w:val="en-US"/>
              </w:rPr>
              <w:t>Pass / Fail Criteria:</w:t>
            </w:r>
          </w:p>
        </w:tc>
        <w:tc>
          <w:tcPr>
            <w:tcW w:w="6498" w:type="dxa"/>
          </w:tcPr>
          <w:p w:rsidR="00E962D4" w:rsidRPr="00690782" w:rsidRDefault="002B45B3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E962D4" w:rsidRPr="00690782" w:rsidTr="00E962D4"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Test Date:</w:t>
            </w:r>
          </w:p>
        </w:tc>
        <w:tc>
          <w:tcPr>
            <w:tcW w:w="6498" w:type="dxa"/>
          </w:tcPr>
          <w:p w:rsidR="00E962D4" w:rsidRPr="00690782" w:rsidRDefault="00141DD1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01, 2015</w:t>
            </w:r>
          </w:p>
        </w:tc>
      </w:tr>
      <w:tr w:rsidR="00E962D4" w:rsidRPr="00690782" w:rsidTr="005C68A7">
        <w:trPr>
          <w:trHeight w:val="80"/>
        </w:trPr>
        <w:tc>
          <w:tcPr>
            <w:tcW w:w="3078" w:type="dxa"/>
          </w:tcPr>
          <w:p w:rsidR="00E962D4" w:rsidRPr="00690782" w:rsidRDefault="00E962D4" w:rsidP="007C0235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90782">
              <w:rPr>
                <w:rFonts w:ascii="Times New Roman" w:hAnsi="Times New Roman"/>
                <w:b/>
                <w:sz w:val="24"/>
                <w:szCs w:val="24"/>
              </w:rPr>
              <w:t>Responsibility:</w:t>
            </w:r>
          </w:p>
        </w:tc>
        <w:tc>
          <w:tcPr>
            <w:tcW w:w="6498" w:type="dxa"/>
          </w:tcPr>
          <w:p w:rsidR="00E962D4" w:rsidRPr="00690782" w:rsidRDefault="007C0235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C0235">
              <w:rPr>
                <w:rFonts w:ascii="Times New Roman" w:hAnsi="Times New Roman"/>
                <w:sz w:val="24"/>
                <w:szCs w:val="24"/>
              </w:rPr>
              <w:t>Ben Wilson</w:t>
            </w:r>
          </w:p>
        </w:tc>
      </w:tr>
    </w:tbl>
    <w:p w:rsidR="00D022DA" w:rsidRPr="00690782" w:rsidRDefault="00D022DA" w:rsidP="00E962D4">
      <w:pPr>
        <w:rPr>
          <w:b/>
          <w:sz w:val="24"/>
          <w:szCs w:val="24"/>
        </w:rPr>
      </w:pPr>
    </w:p>
    <w:p w:rsidR="00D022DA" w:rsidRPr="00690782" w:rsidRDefault="00D022DA" w:rsidP="00F55325">
      <w:pPr>
        <w:rPr>
          <w:sz w:val="24"/>
          <w:szCs w:val="24"/>
        </w:rPr>
      </w:pPr>
    </w:p>
    <w:p w:rsidR="006B5076" w:rsidRPr="00457773" w:rsidRDefault="006B5076" w:rsidP="00457773">
      <w:pPr>
        <w:pStyle w:val="Heading2"/>
      </w:pPr>
      <w:bookmarkStart w:id="21" w:name="_Toc421744457"/>
      <w:r w:rsidRPr="00457773">
        <w:t>Test Bench Testing:</w:t>
      </w:r>
      <w:bookmarkEnd w:id="21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  <w:lang w:val="en-AU"/>
              </w:rPr>
              <w:t>Test Objective: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</w:rPr>
              <w:t>Ensure the test bench meets the requirement.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Technique: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</w:rPr>
              <w:t>Review signal’s attenuation and noise level.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Completion Criteria: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</w:rPr>
              <w:t>Data have been executed and tested on functioning testing.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Special Considerations: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</w:rPr>
              <w:t>N/A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Approach(s):</w:t>
            </w:r>
          </w:p>
        </w:tc>
        <w:tc>
          <w:tcPr>
            <w:tcW w:w="6498" w:type="dxa"/>
          </w:tcPr>
          <w:p w:rsidR="00200136" w:rsidRPr="00200136" w:rsidRDefault="00F037E0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>Attenuate signal from peak power to noise floor stepping by user input determine jammer is present.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Pass / Fail Criteria:</w:t>
            </w:r>
          </w:p>
        </w:tc>
        <w:tc>
          <w:tcPr>
            <w:tcW w:w="6498" w:type="dxa"/>
          </w:tcPr>
          <w:p w:rsidR="00200136" w:rsidRPr="00200136" w:rsidRDefault="00691759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>Pass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Date:</w:t>
            </w:r>
          </w:p>
        </w:tc>
        <w:tc>
          <w:tcPr>
            <w:tcW w:w="6498" w:type="dxa"/>
          </w:tcPr>
          <w:p w:rsidR="00200136" w:rsidRPr="00200136" w:rsidRDefault="00F037E0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>May 20, 2015</w:t>
            </w:r>
          </w:p>
        </w:tc>
      </w:tr>
      <w:tr w:rsidR="00200136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5"/>
              </w:numPr>
              <w:spacing w:before="60" w:after="60"/>
              <w:contextualSpacing/>
              <w:rPr>
                <w:rFonts w:eastAsia="Calibri"/>
                <w:b/>
                <w:sz w:val="24"/>
                <w:szCs w:val="24"/>
                <w:lang w:val="en-AU"/>
              </w:rPr>
            </w:pPr>
            <w:r w:rsidRPr="00200136">
              <w:rPr>
                <w:rFonts w:eastAsia="Calibri"/>
                <w:b/>
                <w:sz w:val="24"/>
                <w:szCs w:val="24"/>
                <w:lang w:val="en-AU"/>
              </w:rPr>
              <w:t>Responsibility:</w:t>
            </w:r>
          </w:p>
        </w:tc>
        <w:tc>
          <w:tcPr>
            <w:tcW w:w="6498" w:type="dxa"/>
          </w:tcPr>
          <w:p w:rsidR="00200136" w:rsidRPr="00200136" w:rsidRDefault="007C0235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proofErr w:type="spellStart"/>
            <w:r w:rsidRPr="007C0235">
              <w:rPr>
                <w:rFonts w:eastAsia="Calibri"/>
                <w:sz w:val="24"/>
                <w:szCs w:val="24"/>
                <w:lang w:val="en-AU"/>
              </w:rPr>
              <w:t>Hanjae</w:t>
            </w:r>
            <w:proofErr w:type="spellEnd"/>
            <w:r w:rsidRPr="007C0235">
              <w:rPr>
                <w:rFonts w:eastAsia="Calibri"/>
                <w:sz w:val="24"/>
                <w:szCs w:val="24"/>
                <w:lang w:val="en-AU"/>
              </w:rPr>
              <w:t xml:space="preserve"> Noh</w:t>
            </w:r>
          </w:p>
        </w:tc>
      </w:tr>
    </w:tbl>
    <w:p w:rsidR="00236DCC" w:rsidRPr="00690782" w:rsidRDefault="00236DCC" w:rsidP="00200136">
      <w:pPr>
        <w:rPr>
          <w:b/>
          <w:sz w:val="24"/>
          <w:szCs w:val="24"/>
        </w:rPr>
      </w:pPr>
      <w:bookmarkStart w:id="22" w:name="_Toc185241615"/>
      <w:bookmarkEnd w:id="18"/>
    </w:p>
    <w:p w:rsidR="00DE6C73" w:rsidRPr="00690782" w:rsidRDefault="00DE6C73" w:rsidP="00200136">
      <w:pPr>
        <w:rPr>
          <w:b/>
          <w:sz w:val="24"/>
          <w:szCs w:val="24"/>
        </w:rPr>
      </w:pPr>
    </w:p>
    <w:p w:rsidR="00F16068" w:rsidRPr="00690782" w:rsidRDefault="00F16068" w:rsidP="00F16068">
      <w:pPr>
        <w:pStyle w:val="Heading1"/>
      </w:pPr>
      <w:bookmarkStart w:id="23" w:name="_Toc421744458"/>
      <w:r w:rsidRPr="00690782">
        <w:lastRenderedPageBreak/>
        <w:t>Functional Testing</w:t>
      </w:r>
      <w:r w:rsidR="006D45FE" w:rsidRPr="00690782">
        <w:t xml:space="preserve"> </w:t>
      </w:r>
      <w:r w:rsidRPr="00690782">
        <w:t>(Hardware):</w:t>
      </w:r>
      <w:bookmarkEnd w:id="23"/>
    </w:p>
    <w:p w:rsidR="00F16068" w:rsidRPr="00690782" w:rsidRDefault="00F16068" w:rsidP="00457773">
      <w:pPr>
        <w:pStyle w:val="Heading2"/>
        <w:rPr>
          <w:rFonts w:eastAsiaTheme="minorHAnsi"/>
        </w:rPr>
      </w:pPr>
      <w:bookmarkStart w:id="24" w:name="_Toc421744459"/>
      <w:r w:rsidRPr="00690782">
        <w:t>Load Testing</w:t>
      </w:r>
      <w:r w:rsidRPr="00690782">
        <w:rPr>
          <w:rFonts w:eastAsiaTheme="minorHAnsi"/>
        </w:rPr>
        <w:t>:</w:t>
      </w:r>
      <w:bookmarkEnd w:id="24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F16068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  <w:lang w:val="en-AU"/>
              </w:rPr>
              <w:t>Test Objective: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Ensure data input and output process function properly and without data corruption.</w:t>
            </w:r>
          </w:p>
          <w:p w:rsidR="006D45FE" w:rsidRPr="00690782" w:rsidRDefault="006D45FE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Test the highest load that the system can accept while still functioning properly.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Technique:</w:t>
            </w:r>
          </w:p>
        </w:tc>
        <w:tc>
          <w:tcPr>
            <w:tcW w:w="6498" w:type="dxa"/>
          </w:tcPr>
          <w:p w:rsidR="00200136" w:rsidRPr="00200136" w:rsidRDefault="00DE6C73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>Inspect the data to ensure input and output data properly, or review the returned data to ensure that the correct data was retrieved.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Completion Criteria:</w:t>
            </w:r>
          </w:p>
        </w:tc>
        <w:tc>
          <w:tcPr>
            <w:tcW w:w="6498" w:type="dxa"/>
          </w:tcPr>
          <w:p w:rsidR="00200136" w:rsidRPr="00200136" w:rsidRDefault="00261A4E" w:rsidP="00261A4E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</w:rPr>
              <w:t>All output data is not returned with the correct data due to technical complexity.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Special Considerations:</w:t>
            </w:r>
          </w:p>
        </w:tc>
        <w:tc>
          <w:tcPr>
            <w:tcW w:w="6498" w:type="dxa"/>
          </w:tcPr>
          <w:p w:rsidR="00200136" w:rsidRPr="00200136" w:rsidRDefault="00261A4E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</w:rPr>
              <w:t>O</w:t>
            </w:r>
            <w:r w:rsidRPr="00261A4E">
              <w:rPr>
                <w:rFonts w:eastAsia="Calibri"/>
                <w:sz w:val="24"/>
                <w:szCs w:val="24"/>
              </w:rPr>
              <w:t>utput data is corrupted in occasionally</w:t>
            </w:r>
            <w:r>
              <w:rPr>
                <w:rFonts w:eastAsia="Calibri"/>
                <w:sz w:val="24"/>
                <w:szCs w:val="24"/>
              </w:rPr>
              <w:t>.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Approach(s):</w:t>
            </w:r>
          </w:p>
        </w:tc>
        <w:tc>
          <w:tcPr>
            <w:tcW w:w="6498" w:type="dxa"/>
          </w:tcPr>
          <w:p w:rsidR="00200136" w:rsidRPr="00200136" w:rsidRDefault="00261A4E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>N/A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Pass / Fail Criteria:</w:t>
            </w:r>
          </w:p>
        </w:tc>
        <w:tc>
          <w:tcPr>
            <w:tcW w:w="6498" w:type="dxa"/>
          </w:tcPr>
          <w:p w:rsidR="00200136" w:rsidRPr="00200136" w:rsidRDefault="00261A4E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>
              <w:rPr>
                <w:rFonts w:eastAsia="Calibri"/>
                <w:sz w:val="24"/>
                <w:szCs w:val="24"/>
                <w:lang w:val="en-AU"/>
              </w:rPr>
              <w:t>Fail</w:t>
            </w:r>
          </w:p>
        </w:tc>
      </w:tr>
      <w:tr w:rsidR="00F16068" w:rsidRPr="00200136" w:rsidTr="003567DB">
        <w:tc>
          <w:tcPr>
            <w:tcW w:w="3078" w:type="dxa"/>
          </w:tcPr>
          <w:p w:rsidR="00F16068" w:rsidRPr="00200136" w:rsidRDefault="00F16068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2"/>
                <w:szCs w:val="22"/>
                <w:lang w:val="en-AU"/>
              </w:rPr>
            </w:pPr>
            <w:r w:rsidRPr="00200136">
              <w:rPr>
                <w:rFonts w:eastAsia="Calibri"/>
                <w:b/>
                <w:sz w:val="22"/>
                <w:szCs w:val="22"/>
              </w:rPr>
              <w:t>Test Date:</w:t>
            </w:r>
          </w:p>
        </w:tc>
        <w:tc>
          <w:tcPr>
            <w:tcW w:w="6498" w:type="dxa"/>
          </w:tcPr>
          <w:p w:rsidR="00200136" w:rsidRPr="00200136" w:rsidRDefault="00200136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</w:p>
        </w:tc>
      </w:tr>
      <w:tr w:rsidR="00F16068" w:rsidRPr="00200136" w:rsidTr="003567DB">
        <w:tc>
          <w:tcPr>
            <w:tcW w:w="3078" w:type="dxa"/>
          </w:tcPr>
          <w:p w:rsidR="00200136" w:rsidRPr="00200136" w:rsidRDefault="00200136" w:rsidP="007C0235">
            <w:pPr>
              <w:keepLines/>
              <w:numPr>
                <w:ilvl w:val="0"/>
                <w:numId w:val="26"/>
              </w:numPr>
              <w:spacing w:before="60" w:after="60"/>
              <w:contextualSpacing/>
              <w:rPr>
                <w:rFonts w:eastAsia="Calibri"/>
                <w:b/>
                <w:sz w:val="24"/>
                <w:szCs w:val="24"/>
                <w:lang w:val="en-AU"/>
              </w:rPr>
            </w:pPr>
            <w:r w:rsidRPr="00200136">
              <w:rPr>
                <w:rFonts w:eastAsia="Calibri"/>
                <w:b/>
                <w:sz w:val="24"/>
                <w:szCs w:val="24"/>
                <w:lang w:val="en-AU"/>
              </w:rPr>
              <w:t>Responsibility:</w:t>
            </w:r>
          </w:p>
        </w:tc>
        <w:tc>
          <w:tcPr>
            <w:tcW w:w="6498" w:type="dxa"/>
          </w:tcPr>
          <w:p w:rsidR="00200136" w:rsidRPr="00200136" w:rsidRDefault="007C0235" w:rsidP="007366F1">
            <w:pPr>
              <w:keepLines/>
              <w:numPr>
                <w:ilvl w:val="0"/>
                <w:numId w:val="23"/>
              </w:numPr>
              <w:spacing w:before="60" w:after="60"/>
              <w:contextualSpacing/>
              <w:rPr>
                <w:rFonts w:eastAsia="Calibri"/>
                <w:sz w:val="24"/>
                <w:szCs w:val="24"/>
                <w:lang w:val="en-AU"/>
              </w:rPr>
            </w:pPr>
            <w:r w:rsidRPr="007C0235">
              <w:rPr>
                <w:rFonts w:eastAsia="Calibri"/>
                <w:sz w:val="24"/>
                <w:szCs w:val="24"/>
                <w:lang w:val="en-AU"/>
              </w:rPr>
              <w:t>Edward Sayers</w:t>
            </w:r>
          </w:p>
        </w:tc>
      </w:tr>
    </w:tbl>
    <w:p w:rsidR="00F16068" w:rsidRPr="00690782" w:rsidRDefault="00F16068" w:rsidP="00F16068">
      <w:pPr>
        <w:rPr>
          <w:sz w:val="24"/>
          <w:szCs w:val="24"/>
        </w:rPr>
      </w:pPr>
    </w:p>
    <w:p w:rsidR="00F16068" w:rsidRPr="00690782" w:rsidRDefault="00F16068" w:rsidP="00457773">
      <w:pPr>
        <w:pStyle w:val="Heading2"/>
      </w:pPr>
      <w:bookmarkStart w:id="25" w:name="_Toc421744460"/>
      <w:r w:rsidRPr="00690782">
        <w:t>Performance Testing:</w:t>
      </w:r>
      <w:bookmarkEnd w:id="25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498"/>
      </w:tblGrid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</w:rPr>
              <w:t>Test Objective: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Ensure algorithm</w:t>
            </w:r>
            <w:r w:rsidR="00DE6C73" w:rsidRPr="00690782">
              <w:rPr>
                <w:rFonts w:ascii="Times New Roman" w:hAnsi="Times New Roman"/>
                <w:sz w:val="24"/>
                <w:szCs w:val="24"/>
              </w:rPr>
              <w:t xml:space="preserve"> implementation</w:t>
            </w:r>
            <w:r w:rsidRPr="00690782">
              <w:rPr>
                <w:rFonts w:ascii="Times New Roman" w:hAnsi="Times New Roman"/>
                <w:sz w:val="24"/>
                <w:szCs w:val="24"/>
              </w:rPr>
              <w:t xml:space="preserve"> is processing and functioning properly.</w:t>
            </w:r>
          </w:p>
          <w:p w:rsidR="00DE6C73" w:rsidRPr="00690782" w:rsidRDefault="00DE6C73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Monitor system performance during normal to high usage and compare to expected benchmarks detailed in the requirements.  These benchmarks should be included</w:t>
            </w:r>
            <w:r w:rsidR="005C68A7" w:rsidRPr="00690782">
              <w:rPr>
                <w:rFonts w:ascii="Times New Roman" w:hAnsi="Times New Roman"/>
                <w:sz w:val="24"/>
                <w:szCs w:val="24"/>
              </w:rPr>
              <w:t xml:space="preserve"> in the performance </w:t>
            </w:r>
            <w:r w:rsidRPr="00690782">
              <w:rPr>
                <w:rFonts w:ascii="Times New Roman" w:hAnsi="Times New Roman"/>
                <w:sz w:val="24"/>
                <w:szCs w:val="24"/>
              </w:rPr>
              <w:t>listed in the design requirements.</w:t>
            </w: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Technique: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Execute each use case, use case flow, or function, using valid and invalid data, to verify the following:</w:t>
            </w:r>
          </w:p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The expected results occur when valid data is used.</w:t>
            </w:r>
          </w:p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The appropriate error / warning messages are displayed when invalid data is used.</w:t>
            </w: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Completion Criteria: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All planned tests</w:t>
            </w:r>
            <w:r w:rsidR="0059499E">
              <w:rPr>
                <w:rFonts w:ascii="Times New Roman" w:hAnsi="Times New Roman"/>
                <w:sz w:val="24"/>
                <w:szCs w:val="24"/>
              </w:rPr>
              <w:t xml:space="preserve"> have not been executed.</w:t>
            </w: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Special Considerations: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Test Approach(s):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Test Pass / Fail Criteria: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90782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</w:rPr>
            </w:pPr>
            <w:r w:rsidRPr="00690782">
              <w:rPr>
                <w:rFonts w:ascii="Times New Roman" w:hAnsi="Times New Roman"/>
                <w:b/>
                <w:lang w:val="en-US"/>
              </w:rPr>
              <w:t>Test Date:</w:t>
            </w:r>
          </w:p>
        </w:tc>
        <w:tc>
          <w:tcPr>
            <w:tcW w:w="6498" w:type="dxa"/>
          </w:tcPr>
          <w:p w:rsidR="00F16068" w:rsidRPr="00690782" w:rsidRDefault="00F16068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068" w:rsidRPr="00690782" w:rsidTr="003567DB">
        <w:tc>
          <w:tcPr>
            <w:tcW w:w="3078" w:type="dxa"/>
          </w:tcPr>
          <w:p w:rsidR="00F16068" w:rsidRPr="00690782" w:rsidRDefault="00F16068" w:rsidP="007C0235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90782">
              <w:rPr>
                <w:rFonts w:ascii="Times New Roman" w:hAnsi="Times New Roman"/>
                <w:b/>
                <w:sz w:val="24"/>
                <w:szCs w:val="24"/>
              </w:rPr>
              <w:t>Responsibility:</w:t>
            </w:r>
          </w:p>
        </w:tc>
        <w:tc>
          <w:tcPr>
            <w:tcW w:w="6498" w:type="dxa"/>
          </w:tcPr>
          <w:p w:rsidR="00F16068" w:rsidRPr="00690782" w:rsidRDefault="007C0235" w:rsidP="007366F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C0235">
              <w:rPr>
                <w:rFonts w:ascii="Times New Roman" w:hAnsi="Times New Roman"/>
                <w:sz w:val="24"/>
                <w:szCs w:val="24"/>
              </w:rPr>
              <w:t>Edward Sayers</w:t>
            </w:r>
          </w:p>
        </w:tc>
      </w:tr>
    </w:tbl>
    <w:p w:rsidR="00690782" w:rsidRPr="00690782" w:rsidRDefault="00690782" w:rsidP="00236DCC">
      <w:pPr>
        <w:rPr>
          <w:b/>
          <w:sz w:val="24"/>
          <w:szCs w:val="24"/>
        </w:rPr>
      </w:pPr>
    </w:p>
    <w:p w:rsidR="00D43064" w:rsidRPr="00690782" w:rsidRDefault="00D43064" w:rsidP="00507E24">
      <w:pPr>
        <w:pStyle w:val="Heading1"/>
      </w:pPr>
      <w:bookmarkStart w:id="26" w:name="_Toc421744461"/>
      <w:r w:rsidRPr="00690782">
        <w:lastRenderedPageBreak/>
        <w:t xml:space="preserve">User </w:t>
      </w:r>
      <w:r w:rsidR="00C37D32" w:rsidRPr="00690782">
        <w:t>Acceptance</w:t>
      </w:r>
      <w:r w:rsidRPr="00690782">
        <w:t xml:space="preserve"> Testing</w:t>
      </w:r>
      <w:bookmarkEnd w:id="22"/>
      <w:r w:rsidR="00C37D32" w:rsidRPr="00690782">
        <w:t>:</w:t>
      </w:r>
      <w:bookmarkEnd w:id="26"/>
    </w:p>
    <w:p w:rsidR="00D43064" w:rsidRPr="00690782" w:rsidRDefault="00D43064" w:rsidP="00457773">
      <w:pPr>
        <w:pStyle w:val="Heading2"/>
        <w:numPr>
          <w:ilvl w:val="1"/>
          <w:numId w:val="15"/>
        </w:numPr>
      </w:pPr>
      <w:bookmarkStart w:id="27" w:name="_Toc421744462"/>
      <w:r w:rsidRPr="00690782">
        <w:t>Test Risks / Issues</w:t>
      </w:r>
      <w:bookmarkEnd w:id="27"/>
    </w:p>
    <w:p w:rsidR="00D43064" w:rsidRPr="00373048" w:rsidRDefault="00F074AC" w:rsidP="00373048">
      <w:pPr>
        <w:pStyle w:val="InfoBlue"/>
        <w:ind w:left="360"/>
        <w:jc w:val="left"/>
        <w:rPr>
          <w:bCs/>
          <w:i w:val="0"/>
        </w:rPr>
      </w:pPr>
      <w:r w:rsidRPr="00F074AC">
        <w:rPr>
          <w:bCs/>
          <w:i w:val="0"/>
          <w:color w:val="auto"/>
        </w:rPr>
        <w:t>Risk Identification</w:t>
      </w:r>
      <w:r>
        <w:rPr>
          <w:bCs/>
          <w:i w:val="0"/>
          <w:color w:val="auto"/>
        </w:rPr>
        <w:t xml:space="preserve"> </w:t>
      </w:r>
      <w:r w:rsidRPr="00F074AC">
        <w:rPr>
          <w:bCs/>
          <w:i w:val="0"/>
          <w:color w:val="auto"/>
        </w:rPr>
        <w:t>should be fulfilled before System Test can commence</w:t>
      </w:r>
      <w:r>
        <w:rPr>
          <w:bCs/>
          <w:i w:val="0"/>
          <w:color w:val="auto"/>
        </w:rPr>
        <w:t>.</w:t>
      </w:r>
      <w:r w:rsidR="00373048">
        <w:rPr>
          <w:bCs/>
          <w:i w:val="0"/>
          <w:color w:val="auto"/>
        </w:rPr>
        <w:t xml:space="preserve">  </w:t>
      </w:r>
      <w:r w:rsidR="00373048" w:rsidRPr="00373048">
        <w:rPr>
          <w:bCs/>
          <w:i w:val="0"/>
          <w:color w:val="auto"/>
        </w:rPr>
        <w:t>Test planners should be aware of:</w:t>
      </w:r>
    </w:p>
    <w:p w:rsidR="00F074AC" w:rsidRPr="00373048" w:rsidRDefault="00F074AC" w:rsidP="00F074AC">
      <w:pPr>
        <w:pStyle w:val="BodyText"/>
        <w:numPr>
          <w:ilvl w:val="0"/>
          <w:numId w:val="23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W</w:t>
      </w:r>
      <w:r w:rsidRPr="00F074AC">
        <w:rPr>
          <w:i w:val="0"/>
          <w:sz w:val="24"/>
          <w:szCs w:val="24"/>
          <w:lang w:val="en-AU"/>
        </w:rPr>
        <w:t xml:space="preserve">hen </w:t>
      </w:r>
      <w:r w:rsidR="00373048">
        <w:rPr>
          <w:i w:val="0"/>
          <w:sz w:val="24"/>
          <w:szCs w:val="24"/>
          <w:lang w:val="en-AU"/>
        </w:rPr>
        <w:t xml:space="preserve">perform a test of </w:t>
      </w:r>
      <w:r w:rsidRPr="00F074AC">
        <w:rPr>
          <w:i w:val="0"/>
          <w:sz w:val="24"/>
          <w:szCs w:val="24"/>
          <w:lang w:val="en-AU"/>
        </w:rPr>
        <w:t>read and interleaved data and must verify that we are specifying the right number of bits in the data.</w:t>
      </w:r>
    </w:p>
    <w:p w:rsidR="00373048" w:rsidRPr="00373048" w:rsidRDefault="00373048" w:rsidP="00373048">
      <w:pPr>
        <w:pStyle w:val="BodyText"/>
        <w:numPr>
          <w:ilvl w:val="0"/>
          <w:numId w:val="23"/>
        </w:numPr>
        <w:rPr>
          <w:i w:val="0"/>
          <w:sz w:val="24"/>
          <w:szCs w:val="24"/>
        </w:rPr>
      </w:pPr>
      <w:r w:rsidRPr="00373048">
        <w:rPr>
          <w:i w:val="0"/>
          <w:sz w:val="24"/>
          <w:szCs w:val="24"/>
        </w:rPr>
        <w:t>Vague, unclear or un-testable requirements</w:t>
      </w:r>
      <w:r>
        <w:rPr>
          <w:i w:val="0"/>
          <w:sz w:val="24"/>
          <w:szCs w:val="24"/>
        </w:rPr>
        <w:t>.</w:t>
      </w:r>
    </w:p>
    <w:p w:rsidR="00373048" w:rsidRPr="00373048" w:rsidRDefault="00373048" w:rsidP="00373048">
      <w:pPr>
        <w:pStyle w:val="BodyText"/>
        <w:numPr>
          <w:ilvl w:val="0"/>
          <w:numId w:val="23"/>
        </w:numPr>
        <w:rPr>
          <w:i w:val="0"/>
          <w:sz w:val="24"/>
          <w:szCs w:val="24"/>
        </w:rPr>
      </w:pPr>
      <w:r w:rsidRPr="00373048">
        <w:rPr>
          <w:i w:val="0"/>
          <w:sz w:val="24"/>
          <w:szCs w:val="24"/>
        </w:rPr>
        <w:t>Misunderstanding of requirements</w:t>
      </w:r>
      <w:r>
        <w:rPr>
          <w:i w:val="0"/>
          <w:sz w:val="24"/>
          <w:szCs w:val="24"/>
        </w:rPr>
        <w:t>.</w:t>
      </w:r>
    </w:p>
    <w:p w:rsidR="00373048" w:rsidRPr="00F074AC" w:rsidRDefault="00373048" w:rsidP="00373048">
      <w:pPr>
        <w:pStyle w:val="BodyText"/>
        <w:rPr>
          <w:i w:val="0"/>
          <w:sz w:val="24"/>
          <w:szCs w:val="24"/>
        </w:rPr>
      </w:pPr>
    </w:p>
    <w:p w:rsidR="00D43064" w:rsidRPr="00690782" w:rsidRDefault="00D43064" w:rsidP="00457773">
      <w:pPr>
        <w:pStyle w:val="Heading2"/>
      </w:pPr>
      <w:bookmarkStart w:id="28" w:name="_Toc421744463"/>
      <w:r w:rsidRPr="00690782">
        <w:t>Items to be Tested / Not Tested</w:t>
      </w:r>
      <w:bookmarkEnd w:id="28"/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3330"/>
        <w:gridCol w:w="1710"/>
        <w:gridCol w:w="1890"/>
      </w:tblGrid>
      <w:tr w:rsidR="00D43064" w:rsidRPr="00690782" w:rsidTr="00C37D32">
        <w:trPr>
          <w:trHeight w:val="436"/>
        </w:trPr>
        <w:tc>
          <w:tcPr>
            <w:tcW w:w="1890" w:type="dxa"/>
            <w:shd w:val="clear" w:color="auto" w:fill="D9D9D9"/>
          </w:tcPr>
          <w:p w:rsidR="00D43064" w:rsidRPr="00690782" w:rsidRDefault="00D43064" w:rsidP="00A6238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Item to Test</w:t>
            </w:r>
          </w:p>
        </w:tc>
        <w:tc>
          <w:tcPr>
            <w:tcW w:w="3330" w:type="dxa"/>
            <w:shd w:val="clear" w:color="auto" w:fill="D9D9D9"/>
          </w:tcPr>
          <w:p w:rsidR="00D43064" w:rsidRPr="00690782" w:rsidRDefault="00D43064" w:rsidP="00A6238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710" w:type="dxa"/>
            <w:shd w:val="clear" w:color="auto" w:fill="D9D9D9"/>
          </w:tcPr>
          <w:p w:rsidR="00D43064" w:rsidRPr="00690782" w:rsidRDefault="00D43064" w:rsidP="00A6238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Test Date</w:t>
            </w:r>
          </w:p>
        </w:tc>
        <w:tc>
          <w:tcPr>
            <w:tcW w:w="1890" w:type="dxa"/>
            <w:shd w:val="clear" w:color="auto" w:fill="D9D9D9"/>
          </w:tcPr>
          <w:p w:rsidR="00D43064" w:rsidRPr="00690782" w:rsidRDefault="00D43064" w:rsidP="00A6238C">
            <w:pPr>
              <w:jc w:val="center"/>
              <w:rPr>
                <w:b/>
                <w:sz w:val="24"/>
                <w:szCs w:val="24"/>
              </w:rPr>
            </w:pPr>
            <w:r w:rsidRPr="00690782">
              <w:rPr>
                <w:b/>
                <w:sz w:val="24"/>
                <w:szCs w:val="24"/>
              </w:rPr>
              <w:t>Responsibility</w:t>
            </w:r>
          </w:p>
        </w:tc>
      </w:tr>
      <w:tr w:rsidR="00D43064" w:rsidRPr="00690782" w:rsidTr="00C37D32">
        <w:trPr>
          <w:trHeight w:val="437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  <w:tr w:rsidR="00D43064" w:rsidRPr="00690782" w:rsidTr="00C37D32">
        <w:trPr>
          <w:trHeight w:val="437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  <w:tr w:rsidR="00D43064" w:rsidRPr="00690782" w:rsidTr="00C37D32">
        <w:trPr>
          <w:trHeight w:val="437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  <w:tr w:rsidR="00D43064" w:rsidRPr="00690782" w:rsidTr="00C37D32">
        <w:trPr>
          <w:trHeight w:val="436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  <w:tr w:rsidR="00D43064" w:rsidRPr="00690782" w:rsidTr="00C37D32">
        <w:trPr>
          <w:trHeight w:val="437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  <w:tr w:rsidR="00D43064" w:rsidRPr="00690782" w:rsidTr="00C37D32">
        <w:trPr>
          <w:trHeight w:val="437"/>
        </w:trPr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D43064" w:rsidRPr="00690782" w:rsidRDefault="00D43064" w:rsidP="00A6238C">
            <w:pPr>
              <w:rPr>
                <w:sz w:val="24"/>
                <w:szCs w:val="24"/>
              </w:rPr>
            </w:pPr>
          </w:p>
        </w:tc>
      </w:tr>
    </w:tbl>
    <w:p w:rsidR="00A8644E" w:rsidRDefault="00A8644E" w:rsidP="00A8644E">
      <w:pPr>
        <w:pStyle w:val="Heading2"/>
        <w:numPr>
          <w:ilvl w:val="0"/>
          <w:numId w:val="0"/>
        </w:numPr>
        <w:ind w:left="846" w:hanging="576"/>
      </w:pPr>
    </w:p>
    <w:p w:rsidR="00D43064" w:rsidRPr="00690782" w:rsidRDefault="00D43064" w:rsidP="00457773">
      <w:pPr>
        <w:pStyle w:val="Heading2"/>
      </w:pPr>
      <w:bookmarkStart w:id="29" w:name="_Toc421744464"/>
      <w:r w:rsidRPr="00690782">
        <w:t>Test Approach(s)</w:t>
      </w:r>
      <w:bookmarkEnd w:id="29"/>
    </w:p>
    <w:p w:rsidR="00D43064" w:rsidRPr="00F4095B" w:rsidRDefault="00294059" w:rsidP="00294059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All major system functionality</w:t>
      </w:r>
      <w:r w:rsidRPr="00294059">
        <w:rPr>
          <w:rFonts w:ascii="Times New Roman" w:hAnsi="Times New Roman"/>
          <w:sz w:val="24"/>
          <w:szCs w:val="24"/>
          <w:lang w:val="en-US"/>
        </w:rPr>
        <w:t xml:space="preserve"> test</w:t>
      </w:r>
      <w:r w:rsidR="00F4095B">
        <w:rPr>
          <w:rFonts w:ascii="Times New Roman" w:hAnsi="Times New Roman"/>
          <w:sz w:val="24"/>
          <w:szCs w:val="24"/>
          <w:lang w:val="en-US"/>
        </w:rPr>
        <w:t>ing</w:t>
      </w:r>
      <w:r>
        <w:rPr>
          <w:rFonts w:ascii="Times New Roman" w:hAnsi="Times New Roman"/>
          <w:sz w:val="24"/>
          <w:szCs w:val="24"/>
          <w:lang w:val="en-US"/>
        </w:rPr>
        <w:t xml:space="preserve"> should be tested</w:t>
      </w:r>
      <w:r w:rsidRPr="00294059">
        <w:rPr>
          <w:rFonts w:ascii="Times New Roman" w:hAnsi="Times New Roman"/>
          <w:sz w:val="24"/>
          <w:szCs w:val="24"/>
          <w:lang w:val="en-US"/>
        </w:rPr>
        <w:t xml:space="preserve"> at least once.</w:t>
      </w:r>
    </w:p>
    <w:p w:rsidR="00F4095B" w:rsidRPr="00F4095B" w:rsidRDefault="00F4095B" w:rsidP="00294059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F4095B">
        <w:rPr>
          <w:rFonts w:ascii="Times New Roman" w:hAnsi="Times New Roman"/>
          <w:sz w:val="24"/>
          <w:szCs w:val="24"/>
          <w:lang w:val="en-US"/>
        </w:rPr>
        <w:t>Confirm the test conditions, cycles, and plans based on functional requirements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F4095B" w:rsidRPr="00F4095B" w:rsidRDefault="00F4095B" w:rsidP="00294059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F4095B">
        <w:rPr>
          <w:rFonts w:ascii="Times New Roman" w:hAnsi="Times New Roman"/>
          <w:sz w:val="24"/>
          <w:szCs w:val="24"/>
          <w:lang w:val="en-US"/>
        </w:rPr>
        <w:t>Review reports needed for tracking System Testing, update if necessary.</w:t>
      </w:r>
    </w:p>
    <w:p w:rsidR="00F4095B" w:rsidRPr="00F4095B" w:rsidRDefault="00F4095B" w:rsidP="00F4095B">
      <w:pPr>
        <w:rPr>
          <w:sz w:val="24"/>
          <w:szCs w:val="24"/>
        </w:rPr>
      </w:pPr>
    </w:p>
    <w:p w:rsidR="00D43064" w:rsidRPr="00690782" w:rsidRDefault="00D43064" w:rsidP="00457773">
      <w:pPr>
        <w:pStyle w:val="Heading2"/>
      </w:pPr>
      <w:bookmarkStart w:id="30" w:name="_Toc421744465"/>
      <w:r w:rsidRPr="00690782">
        <w:t>Test Regulatory / Mandate Criteria</w:t>
      </w:r>
      <w:bookmarkEnd w:id="30"/>
    </w:p>
    <w:p w:rsidR="00D43064" w:rsidRDefault="00D43064" w:rsidP="00D43064"/>
    <w:p w:rsidR="005C0452" w:rsidRDefault="005C0452" w:rsidP="00D43064"/>
    <w:p w:rsidR="005C0452" w:rsidRDefault="005C0452" w:rsidP="00D43064"/>
    <w:p w:rsidR="005C0452" w:rsidRDefault="005C0452" w:rsidP="00D43064"/>
    <w:p w:rsidR="005C0452" w:rsidRDefault="005C0452" w:rsidP="00D43064"/>
    <w:p w:rsidR="005C0452" w:rsidRDefault="005C0452" w:rsidP="00D43064"/>
    <w:p w:rsidR="005C0452" w:rsidRDefault="005C0452" w:rsidP="00D43064"/>
    <w:p w:rsidR="005C0452" w:rsidRPr="00690782" w:rsidRDefault="005C0452" w:rsidP="00D43064"/>
    <w:p w:rsidR="00D43064" w:rsidRPr="00690782" w:rsidRDefault="00D43064" w:rsidP="00457773">
      <w:pPr>
        <w:pStyle w:val="Heading2"/>
      </w:pPr>
      <w:bookmarkStart w:id="31" w:name="_Toc421744466"/>
      <w:r w:rsidRPr="00690782">
        <w:lastRenderedPageBreak/>
        <w:t>Test Pass / Fail Criteria</w:t>
      </w:r>
      <w:bookmarkEnd w:id="31"/>
    </w:p>
    <w:p w:rsidR="00D43064" w:rsidRPr="00294059" w:rsidRDefault="00294059" w:rsidP="00294059">
      <w:pPr>
        <w:pStyle w:val="ListParagraph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 w:rsidRPr="00294059">
        <w:rPr>
          <w:rFonts w:ascii="Times New Roman" w:hAnsi="Times New Roman"/>
          <w:sz w:val="24"/>
          <w:szCs w:val="24"/>
          <w:lang w:val="en-GB"/>
        </w:rPr>
        <w:t>All test cases complete?</w:t>
      </w:r>
    </w:p>
    <w:p w:rsidR="00294059" w:rsidRPr="00294059" w:rsidRDefault="00294059" w:rsidP="00294059">
      <w:pPr>
        <w:rPr>
          <w:sz w:val="24"/>
          <w:szCs w:val="24"/>
        </w:rPr>
      </w:pPr>
    </w:p>
    <w:p w:rsidR="00D43064" w:rsidRPr="00690782" w:rsidRDefault="00D43064" w:rsidP="00457773">
      <w:pPr>
        <w:pStyle w:val="Heading2"/>
      </w:pPr>
      <w:bookmarkStart w:id="32" w:name="_Toc421744467"/>
      <w:r w:rsidRPr="00690782">
        <w:t>Test Entry / Exit Criteria</w:t>
      </w:r>
      <w:bookmarkEnd w:id="32"/>
    </w:p>
    <w:p w:rsidR="00F3439A" w:rsidRPr="00F074AC" w:rsidRDefault="00F074AC" w:rsidP="00F074AC">
      <w:pPr>
        <w:ind w:left="270"/>
        <w:rPr>
          <w:sz w:val="24"/>
          <w:szCs w:val="24"/>
        </w:rPr>
      </w:pPr>
      <w:r w:rsidRPr="00F074AC">
        <w:rPr>
          <w:sz w:val="24"/>
          <w:szCs w:val="24"/>
        </w:rPr>
        <w:t>This section describes the general criteria by which testing commences</w:t>
      </w:r>
      <w:r>
        <w:rPr>
          <w:sz w:val="24"/>
          <w:szCs w:val="24"/>
        </w:rPr>
        <w:t xml:space="preserve">.  </w:t>
      </w:r>
      <w:r w:rsidR="00BB1F73">
        <w:rPr>
          <w:sz w:val="24"/>
          <w:szCs w:val="24"/>
        </w:rPr>
        <w:t xml:space="preserve">Different </w:t>
      </w:r>
      <w:r w:rsidRPr="00F074AC">
        <w:rPr>
          <w:sz w:val="24"/>
          <w:szCs w:val="24"/>
        </w:rPr>
        <w:t>features/components may have slight variation of their criteria, in which case, those should be me</w:t>
      </w:r>
      <w:r w:rsidR="005A171F">
        <w:rPr>
          <w:sz w:val="24"/>
          <w:szCs w:val="24"/>
        </w:rPr>
        <w:t>ntioned in the report</w:t>
      </w:r>
      <w:r w:rsidRPr="00F074AC">
        <w:rPr>
          <w:sz w:val="24"/>
          <w:szCs w:val="24"/>
        </w:rPr>
        <w:t>.</w:t>
      </w:r>
      <w:bookmarkStart w:id="33" w:name="_GoBack"/>
      <w:bookmarkEnd w:id="33"/>
    </w:p>
    <w:p w:rsidR="00F3439A" w:rsidRPr="00690782" w:rsidRDefault="00F3439A" w:rsidP="00F3439A">
      <w:pPr>
        <w:pStyle w:val="Heading1"/>
        <w:rPr>
          <w:szCs w:val="48"/>
        </w:rPr>
      </w:pPr>
      <w:bookmarkStart w:id="34" w:name="_Toc421744468"/>
      <w:r w:rsidRPr="00690782">
        <w:rPr>
          <w:rFonts w:eastAsia="SimSun"/>
          <w:bCs/>
          <w:noProof/>
          <w:szCs w:val="48"/>
          <w:lang w:val="en-AU"/>
        </w:rPr>
        <w:t>Testing Tools</w:t>
      </w:r>
      <w:bookmarkEnd w:id="9"/>
      <w:bookmarkEnd w:id="10"/>
      <w:bookmarkEnd w:id="11"/>
      <w:bookmarkEnd w:id="12"/>
      <w:bookmarkEnd w:id="34"/>
    </w:p>
    <w:p w:rsidR="00F3439A" w:rsidRPr="00690782" w:rsidRDefault="00F3439A" w:rsidP="00F3439A">
      <w:pPr>
        <w:keepLines/>
        <w:spacing w:before="60" w:after="60"/>
        <w:jc w:val="both"/>
        <w:rPr>
          <w:rFonts w:eastAsia="Calibri"/>
          <w:sz w:val="24"/>
          <w:szCs w:val="24"/>
          <w:lang w:val="en-AU"/>
        </w:rPr>
      </w:pPr>
      <w:r w:rsidRPr="00690782">
        <w:rPr>
          <w:rFonts w:eastAsia="Calibri"/>
          <w:sz w:val="24"/>
          <w:szCs w:val="24"/>
          <w:lang w:val="en-AU"/>
        </w:rPr>
        <w:t>The following tools will be used for testing:</w:t>
      </w:r>
    </w:p>
    <w:tbl>
      <w:tblPr>
        <w:tblW w:w="8405" w:type="dxa"/>
        <w:tblInd w:w="108" w:type="dxa"/>
        <w:tblBorders>
          <w:top w:val="single" w:sz="8" w:space="0" w:color="7F7F7F"/>
          <w:left w:val="single" w:sz="8" w:space="0" w:color="7F7F7F"/>
          <w:bottom w:val="single" w:sz="12" w:space="0" w:color="7F7F7F"/>
          <w:right w:val="single" w:sz="12" w:space="0" w:color="7F7F7F"/>
          <w:insideH w:val="dotted" w:sz="4" w:space="0" w:color="auto"/>
          <w:insideV w:val="single" w:sz="6" w:space="0" w:color="7F7F7F"/>
        </w:tblBorders>
        <w:tblLook w:val="01E0" w:firstRow="1" w:lastRow="1" w:firstColumn="1" w:lastColumn="1" w:noHBand="0" w:noVBand="0"/>
      </w:tblPr>
      <w:tblGrid>
        <w:gridCol w:w="8405"/>
      </w:tblGrid>
      <w:tr w:rsidR="00C1724A" w:rsidRPr="00690782" w:rsidTr="00BD475D">
        <w:trPr>
          <w:cantSplit/>
          <w:trHeight w:val="516"/>
          <w:tblHeader/>
        </w:trPr>
        <w:tc>
          <w:tcPr>
            <w:tcW w:w="8405" w:type="dxa"/>
            <w:tcBorders>
              <w:top w:val="single" w:sz="12" w:space="0" w:color="A6A6A6"/>
              <w:left w:val="single" w:sz="2" w:space="0" w:color="A6A6A6"/>
              <w:bottom w:val="single" w:sz="12" w:space="0" w:color="A6A6A6"/>
              <w:right w:val="single" w:sz="12" w:space="0" w:color="A6A6A6"/>
              <w:tl2br w:val="nil"/>
              <w:tr2bl w:val="nil"/>
            </w:tcBorders>
            <w:shd w:val="clear" w:color="auto" w:fill="D9D9D9"/>
          </w:tcPr>
          <w:p w:rsidR="00C1724A" w:rsidRPr="00690782" w:rsidRDefault="00C1724A" w:rsidP="0045717C">
            <w:pPr>
              <w:keepNext/>
              <w:keepLines/>
              <w:spacing w:before="120" w:after="120" w:line="240" w:lineRule="atLeast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b/>
                <w:bCs/>
                <w:color w:val="000000"/>
                <w:sz w:val="24"/>
                <w:szCs w:val="24"/>
                <w:lang w:val="en-AU"/>
              </w:rPr>
              <w:t>Tool</w:t>
            </w:r>
          </w:p>
        </w:tc>
      </w:tr>
      <w:tr w:rsidR="00C1724A" w:rsidRPr="00690782" w:rsidTr="00BD475D">
        <w:trPr>
          <w:cantSplit/>
          <w:trHeight w:val="395"/>
        </w:trPr>
        <w:tc>
          <w:tcPr>
            <w:tcW w:w="8405" w:type="dxa"/>
            <w:tcBorders>
              <w:top w:val="single" w:sz="1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C1724A" w:rsidRPr="00690782" w:rsidRDefault="00C1724A" w:rsidP="0045717C">
            <w:pPr>
              <w:keepLines/>
              <w:spacing w:before="60" w:after="60"/>
              <w:jc w:val="both"/>
              <w:rPr>
                <w:rFonts w:eastAsia="Calibri"/>
                <w:sz w:val="24"/>
                <w:szCs w:val="24"/>
                <w:lang w:val="en-AU"/>
              </w:rPr>
            </w:pPr>
            <w:proofErr w:type="spellStart"/>
            <w:r w:rsidRPr="00690782">
              <w:rPr>
                <w:rFonts w:eastAsia="Calibri"/>
                <w:sz w:val="24"/>
                <w:szCs w:val="24"/>
                <w:lang w:val="en-AU"/>
              </w:rPr>
              <w:t>Matlab</w:t>
            </w:r>
            <w:proofErr w:type="spellEnd"/>
          </w:p>
        </w:tc>
      </w:tr>
      <w:tr w:rsidR="00C1724A" w:rsidRPr="00690782" w:rsidTr="00BD475D">
        <w:trPr>
          <w:cantSplit/>
          <w:trHeight w:val="395"/>
        </w:trPr>
        <w:tc>
          <w:tcPr>
            <w:tcW w:w="84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C1724A" w:rsidRPr="00690782" w:rsidRDefault="00C1724A" w:rsidP="0045717C">
            <w:pPr>
              <w:keepLines/>
              <w:spacing w:before="60" w:after="60"/>
              <w:jc w:val="both"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>Computer</w:t>
            </w:r>
          </w:p>
        </w:tc>
      </w:tr>
      <w:tr w:rsidR="00C1724A" w:rsidRPr="00690782" w:rsidTr="00BD475D">
        <w:trPr>
          <w:cantSplit/>
          <w:trHeight w:val="395"/>
        </w:trPr>
        <w:tc>
          <w:tcPr>
            <w:tcW w:w="84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C1724A" w:rsidRPr="00690782" w:rsidRDefault="00C1724A" w:rsidP="0045717C">
            <w:pPr>
              <w:keepLines/>
              <w:spacing w:before="60" w:after="60"/>
              <w:jc w:val="both"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 xml:space="preserve">Xilinx </w:t>
            </w:r>
            <w:proofErr w:type="spellStart"/>
            <w:r w:rsidRPr="00690782">
              <w:rPr>
                <w:rFonts w:eastAsia="Calibri"/>
                <w:sz w:val="24"/>
                <w:szCs w:val="24"/>
                <w:lang w:val="en-AU"/>
              </w:rPr>
              <w:t>Zedboard</w:t>
            </w:r>
            <w:proofErr w:type="spellEnd"/>
            <w:r w:rsidRPr="00690782">
              <w:rPr>
                <w:rFonts w:eastAsia="Calibri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690782">
              <w:rPr>
                <w:rFonts w:eastAsia="Calibri"/>
                <w:sz w:val="24"/>
                <w:szCs w:val="24"/>
                <w:lang w:val="en-AU"/>
              </w:rPr>
              <w:t>Zynq</w:t>
            </w:r>
            <w:proofErr w:type="spellEnd"/>
            <w:r w:rsidRPr="00690782">
              <w:rPr>
                <w:rFonts w:eastAsia="Calibri"/>
                <w:sz w:val="24"/>
                <w:szCs w:val="24"/>
                <w:lang w:val="en-AU"/>
              </w:rPr>
              <w:t xml:space="preserve"> 7000 FPGA</w:t>
            </w:r>
          </w:p>
        </w:tc>
      </w:tr>
      <w:tr w:rsidR="00C1724A" w:rsidRPr="00690782" w:rsidTr="00BD475D">
        <w:trPr>
          <w:cantSplit/>
          <w:trHeight w:val="395"/>
        </w:trPr>
        <w:tc>
          <w:tcPr>
            <w:tcW w:w="840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C1724A" w:rsidRPr="00690782" w:rsidRDefault="00C1724A" w:rsidP="0045717C">
            <w:pPr>
              <w:keepLines/>
              <w:spacing w:before="60" w:after="60"/>
              <w:jc w:val="both"/>
              <w:rPr>
                <w:rFonts w:eastAsia="Calibri"/>
                <w:sz w:val="24"/>
                <w:szCs w:val="24"/>
                <w:lang w:val="en-AU"/>
              </w:rPr>
            </w:pPr>
            <w:r w:rsidRPr="00690782">
              <w:rPr>
                <w:rFonts w:eastAsia="Calibri"/>
                <w:sz w:val="24"/>
                <w:szCs w:val="24"/>
                <w:lang w:val="en-AU"/>
              </w:rPr>
              <w:t xml:space="preserve">Xilinx </w:t>
            </w:r>
            <w:proofErr w:type="spellStart"/>
            <w:r w:rsidRPr="00690782">
              <w:rPr>
                <w:rFonts w:eastAsia="Calibri"/>
                <w:sz w:val="24"/>
                <w:szCs w:val="24"/>
                <w:lang w:val="en-AU"/>
              </w:rPr>
              <w:t>Vivado</w:t>
            </w:r>
            <w:proofErr w:type="spellEnd"/>
            <w:r w:rsidRPr="00690782">
              <w:rPr>
                <w:rFonts w:eastAsia="Calibri"/>
                <w:sz w:val="24"/>
                <w:szCs w:val="24"/>
                <w:lang w:val="en-AU"/>
              </w:rPr>
              <w:t xml:space="preserve"> Design Suite</w:t>
            </w:r>
          </w:p>
        </w:tc>
      </w:tr>
      <w:tr w:rsidR="00C1724A" w:rsidRPr="00690782" w:rsidTr="00BD475D">
        <w:trPr>
          <w:cantSplit/>
          <w:trHeight w:val="76"/>
        </w:trPr>
        <w:tc>
          <w:tcPr>
            <w:tcW w:w="8405" w:type="dxa"/>
            <w:tcBorders>
              <w:top w:val="single" w:sz="2" w:space="0" w:color="A6A6A6"/>
              <w:left w:val="single" w:sz="2" w:space="0" w:color="A6A6A6"/>
              <w:bottom w:val="single" w:sz="12" w:space="0" w:color="A6A6A6"/>
              <w:right w:val="single" w:sz="12" w:space="0" w:color="A6A6A6"/>
            </w:tcBorders>
            <w:shd w:val="clear" w:color="auto" w:fill="auto"/>
          </w:tcPr>
          <w:p w:rsidR="00C1724A" w:rsidRPr="00690782" w:rsidRDefault="00C1724A" w:rsidP="0045717C">
            <w:pPr>
              <w:keepLines/>
              <w:spacing w:before="60" w:after="60"/>
              <w:jc w:val="both"/>
              <w:rPr>
                <w:rFonts w:eastAsia="Calibri"/>
                <w:sz w:val="24"/>
                <w:szCs w:val="24"/>
                <w:lang w:val="en-AU"/>
              </w:rPr>
            </w:pPr>
          </w:p>
        </w:tc>
      </w:tr>
    </w:tbl>
    <w:p w:rsidR="00F3439A" w:rsidRPr="00690782" w:rsidRDefault="00F3439A" w:rsidP="00F3439A"/>
    <w:p w:rsidR="00F5567E" w:rsidRPr="00690782" w:rsidRDefault="00F5567E" w:rsidP="00F5567E">
      <w:pPr>
        <w:pStyle w:val="Heading1"/>
      </w:pPr>
      <w:bookmarkStart w:id="35" w:name="_Toc421744469"/>
      <w:r w:rsidRPr="00690782">
        <w:rPr>
          <w:szCs w:val="48"/>
        </w:rPr>
        <w:t>Test Milestones and Schedule</w:t>
      </w:r>
      <w:bookmarkEnd w:id="13"/>
      <w:bookmarkEnd w:id="14"/>
      <w:bookmarkEnd w:id="15"/>
      <w:bookmarkEnd w:id="16"/>
      <w:r w:rsidRPr="00690782">
        <w:rPr>
          <w:i/>
          <w:sz w:val="20"/>
        </w:rPr>
        <w:t>.</w:t>
      </w:r>
      <w:bookmarkEnd w:id="35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1620"/>
        <w:gridCol w:w="1440"/>
        <w:gridCol w:w="1620"/>
      </w:tblGrid>
      <w:tr w:rsidR="00275689" w:rsidRPr="00690782" w:rsidTr="0045717C">
        <w:trPr>
          <w:tblHeader/>
        </w:trPr>
        <w:tc>
          <w:tcPr>
            <w:tcW w:w="3960" w:type="dxa"/>
            <w:tcBorders>
              <w:top w:val="single" w:sz="12" w:space="0" w:color="A6A6A6"/>
              <w:left w:val="single" w:sz="1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45717C">
            <w:pPr>
              <w:pStyle w:val="Tableheading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90782">
              <w:rPr>
                <w:rFonts w:ascii="Times New Roman" w:hAnsi="Times New Roman" w:cs="Times New Roman"/>
                <w:bCs/>
                <w:color w:val="000000"/>
                <w:sz w:val="24"/>
              </w:rPr>
              <w:t>Milestone</w:t>
            </w:r>
          </w:p>
        </w:tc>
        <w:tc>
          <w:tcPr>
            <w:tcW w:w="1620" w:type="dxa"/>
            <w:tcBorders>
              <w:top w:val="single" w:sz="12" w:space="0" w:color="A6A6A6"/>
              <w:left w:val="single" w:sz="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45717C">
            <w:pPr>
              <w:pStyle w:val="Tableheading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90782">
              <w:rPr>
                <w:rFonts w:ascii="Times New Roman" w:hAnsi="Times New Roman" w:cs="Times New Roman"/>
                <w:bCs/>
                <w:color w:val="000000"/>
                <w:sz w:val="24"/>
              </w:rPr>
              <w:t>Planned End Date</w:t>
            </w:r>
          </w:p>
        </w:tc>
        <w:tc>
          <w:tcPr>
            <w:tcW w:w="1440" w:type="dxa"/>
            <w:tcBorders>
              <w:top w:val="single" w:sz="12" w:space="0" w:color="A6A6A6"/>
              <w:left w:val="single" w:sz="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45717C">
            <w:pPr>
              <w:pStyle w:val="Tableheading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90782">
              <w:rPr>
                <w:rFonts w:ascii="Times New Roman" w:hAnsi="Times New Roman" w:cs="Times New Roman"/>
                <w:bCs/>
                <w:color w:val="000000"/>
                <w:sz w:val="24"/>
              </w:rPr>
              <w:t>Actual End Date</w:t>
            </w:r>
          </w:p>
        </w:tc>
        <w:tc>
          <w:tcPr>
            <w:tcW w:w="1620" w:type="dxa"/>
            <w:tcBorders>
              <w:top w:val="single" w:sz="12" w:space="0" w:color="A6A6A6"/>
              <w:left w:val="single" w:sz="2" w:space="0" w:color="A6A6A6"/>
              <w:bottom w:val="single" w:sz="1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45717C">
            <w:pPr>
              <w:pStyle w:val="Tableheading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90782">
              <w:rPr>
                <w:rFonts w:ascii="Times New Roman" w:hAnsi="Times New Roman" w:cs="Times New Roman"/>
                <w:bCs/>
                <w:color w:val="000000"/>
                <w:sz w:val="24"/>
              </w:rPr>
              <w:t>Resource</w:t>
            </w:r>
          </w:p>
        </w:tc>
      </w:tr>
      <w:tr w:rsidR="00275689" w:rsidRPr="00690782" w:rsidTr="0045717C">
        <w:tc>
          <w:tcPr>
            <w:tcW w:w="3960" w:type="dxa"/>
            <w:tcBorders>
              <w:top w:val="single" w:sz="1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Matlab Algorithm</w:t>
            </w:r>
          </w:p>
        </w:tc>
        <w:tc>
          <w:tcPr>
            <w:tcW w:w="1620" w:type="dxa"/>
            <w:tcBorders>
              <w:top w:val="single" w:sz="1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05/21/2015</w:t>
            </w:r>
          </w:p>
        </w:tc>
        <w:tc>
          <w:tcPr>
            <w:tcW w:w="1440" w:type="dxa"/>
            <w:tcBorders>
              <w:top w:val="single" w:sz="1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05/23/2015</w:t>
            </w:r>
          </w:p>
        </w:tc>
        <w:tc>
          <w:tcPr>
            <w:tcW w:w="1620" w:type="dxa"/>
            <w:tcBorders>
              <w:top w:val="single" w:sz="1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FPGA Implementation</w:t>
            </w: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05/22/2015</w:t>
            </w: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05/23/2015</w:t>
            </w: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Test</w:t>
            </w: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05/23/2015</w:t>
            </w: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C1724A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05/25/2015</w:t>
            </w: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5689" w:rsidRPr="00690782" w:rsidTr="0045717C">
        <w:tc>
          <w:tcPr>
            <w:tcW w:w="3960" w:type="dxa"/>
            <w:tcBorders>
              <w:top w:val="single" w:sz="2" w:space="0" w:color="A6A6A6"/>
              <w:left w:val="single" w:sz="1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2" w:space="0" w:color="A6A6A6"/>
              <w:left w:val="single" w:sz="2" w:space="0" w:color="A6A6A6"/>
              <w:bottom w:val="single" w:sz="12" w:space="0" w:color="A6A6A6"/>
              <w:right w:val="single" w:sz="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6A6A6"/>
              <w:left w:val="single" w:sz="2" w:space="0" w:color="A6A6A6"/>
              <w:bottom w:val="single" w:sz="12" w:space="0" w:color="A6A6A6"/>
              <w:right w:val="single" w:sz="12" w:space="0" w:color="A6A6A6"/>
            </w:tcBorders>
            <w:shd w:val="clear" w:color="auto" w:fill="auto"/>
          </w:tcPr>
          <w:p w:rsidR="00F5567E" w:rsidRPr="00690782" w:rsidRDefault="00F5567E" w:rsidP="00A6238C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45196" w:rsidRPr="00690782" w:rsidRDefault="00145196"/>
    <w:sectPr w:rsidR="00145196" w:rsidRPr="00690782" w:rsidSect="00CA36D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38C" w:rsidRDefault="00A6238C">
      <w:r>
        <w:separator/>
      </w:r>
    </w:p>
  </w:endnote>
  <w:endnote w:type="continuationSeparator" w:id="0">
    <w:p w:rsidR="00A6238C" w:rsidRDefault="00A6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4F8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38C" w:rsidRDefault="00A6238C">
      <w:r>
        <w:separator/>
      </w:r>
    </w:p>
  </w:footnote>
  <w:footnote w:type="continuationSeparator" w:id="0">
    <w:p w:rsidR="00A6238C" w:rsidRDefault="00A62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86C" w:rsidRPr="00F55DC4" w:rsidRDefault="007D486C" w:rsidP="00F6766B">
    <w:pPr>
      <w:pStyle w:val="Header"/>
      <w:tabs>
        <w:tab w:val="clear" w:pos="8640"/>
        <w:tab w:val="right" w:pos="9360"/>
      </w:tabs>
      <w:ind w:right="99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02541"/>
    <w:multiLevelType w:val="multilevel"/>
    <w:tmpl w:val="EC24AC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BA556D"/>
    <w:multiLevelType w:val="hybridMultilevel"/>
    <w:tmpl w:val="E264C670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75845A7"/>
    <w:multiLevelType w:val="hybridMultilevel"/>
    <w:tmpl w:val="FB06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F380A"/>
    <w:multiLevelType w:val="hybridMultilevel"/>
    <w:tmpl w:val="331C307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435F5"/>
    <w:multiLevelType w:val="hybridMultilevel"/>
    <w:tmpl w:val="60D8C8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CE524ED"/>
    <w:multiLevelType w:val="hybridMultilevel"/>
    <w:tmpl w:val="83DAB31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A303AD7"/>
    <w:multiLevelType w:val="hybridMultilevel"/>
    <w:tmpl w:val="2DD8213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624B1F"/>
    <w:multiLevelType w:val="hybridMultilevel"/>
    <w:tmpl w:val="0964B4F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B76FAA"/>
    <w:multiLevelType w:val="hybridMultilevel"/>
    <w:tmpl w:val="451A8AA6"/>
    <w:lvl w:ilvl="0" w:tplc="837CA0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43E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566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20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01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44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245F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44A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D41A1"/>
    <w:multiLevelType w:val="hybridMultilevel"/>
    <w:tmpl w:val="1A5E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51DB1519"/>
    <w:multiLevelType w:val="hybridMultilevel"/>
    <w:tmpl w:val="7D8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A1C9D"/>
    <w:multiLevelType w:val="hybridMultilevel"/>
    <w:tmpl w:val="F6B667E6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B5EC8"/>
    <w:multiLevelType w:val="hybridMultilevel"/>
    <w:tmpl w:val="0B1A3234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D7B58"/>
    <w:multiLevelType w:val="hybridMultilevel"/>
    <w:tmpl w:val="5B7C2004"/>
    <w:lvl w:ilvl="0" w:tplc="A91E8C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F7211"/>
    <w:multiLevelType w:val="hybridMultilevel"/>
    <w:tmpl w:val="A79A6922"/>
    <w:lvl w:ilvl="0" w:tplc="A35EF4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2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1"/>
  </w:num>
  <w:num w:numId="8">
    <w:abstractNumId w:val="10"/>
  </w:num>
  <w:num w:numId="9">
    <w:abstractNumId w:val="12"/>
  </w:num>
  <w:num w:numId="10">
    <w:abstractNumId w:val="23"/>
  </w:num>
  <w:num w:numId="11">
    <w:abstractNumId w:val="16"/>
  </w:num>
  <w:num w:numId="12">
    <w:abstractNumId w:val="8"/>
  </w:num>
  <w:num w:numId="13">
    <w:abstractNumId w:val="14"/>
  </w:num>
  <w:num w:numId="14">
    <w:abstractNumId w:val="2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</w:num>
  <w:num w:numId="18">
    <w:abstractNumId w:val="18"/>
  </w:num>
  <w:num w:numId="19">
    <w:abstractNumId w:val="11"/>
  </w:num>
  <w:num w:numId="20">
    <w:abstractNumId w:val="19"/>
  </w:num>
  <w:num w:numId="21">
    <w:abstractNumId w:val="20"/>
  </w:num>
  <w:num w:numId="22">
    <w:abstractNumId w:val="13"/>
  </w:num>
  <w:num w:numId="23">
    <w:abstractNumId w:val="15"/>
  </w:num>
  <w:num w:numId="24">
    <w:abstractNumId w:val="5"/>
  </w:num>
  <w:num w:numId="25">
    <w:abstractNumId w:val="2"/>
  </w:num>
  <w:num w:numId="26">
    <w:abstractNumId w:val="9"/>
  </w:num>
  <w:num w:numId="27">
    <w:abstractNumId w:val="17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6D"/>
    <w:rsid w:val="00002CF5"/>
    <w:rsid w:val="000055AF"/>
    <w:rsid w:val="000224A6"/>
    <w:rsid w:val="000231BD"/>
    <w:rsid w:val="000275DB"/>
    <w:rsid w:val="000307C0"/>
    <w:rsid w:val="00043ED0"/>
    <w:rsid w:val="00073698"/>
    <w:rsid w:val="00085BF4"/>
    <w:rsid w:val="000968F2"/>
    <w:rsid w:val="000B0AE5"/>
    <w:rsid w:val="000C3123"/>
    <w:rsid w:val="000F604E"/>
    <w:rsid w:val="00105942"/>
    <w:rsid w:val="00106FAE"/>
    <w:rsid w:val="001244BB"/>
    <w:rsid w:val="00125090"/>
    <w:rsid w:val="00137069"/>
    <w:rsid w:val="00141DD1"/>
    <w:rsid w:val="0014510E"/>
    <w:rsid w:val="00145196"/>
    <w:rsid w:val="0015312A"/>
    <w:rsid w:val="00156F25"/>
    <w:rsid w:val="0019262A"/>
    <w:rsid w:val="001C3C21"/>
    <w:rsid w:val="001E3F73"/>
    <w:rsid w:val="001E705D"/>
    <w:rsid w:val="00200136"/>
    <w:rsid w:val="00217542"/>
    <w:rsid w:val="002222F9"/>
    <w:rsid w:val="0023685B"/>
    <w:rsid w:val="00236DCC"/>
    <w:rsid w:val="00261A4E"/>
    <w:rsid w:val="00272FE4"/>
    <w:rsid w:val="00275689"/>
    <w:rsid w:val="002762AE"/>
    <w:rsid w:val="00291A70"/>
    <w:rsid w:val="00294059"/>
    <w:rsid w:val="002B45B3"/>
    <w:rsid w:val="002B589E"/>
    <w:rsid w:val="00352628"/>
    <w:rsid w:val="00360821"/>
    <w:rsid w:val="00373048"/>
    <w:rsid w:val="00380FD7"/>
    <w:rsid w:val="003A2309"/>
    <w:rsid w:val="003F28DF"/>
    <w:rsid w:val="003F7B0C"/>
    <w:rsid w:val="00410888"/>
    <w:rsid w:val="00415526"/>
    <w:rsid w:val="00446221"/>
    <w:rsid w:val="0045717C"/>
    <w:rsid w:val="00457773"/>
    <w:rsid w:val="004674AC"/>
    <w:rsid w:val="004A37A3"/>
    <w:rsid w:val="004C0930"/>
    <w:rsid w:val="004E0945"/>
    <w:rsid w:val="00507C3F"/>
    <w:rsid w:val="00507E24"/>
    <w:rsid w:val="00557D3A"/>
    <w:rsid w:val="00576BC5"/>
    <w:rsid w:val="0058263B"/>
    <w:rsid w:val="00586B2C"/>
    <w:rsid w:val="005879F2"/>
    <w:rsid w:val="0059499E"/>
    <w:rsid w:val="005A171F"/>
    <w:rsid w:val="005B007E"/>
    <w:rsid w:val="005C0452"/>
    <w:rsid w:val="005C05B9"/>
    <w:rsid w:val="005C68A7"/>
    <w:rsid w:val="005D2E4A"/>
    <w:rsid w:val="005F076D"/>
    <w:rsid w:val="006722DC"/>
    <w:rsid w:val="00672B3F"/>
    <w:rsid w:val="00690782"/>
    <w:rsid w:val="00691759"/>
    <w:rsid w:val="006A498A"/>
    <w:rsid w:val="006B47A3"/>
    <w:rsid w:val="006B5076"/>
    <w:rsid w:val="006B6E84"/>
    <w:rsid w:val="006D45FE"/>
    <w:rsid w:val="006D7830"/>
    <w:rsid w:val="006F4B72"/>
    <w:rsid w:val="007014CC"/>
    <w:rsid w:val="00713CB8"/>
    <w:rsid w:val="0073247F"/>
    <w:rsid w:val="007366F1"/>
    <w:rsid w:val="00764374"/>
    <w:rsid w:val="00793F2C"/>
    <w:rsid w:val="00794DCB"/>
    <w:rsid w:val="007B4F8A"/>
    <w:rsid w:val="007C0235"/>
    <w:rsid w:val="007C4884"/>
    <w:rsid w:val="007D1F63"/>
    <w:rsid w:val="007D34E8"/>
    <w:rsid w:val="007D486C"/>
    <w:rsid w:val="007E16B0"/>
    <w:rsid w:val="007E738F"/>
    <w:rsid w:val="00802303"/>
    <w:rsid w:val="00812495"/>
    <w:rsid w:val="00816438"/>
    <w:rsid w:val="00825E83"/>
    <w:rsid w:val="00880517"/>
    <w:rsid w:val="00884DF1"/>
    <w:rsid w:val="008B349D"/>
    <w:rsid w:val="008B7947"/>
    <w:rsid w:val="008C5EDF"/>
    <w:rsid w:val="008C6DDC"/>
    <w:rsid w:val="008D7C8A"/>
    <w:rsid w:val="0090450F"/>
    <w:rsid w:val="009250BD"/>
    <w:rsid w:val="009272EA"/>
    <w:rsid w:val="00930948"/>
    <w:rsid w:val="009429EE"/>
    <w:rsid w:val="00984D1D"/>
    <w:rsid w:val="00985923"/>
    <w:rsid w:val="009A649E"/>
    <w:rsid w:val="009A7DC2"/>
    <w:rsid w:val="009B1130"/>
    <w:rsid w:val="009C364D"/>
    <w:rsid w:val="009E1EFE"/>
    <w:rsid w:val="009E29A8"/>
    <w:rsid w:val="009E4ECA"/>
    <w:rsid w:val="009F0480"/>
    <w:rsid w:val="009F1D18"/>
    <w:rsid w:val="00A06EBF"/>
    <w:rsid w:val="00A2350E"/>
    <w:rsid w:val="00A30A11"/>
    <w:rsid w:val="00A33C6E"/>
    <w:rsid w:val="00A3501D"/>
    <w:rsid w:val="00A603FE"/>
    <w:rsid w:val="00A6238C"/>
    <w:rsid w:val="00A73898"/>
    <w:rsid w:val="00A836FB"/>
    <w:rsid w:val="00A8644E"/>
    <w:rsid w:val="00AA0176"/>
    <w:rsid w:val="00AA2444"/>
    <w:rsid w:val="00AA31A6"/>
    <w:rsid w:val="00AA59ED"/>
    <w:rsid w:val="00AC634B"/>
    <w:rsid w:val="00AE6982"/>
    <w:rsid w:val="00B07D1B"/>
    <w:rsid w:val="00B32F95"/>
    <w:rsid w:val="00B86829"/>
    <w:rsid w:val="00BB1F73"/>
    <w:rsid w:val="00BB384F"/>
    <w:rsid w:val="00BC727C"/>
    <w:rsid w:val="00BD3E01"/>
    <w:rsid w:val="00BD475D"/>
    <w:rsid w:val="00BD6FC3"/>
    <w:rsid w:val="00BE4AB8"/>
    <w:rsid w:val="00BF6BD8"/>
    <w:rsid w:val="00C07DB0"/>
    <w:rsid w:val="00C1724A"/>
    <w:rsid w:val="00C37D32"/>
    <w:rsid w:val="00C40D90"/>
    <w:rsid w:val="00C51B54"/>
    <w:rsid w:val="00C62195"/>
    <w:rsid w:val="00C91B98"/>
    <w:rsid w:val="00C92AC6"/>
    <w:rsid w:val="00CA189A"/>
    <w:rsid w:val="00CA36D2"/>
    <w:rsid w:val="00CA750F"/>
    <w:rsid w:val="00CE0F77"/>
    <w:rsid w:val="00CE2631"/>
    <w:rsid w:val="00D022DA"/>
    <w:rsid w:val="00D03A5D"/>
    <w:rsid w:val="00D32CBB"/>
    <w:rsid w:val="00D33391"/>
    <w:rsid w:val="00D37195"/>
    <w:rsid w:val="00D373DB"/>
    <w:rsid w:val="00D43064"/>
    <w:rsid w:val="00D47232"/>
    <w:rsid w:val="00D560EE"/>
    <w:rsid w:val="00D62DEE"/>
    <w:rsid w:val="00D85B3E"/>
    <w:rsid w:val="00D95C43"/>
    <w:rsid w:val="00D964B8"/>
    <w:rsid w:val="00DB4B3C"/>
    <w:rsid w:val="00DD3487"/>
    <w:rsid w:val="00DD34C2"/>
    <w:rsid w:val="00DD621F"/>
    <w:rsid w:val="00DE1961"/>
    <w:rsid w:val="00DE6C73"/>
    <w:rsid w:val="00E078FE"/>
    <w:rsid w:val="00E14D54"/>
    <w:rsid w:val="00E2212D"/>
    <w:rsid w:val="00E423AA"/>
    <w:rsid w:val="00E57C44"/>
    <w:rsid w:val="00E57E75"/>
    <w:rsid w:val="00E82E1A"/>
    <w:rsid w:val="00E917B3"/>
    <w:rsid w:val="00E962D4"/>
    <w:rsid w:val="00EB065D"/>
    <w:rsid w:val="00EE76E6"/>
    <w:rsid w:val="00F037E0"/>
    <w:rsid w:val="00F074AC"/>
    <w:rsid w:val="00F16068"/>
    <w:rsid w:val="00F30DD1"/>
    <w:rsid w:val="00F3439A"/>
    <w:rsid w:val="00F365F9"/>
    <w:rsid w:val="00F4095B"/>
    <w:rsid w:val="00F457B7"/>
    <w:rsid w:val="00F55325"/>
    <w:rsid w:val="00F5567E"/>
    <w:rsid w:val="00F55DC4"/>
    <w:rsid w:val="00F6766B"/>
    <w:rsid w:val="00F80E5A"/>
    <w:rsid w:val="00FA7F39"/>
    <w:rsid w:val="00FB59A9"/>
    <w:rsid w:val="00FD36F4"/>
    <w:rsid w:val="00FE05AE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A"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457773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character" w:styleId="Emphasis">
    <w:name w:val="Emphasis"/>
    <w:qFormat/>
    <w:rsid w:val="00043ED0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BD8"/>
    <w:pPr>
      <w:numPr>
        <w:numId w:val="0"/>
      </w:numPr>
      <w:outlineLvl w:val="9"/>
    </w:pPr>
    <w:rPr>
      <w:rFonts w:ascii="Cambria" w:eastAsia="SimSun" w:hAnsi="Cambria"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F6BD8"/>
    <w:pPr>
      <w:keepLines/>
      <w:spacing w:before="60" w:after="60"/>
      <w:ind w:left="720"/>
      <w:contextualSpacing/>
      <w:jc w:val="both"/>
    </w:pPr>
    <w:rPr>
      <w:rFonts w:ascii="Calibri" w:eastAsia="Calibri" w:hAnsi="Calibri"/>
      <w:sz w:val="22"/>
      <w:szCs w:val="22"/>
      <w:lang w:val="en-AU"/>
    </w:rPr>
  </w:style>
  <w:style w:type="character" w:customStyle="1" w:styleId="ListParagraphChar">
    <w:name w:val="List Paragraph Char"/>
    <w:link w:val="ListParagraph"/>
    <w:uiPriority w:val="34"/>
    <w:rsid w:val="00BF6BD8"/>
    <w:rPr>
      <w:rFonts w:ascii="Calibri" w:eastAsia="Calibri" w:hAnsi="Calibri"/>
      <w:sz w:val="22"/>
      <w:szCs w:val="22"/>
      <w:lang w:val="en-AU" w:eastAsia="en-US"/>
    </w:rPr>
  </w:style>
  <w:style w:type="paragraph" w:customStyle="1" w:styleId="TableText">
    <w:name w:val="Table Text"/>
    <w:basedOn w:val="Normal"/>
    <w:rsid w:val="00F5567E"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sz w:val="22"/>
      <w:lang w:val="en-AU"/>
    </w:rPr>
  </w:style>
  <w:style w:type="paragraph" w:customStyle="1" w:styleId="BulletsLevel2">
    <w:name w:val="Bullets Level 2"/>
    <w:basedOn w:val="Normal"/>
    <w:qFormat/>
    <w:rsid w:val="00F5567E"/>
    <w:pPr>
      <w:numPr>
        <w:numId w:val="12"/>
      </w:numPr>
      <w:tabs>
        <w:tab w:val="left" w:pos="993"/>
      </w:tabs>
      <w:spacing w:before="80" w:after="80" w:line="276" w:lineRule="auto"/>
      <w:ind w:left="993" w:hanging="284"/>
    </w:pPr>
    <w:rPr>
      <w:rFonts w:ascii="Calibri" w:hAnsi="Calibri" w:cs="Calibri"/>
      <w:i/>
      <w:color w:val="365F91"/>
      <w:sz w:val="22"/>
      <w:szCs w:val="22"/>
      <w:lang w:val="en-AU"/>
    </w:rPr>
  </w:style>
  <w:style w:type="paragraph" w:customStyle="1" w:styleId="Tableheading">
    <w:name w:val="Table heading"/>
    <w:basedOn w:val="Normal"/>
    <w:rsid w:val="00F5567E"/>
    <w:pPr>
      <w:keepNext/>
      <w:keepLines/>
      <w:spacing w:before="120" w:after="120" w:line="240" w:lineRule="atLeast"/>
    </w:pPr>
    <w:rPr>
      <w:rFonts w:ascii="Arial" w:hAnsi="Arial" w:cs="Arial"/>
      <w:color w:val="D06F1A"/>
      <w:szCs w:val="24"/>
      <w:lang w:val="en-AU"/>
    </w:rPr>
  </w:style>
  <w:style w:type="table" w:customStyle="1" w:styleId="TableGrid1">
    <w:name w:val="Table Grid1"/>
    <w:basedOn w:val="TableNormal"/>
    <w:next w:val="TableGrid"/>
    <w:rsid w:val="00F3439A"/>
    <w:rPr>
      <w:rFonts w:ascii="Calibri" w:eastAsia="Calibri" w:hAnsi="Calibri"/>
      <w:sz w:val="22"/>
      <w:szCs w:val="22"/>
    </w:rPr>
    <w:tblPr>
      <w:tblInd w:w="142" w:type="dxa"/>
      <w:tblBorders>
        <w:top w:val="single" w:sz="8" w:space="0" w:color="7F7F7F"/>
        <w:left w:val="single" w:sz="8" w:space="0" w:color="7F7F7F"/>
        <w:bottom w:val="single" w:sz="12" w:space="0" w:color="7F7F7F"/>
        <w:right w:val="single" w:sz="12" w:space="0" w:color="7F7F7F"/>
        <w:insideH w:val="dotted" w:sz="4" w:space="0" w:color="auto"/>
        <w:insideV w:val="single" w:sz="6" w:space="0" w:color="7F7F7F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/>
          <w:left w:val="single" w:sz="2" w:space="0" w:color="7F7F7F"/>
          <w:bottom w:val="single" w:sz="12" w:space="0" w:color="7F7F7F"/>
          <w:right w:val="single" w:sz="12" w:space="0" w:color="7F7F7F"/>
          <w:insideH w:val="nil"/>
          <w:insideV w:val="single" w:sz="2" w:space="0" w:color="7F7F7F"/>
          <w:tl2br w:val="nil"/>
          <w:tr2bl w:val="nil"/>
        </w:tcBorders>
        <w:shd w:val="clear" w:color="auto" w:fill="EAF1DD"/>
      </w:tcPr>
    </w:tblStylePr>
  </w:style>
  <w:style w:type="paragraph" w:customStyle="1" w:styleId="InfoBlue">
    <w:name w:val="InfoBlue"/>
    <w:basedOn w:val="Normal"/>
    <w:next w:val="BodyText"/>
    <w:rsid w:val="00F3439A"/>
    <w:pPr>
      <w:widowControl w:val="0"/>
      <w:spacing w:after="120" w:line="240" w:lineRule="atLeast"/>
      <w:ind w:left="576"/>
      <w:jc w:val="both"/>
    </w:pPr>
    <w:rPr>
      <w:i/>
      <w:color w:val="0000FF"/>
      <w:sz w:val="24"/>
    </w:rPr>
  </w:style>
  <w:style w:type="character" w:customStyle="1" w:styleId="Heading2Char">
    <w:name w:val="Heading 2 Char"/>
    <w:link w:val="Heading2"/>
    <w:rsid w:val="00457773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A"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457773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character" w:styleId="Emphasis">
    <w:name w:val="Emphasis"/>
    <w:qFormat/>
    <w:rsid w:val="00043ED0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BD8"/>
    <w:pPr>
      <w:numPr>
        <w:numId w:val="0"/>
      </w:numPr>
      <w:outlineLvl w:val="9"/>
    </w:pPr>
    <w:rPr>
      <w:rFonts w:ascii="Cambria" w:eastAsia="SimSun" w:hAnsi="Cambria"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F6BD8"/>
    <w:pPr>
      <w:keepLines/>
      <w:spacing w:before="60" w:after="60"/>
      <w:ind w:left="720"/>
      <w:contextualSpacing/>
      <w:jc w:val="both"/>
    </w:pPr>
    <w:rPr>
      <w:rFonts w:ascii="Calibri" w:eastAsia="Calibri" w:hAnsi="Calibri"/>
      <w:sz w:val="22"/>
      <w:szCs w:val="22"/>
      <w:lang w:val="en-AU"/>
    </w:rPr>
  </w:style>
  <w:style w:type="character" w:customStyle="1" w:styleId="ListParagraphChar">
    <w:name w:val="List Paragraph Char"/>
    <w:link w:val="ListParagraph"/>
    <w:uiPriority w:val="34"/>
    <w:rsid w:val="00BF6BD8"/>
    <w:rPr>
      <w:rFonts w:ascii="Calibri" w:eastAsia="Calibri" w:hAnsi="Calibri"/>
      <w:sz w:val="22"/>
      <w:szCs w:val="22"/>
      <w:lang w:val="en-AU" w:eastAsia="en-US"/>
    </w:rPr>
  </w:style>
  <w:style w:type="paragraph" w:customStyle="1" w:styleId="TableText">
    <w:name w:val="Table Text"/>
    <w:basedOn w:val="Normal"/>
    <w:rsid w:val="00F5567E"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sz w:val="22"/>
      <w:lang w:val="en-AU"/>
    </w:rPr>
  </w:style>
  <w:style w:type="paragraph" w:customStyle="1" w:styleId="BulletsLevel2">
    <w:name w:val="Bullets Level 2"/>
    <w:basedOn w:val="Normal"/>
    <w:qFormat/>
    <w:rsid w:val="00F5567E"/>
    <w:pPr>
      <w:numPr>
        <w:numId w:val="12"/>
      </w:numPr>
      <w:tabs>
        <w:tab w:val="left" w:pos="993"/>
      </w:tabs>
      <w:spacing w:before="80" w:after="80" w:line="276" w:lineRule="auto"/>
      <w:ind w:left="993" w:hanging="284"/>
    </w:pPr>
    <w:rPr>
      <w:rFonts w:ascii="Calibri" w:hAnsi="Calibri" w:cs="Calibri"/>
      <w:i/>
      <w:color w:val="365F91"/>
      <w:sz w:val="22"/>
      <w:szCs w:val="22"/>
      <w:lang w:val="en-AU"/>
    </w:rPr>
  </w:style>
  <w:style w:type="paragraph" w:customStyle="1" w:styleId="Tableheading">
    <w:name w:val="Table heading"/>
    <w:basedOn w:val="Normal"/>
    <w:rsid w:val="00F5567E"/>
    <w:pPr>
      <w:keepNext/>
      <w:keepLines/>
      <w:spacing w:before="120" w:after="120" w:line="240" w:lineRule="atLeast"/>
    </w:pPr>
    <w:rPr>
      <w:rFonts w:ascii="Arial" w:hAnsi="Arial" w:cs="Arial"/>
      <w:color w:val="D06F1A"/>
      <w:szCs w:val="24"/>
      <w:lang w:val="en-AU"/>
    </w:rPr>
  </w:style>
  <w:style w:type="table" w:customStyle="1" w:styleId="TableGrid1">
    <w:name w:val="Table Grid1"/>
    <w:basedOn w:val="TableNormal"/>
    <w:next w:val="TableGrid"/>
    <w:rsid w:val="00F3439A"/>
    <w:rPr>
      <w:rFonts w:ascii="Calibri" w:eastAsia="Calibri" w:hAnsi="Calibri"/>
      <w:sz w:val="22"/>
      <w:szCs w:val="22"/>
    </w:rPr>
    <w:tblPr>
      <w:tblInd w:w="142" w:type="dxa"/>
      <w:tblBorders>
        <w:top w:val="single" w:sz="8" w:space="0" w:color="7F7F7F"/>
        <w:left w:val="single" w:sz="8" w:space="0" w:color="7F7F7F"/>
        <w:bottom w:val="single" w:sz="12" w:space="0" w:color="7F7F7F"/>
        <w:right w:val="single" w:sz="12" w:space="0" w:color="7F7F7F"/>
        <w:insideH w:val="dotted" w:sz="4" w:space="0" w:color="auto"/>
        <w:insideV w:val="single" w:sz="6" w:space="0" w:color="7F7F7F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/>
          <w:left w:val="single" w:sz="2" w:space="0" w:color="7F7F7F"/>
          <w:bottom w:val="single" w:sz="12" w:space="0" w:color="7F7F7F"/>
          <w:right w:val="single" w:sz="12" w:space="0" w:color="7F7F7F"/>
          <w:insideH w:val="nil"/>
          <w:insideV w:val="single" w:sz="2" w:space="0" w:color="7F7F7F"/>
          <w:tl2br w:val="nil"/>
          <w:tr2bl w:val="nil"/>
        </w:tcBorders>
        <w:shd w:val="clear" w:color="auto" w:fill="EAF1DD"/>
      </w:tcPr>
    </w:tblStylePr>
  </w:style>
  <w:style w:type="paragraph" w:customStyle="1" w:styleId="InfoBlue">
    <w:name w:val="InfoBlue"/>
    <w:basedOn w:val="Normal"/>
    <w:next w:val="BodyText"/>
    <w:rsid w:val="00F3439A"/>
    <w:pPr>
      <w:widowControl w:val="0"/>
      <w:spacing w:after="120" w:line="240" w:lineRule="atLeast"/>
      <w:ind w:left="576"/>
      <w:jc w:val="both"/>
    </w:pPr>
    <w:rPr>
      <w:i/>
      <w:color w:val="0000FF"/>
      <w:sz w:val="24"/>
    </w:rPr>
  </w:style>
  <w:style w:type="character" w:customStyle="1" w:styleId="Heading2Char">
    <w:name w:val="Heading 2 Char"/>
    <w:link w:val="Heading2"/>
    <w:rsid w:val="00457773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F025-65C5-4CD6-828D-DB95BFBF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1057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U.S. Air Force</Company>
  <LinksUpToDate>false</LinksUpToDate>
  <CharactersWithSpaces>8094</CharactersWithSpaces>
  <SharedDoc>false</SharedDoc>
  <HLinks>
    <vt:vector size="120" baseType="variant"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_Toc417336434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_Toc417336433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_Toc417336432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_Toc417336431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_Toc417336430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_Toc417336429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_Toc417336428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_Toc417336427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_Toc417336426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_Toc417336425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_Toc417336424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_Toc417336423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_Toc417336422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_Toc417336421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_Toc417336420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_Toc417336419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_Toc417336418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_Toc417336417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_Toc417336416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_Toc417336415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Chi King Wong</dc:creator>
  <cp:lastModifiedBy>Sisi</cp:lastModifiedBy>
  <cp:revision>11</cp:revision>
  <cp:lastPrinted>2006-07-28T20:16:00Z</cp:lastPrinted>
  <dcterms:created xsi:type="dcterms:W3CDTF">2015-06-11T06:12:00Z</dcterms:created>
  <dcterms:modified xsi:type="dcterms:W3CDTF">2015-06-11T07:07:00Z</dcterms:modified>
</cp:coreProperties>
</file>