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5A66" w14:textId="77777777" w:rsidR="00C538A7" w:rsidRPr="00C538A7" w:rsidRDefault="00C538A7" w:rsidP="00C538A7">
      <w:r w:rsidRPr="00C538A7">
        <w:t xml:space="preserve">Below is a </w:t>
      </w:r>
      <w:r w:rsidRPr="00C538A7">
        <w:rPr>
          <w:b/>
          <w:bCs/>
        </w:rPr>
        <w:t>rigorous MCQ set (50 questions)</w:t>
      </w:r>
      <w:r w:rsidRPr="00C538A7">
        <w:t xml:space="preserve"> based </w:t>
      </w:r>
      <w:r w:rsidRPr="00C538A7">
        <w:rPr>
          <w:b/>
          <w:bCs/>
        </w:rPr>
        <w:t>strictly and only</w:t>
      </w:r>
      <w:r w:rsidRPr="00C538A7">
        <w:t xml:space="preserve"> on the provided transcription and summary files of </w:t>
      </w:r>
      <w:r w:rsidRPr="00C538A7">
        <w:rPr>
          <w:b/>
          <w:bCs/>
        </w:rPr>
        <w:t xml:space="preserve">Session 103 – First </w:t>
      </w:r>
      <w:proofErr w:type="spellStart"/>
      <w:r w:rsidRPr="00C538A7">
        <w:rPr>
          <w:b/>
          <w:bCs/>
        </w:rPr>
        <w:t>Pañcati</w:t>
      </w:r>
      <w:proofErr w:type="spellEnd"/>
      <w:r w:rsidRPr="00C538A7">
        <w:rPr>
          <w:b/>
          <w:bCs/>
        </w:rPr>
        <w:t xml:space="preserve"> of </w:t>
      </w:r>
      <w:proofErr w:type="spellStart"/>
      <w:r w:rsidRPr="00C538A7">
        <w:rPr>
          <w:b/>
          <w:bCs/>
        </w:rPr>
        <w:t>Aru</w:t>
      </w:r>
      <w:r w:rsidRPr="00C538A7">
        <w:rPr>
          <w:rFonts w:ascii="Calibri" w:hAnsi="Calibri" w:cs="Calibri"/>
          <w:b/>
          <w:bCs/>
        </w:rPr>
        <w:t>ṇ</w:t>
      </w:r>
      <w:r w:rsidRPr="00C538A7">
        <w:rPr>
          <w:b/>
          <w:bCs/>
        </w:rPr>
        <w:t>am</w:t>
      </w:r>
      <w:proofErr w:type="spellEnd"/>
      <w:r w:rsidRPr="00C538A7">
        <w:t>.</w:t>
      </w:r>
      <w:r w:rsidRPr="00C538A7">
        <w:br/>
        <w:t xml:space="preserve">Each question includes the </w:t>
      </w:r>
      <w:r w:rsidRPr="00C538A7">
        <w:rPr>
          <w:b/>
          <w:bCs/>
        </w:rPr>
        <w:t>source filename</w:t>
      </w:r>
      <w:r w:rsidRPr="00C538A7">
        <w:t xml:space="preserve">, four options, the </w:t>
      </w:r>
      <w:r w:rsidRPr="00C538A7">
        <w:rPr>
          <w:b/>
          <w:bCs/>
        </w:rPr>
        <w:t>correct answer</w:t>
      </w:r>
      <w:r w:rsidRPr="00C538A7">
        <w:t xml:space="preserve">, and a brief </w:t>
      </w:r>
      <w:r w:rsidRPr="00C538A7">
        <w:rPr>
          <w:b/>
          <w:bCs/>
        </w:rPr>
        <w:t>Check</w:t>
      </w:r>
      <w:r w:rsidRPr="00C538A7">
        <w:t xml:space="preserve"> explanation grounded in the text.</w:t>
      </w:r>
      <w:r w:rsidRPr="00C538A7">
        <w:br/>
        <w:t>Content is suitable for direct copy-paste into a Word document.</w:t>
      </w:r>
    </w:p>
    <w:p w14:paraId="57769BF2" w14:textId="77777777" w:rsidR="00C538A7" w:rsidRPr="00C538A7" w:rsidRDefault="00C538A7" w:rsidP="00C538A7">
      <w:r w:rsidRPr="00C538A7">
        <w:pict w14:anchorId="2B7F5AC8">
          <v:rect id="_x0000_i1331" style="width:0;height:1.5pt" o:hralign="center" o:hrstd="t" o:hr="t" fillcolor="#a0a0a0" stroked="f"/>
        </w:pict>
      </w:r>
    </w:p>
    <w:p w14:paraId="7C498926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1.</w:t>
      </w:r>
    </w:p>
    <w:p w14:paraId="2C1F743C" w14:textId="77777777" w:rsidR="00C538A7" w:rsidRPr="00C538A7" w:rsidRDefault="00C538A7" w:rsidP="00C538A7">
      <w:r w:rsidRPr="00C538A7">
        <w:rPr>
          <w:b/>
          <w:bCs/>
        </w:rPr>
        <w:t>What is the primary purpose of chanting “</w:t>
      </w:r>
      <w:proofErr w:type="spellStart"/>
      <w:r w:rsidRPr="00C538A7">
        <w:rPr>
          <w:b/>
          <w:bCs/>
        </w:rPr>
        <w:t>śānti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three times at the beginning of the session?</w:t>
      </w:r>
      <w:r w:rsidRPr="00C538A7">
        <w:br/>
        <w:t>[(Source: 103_1st_Panchadi_transcription.docx)]</w:t>
      </w:r>
    </w:p>
    <w:p w14:paraId="4DBAFE55" w14:textId="77777777" w:rsidR="00C538A7" w:rsidRPr="00C538A7" w:rsidRDefault="00C538A7" w:rsidP="00C538A7">
      <w:r w:rsidRPr="00C538A7">
        <w:t xml:space="preserve">A. To praise the </w:t>
      </w:r>
      <w:proofErr w:type="spellStart"/>
      <w:r w:rsidRPr="00C538A7">
        <w:t>Trimūrti</w:t>
      </w:r>
      <w:proofErr w:type="spellEnd"/>
      <w:r w:rsidRPr="00C538A7">
        <w:br/>
        <w:t>B. To invoke sacred rivers</w:t>
      </w:r>
      <w:r w:rsidRPr="00C538A7">
        <w:br/>
        <w:t>C. To remove the three types of miseries (</w:t>
      </w:r>
      <w:proofErr w:type="spellStart"/>
      <w:r w:rsidRPr="00C538A7">
        <w:t>tāpatraya</w:t>
      </w:r>
      <w:proofErr w:type="spellEnd"/>
      <w:r w:rsidRPr="00C538A7">
        <w:t xml:space="preserve"> </w:t>
      </w:r>
      <w:proofErr w:type="spellStart"/>
      <w:r w:rsidRPr="00C538A7">
        <w:t>nivāra</w:t>
      </w:r>
      <w:r w:rsidRPr="00C538A7">
        <w:rPr>
          <w:rFonts w:ascii="Calibri" w:hAnsi="Calibri" w:cs="Calibri"/>
        </w:rPr>
        <w:t>ṇ</w:t>
      </w:r>
      <w:r w:rsidRPr="00C538A7">
        <w:t>ārtham</w:t>
      </w:r>
      <w:proofErr w:type="spellEnd"/>
      <w:r w:rsidRPr="00C538A7">
        <w:t>)</w:t>
      </w:r>
      <w:r w:rsidRPr="00C538A7">
        <w:br/>
        <w:t xml:space="preserve">D. To mark the beginning of </w:t>
      </w:r>
      <w:proofErr w:type="spellStart"/>
      <w:r w:rsidRPr="00C538A7">
        <w:t>Aru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</w:p>
    <w:p w14:paraId="19BBE93C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speaker explicitly states that the triple “</w:t>
      </w:r>
      <w:proofErr w:type="spellStart"/>
      <w:r w:rsidRPr="00C538A7">
        <w:t>śānti</w:t>
      </w:r>
      <w:r w:rsidRPr="00C538A7">
        <w:rPr>
          <w:rFonts w:ascii="Calibri" w:hAnsi="Calibri" w:cs="Calibri"/>
        </w:rPr>
        <w:t>ḥ</w:t>
      </w:r>
      <w:proofErr w:type="spellEnd"/>
      <w:r w:rsidRPr="00C538A7">
        <w:t xml:space="preserve">” is for removal of </w:t>
      </w:r>
      <w:proofErr w:type="spellStart"/>
      <w:r w:rsidRPr="00C538A7">
        <w:t>ādhyātmika</w:t>
      </w:r>
      <w:proofErr w:type="spellEnd"/>
      <w:r w:rsidRPr="00C538A7">
        <w:t xml:space="preserve">, </w:t>
      </w:r>
      <w:proofErr w:type="spellStart"/>
      <w:r w:rsidRPr="00C538A7">
        <w:t>ādhibhautika</w:t>
      </w:r>
      <w:proofErr w:type="spellEnd"/>
      <w:r w:rsidRPr="00C538A7">
        <w:t xml:space="preserve">, and </w:t>
      </w:r>
      <w:proofErr w:type="spellStart"/>
      <w:r w:rsidRPr="00C538A7">
        <w:t>ādhidaivika</w:t>
      </w:r>
      <w:proofErr w:type="spellEnd"/>
      <w:r w:rsidRPr="00C538A7">
        <w:t xml:space="preserve"> obstacles.</w:t>
      </w:r>
    </w:p>
    <w:p w14:paraId="58EF5AEB" w14:textId="77777777" w:rsidR="00C538A7" w:rsidRPr="00C538A7" w:rsidRDefault="00C538A7" w:rsidP="00C538A7">
      <w:r w:rsidRPr="00C538A7">
        <w:pict w14:anchorId="4FCA76EF">
          <v:rect id="_x0000_i1332" style="width:0;height:1.5pt" o:hralign="center" o:hrstd="t" o:hr="t" fillcolor="#a0a0a0" stroked="f"/>
        </w:pict>
      </w:r>
    </w:p>
    <w:p w14:paraId="717FC515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2.</w:t>
      </w:r>
    </w:p>
    <w:p w14:paraId="4DB89D0E" w14:textId="77777777" w:rsidR="00C538A7" w:rsidRPr="00C538A7" w:rsidRDefault="00C538A7" w:rsidP="00C538A7">
      <w:r w:rsidRPr="00C538A7">
        <w:rPr>
          <w:b/>
          <w:bCs/>
        </w:rPr>
        <w:t xml:space="preserve">Why is the </w:t>
      </w:r>
      <w:proofErr w:type="spellStart"/>
      <w:r w:rsidRPr="00C538A7">
        <w:rPr>
          <w:b/>
          <w:bCs/>
        </w:rPr>
        <w:t>śānti</w:t>
      </w:r>
      <w:proofErr w:type="spellEnd"/>
      <w:r w:rsidRPr="00C538A7">
        <w:rPr>
          <w:b/>
          <w:bCs/>
        </w:rPr>
        <w:t xml:space="preserve"> mantra repeated again as part of the first </w:t>
      </w:r>
      <w:proofErr w:type="spellStart"/>
      <w:r w:rsidRPr="00C538A7">
        <w:rPr>
          <w:b/>
          <w:bCs/>
        </w:rPr>
        <w:t>pañcati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3E6E079D" w14:textId="77777777" w:rsidR="00C538A7" w:rsidRPr="00C538A7" w:rsidRDefault="00C538A7" w:rsidP="00C538A7">
      <w:r w:rsidRPr="00C538A7">
        <w:t>A. To increase its poetic beauty</w:t>
      </w:r>
      <w:r w:rsidRPr="00C538A7">
        <w:br/>
        <w:t>B. To align with musical chanting rules</w:t>
      </w:r>
      <w:r w:rsidRPr="00C538A7">
        <w:br/>
        <w:t xml:space="preserve">C. To remove obstacles specifically in the </w:t>
      </w:r>
      <w:proofErr w:type="spellStart"/>
      <w:r w:rsidRPr="00C538A7">
        <w:t>adhyayanam</w:t>
      </w:r>
      <w:proofErr w:type="spellEnd"/>
      <w:r w:rsidRPr="00C538A7">
        <w:t xml:space="preserve"> or </w:t>
      </w:r>
      <w:proofErr w:type="spellStart"/>
      <w:r w:rsidRPr="00C538A7">
        <w:t>pārāya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  <w:r w:rsidRPr="00C538A7">
        <w:t xml:space="preserve"> of </w:t>
      </w:r>
      <w:proofErr w:type="spellStart"/>
      <w:r w:rsidRPr="00C538A7">
        <w:t>Aru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  <w:r w:rsidRPr="00C538A7">
        <w:br/>
        <w:t xml:space="preserve">D. To invoke additional </w:t>
      </w:r>
      <w:proofErr w:type="spellStart"/>
      <w:r w:rsidRPr="00C538A7">
        <w:t>Devatās</w:t>
      </w:r>
      <w:proofErr w:type="spellEnd"/>
    </w:p>
    <w:p w14:paraId="1E26F099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repetition is specifically for </w:t>
      </w:r>
      <w:proofErr w:type="spellStart"/>
      <w:r w:rsidRPr="00C538A7">
        <w:t>nivāra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  <w:r w:rsidRPr="00C538A7">
        <w:t xml:space="preserve"> of obstacles in studying or reciting </w:t>
      </w:r>
      <w:proofErr w:type="spellStart"/>
      <w:r w:rsidRPr="00C538A7">
        <w:t>Aru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  <w:r w:rsidRPr="00C538A7">
        <w:t>.</w:t>
      </w:r>
    </w:p>
    <w:p w14:paraId="56E8D9E6" w14:textId="77777777" w:rsidR="00C538A7" w:rsidRPr="00C538A7" w:rsidRDefault="00C538A7" w:rsidP="00C538A7">
      <w:r w:rsidRPr="00C538A7">
        <w:pict w14:anchorId="25418538">
          <v:rect id="_x0000_i1333" style="width:0;height:1.5pt" o:hralign="center" o:hrstd="t" o:hr="t" fillcolor="#a0a0a0" stroked="f"/>
        </w:pict>
      </w:r>
    </w:p>
    <w:p w14:paraId="3DFC2EDC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3.</w:t>
      </w:r>
    </w:p>
    <w:p w14:paraId="0E9E93C1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bhadram</w:t>
      </w:r>
      <w:proofErr w:type="spellEnd"/>
      <w:r w:rsidRPr="00C538A7">
        <w:rPr>
          <w:b/>
          <w:bCs/>
        </w:rPr>
        <w:t>” mean in the mantra “</w:t>
      </w:r>
      <w:proofErr w:type="spellStart"/>
      <w:r w:rsidRPr="00C538A7">
        <w:rPr>
          <w:b/>
          <w:bCs/>
        </w:rPr>
        <w:t>bhadra</w:t>
      </w:r>
      <w:r w:rsidRPr="00C538A7">
        <w:rPr>
          <w:rFonts w:ascii="Calibri" w:hAnsi="Calibri" w:cs="Calibri"/>
          <w:b/>
          <w:bCs/>
        </w:rPr>
        <w:t>ṃ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kar</w:t>
      </w:r>
      <w:r w:rsidRPr="00C538A7">
        <w:rPr>
          <w:rFonts w:ascii="Calibri" w:hAnsi="Calibri" w:cs="Calibri"/>
          <w:b/>
          <w:bCs/>
        </w:rPr>
        <w:t>ṇ</w:t>
      </w:r>
      <w:r w:rsidRPr="00C538A7">
        <w:rPr>
          <w:b/>
          <w:bCs/>
        </w:rPr>
        <w:t>ebhi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ś</w:t>
      </w:r>
      <w:r w:rsidRPr="00C538A7">
        <w:rPr>
          <w:rFonts w:ascii="Calibri" w:hAnsi="Calibri" w:cs="Calibri"/>
          <w:b/>
          <w:bCs/>
        </w:rPr>
        <w:t>ṛṇ</w:t>
      </w:r>
      <w:r w:rsidRPr="00C538A7">
        <w:rPr>
          <w:b/>
          <w:bCs/>
        </w:rPr>
        <w:t>uyāma</w:t>
      </w:r>
      <w:proofErr w:type="spellEnd"/>
      <w:r w:rsidRPr="00C538A7">
        <w:rPr>
          <w:b/>
          <w:bCs/>
        </w:rPr>
        <w:t>”?</w:t>
      </w:r>
      <w:r w:rsidRPr="00C538A7">
        <w:br/>
        <w:t>[(Source: 103_1st_Panchadi_transcription.docx)]</w:t>
      </w:r>
    </w:p>
    <w:p w14:paraId="749700D1" w14:textId="77777777" w:rsidR="00C538A7" w:rsidRPr="00C538A7" w:rsidRDefault="00C538A7" w:rsidP="00C538A7">
      <w:r w:rsidRPr="00C538A7">
        <w:lastRenderedPageBreak/>
        <w:t>A. Loud</w:t>
      </w:r>
      <w:r w:rsidRPr="00C538A7">
        <w:br/>
        <w:t>B. Continuous</w:t>
      </w:r>
      <w:r w:rsidRPr="00C538A7">
        <w:br/>
        <w:t>C. Auspicious or noble</w:t>
      </w:r>
      <w:r w:rsidRPr="00C538A7">
        <w:br/>
        <w:t>D. Sacred</w:t>
      </w:r>
    </w:p>
    <w:p w14:paraId="60074A7C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word “</w:t>
      </w:r>
      <w:proofErr w:type="spellStart"/>
      <w:r w:rsidRPr="00C538A7">
        <w:t>bhadram</w:t>
      </w:r>
      <w:proofErr w:type="spellEnd"/>
      <w:r w:rsidRPr="00C538A7">
        <w:t>” is explained as auspicious, good, or noble.</w:t>
      </w:r>
    </w:p>
    <w:p w14:paraId="12C15AEE" w14:textId="77777777" w:rsidR="00C538A7" w:rsidRPr="00C538A7" w:rsidRDefault="00C538A7" w:rsidP="00C538A7">
      <w:r w:rsidRPr="00C538A7">
        <w:pict w14:anchorId="5DA07961">
          <v:rect id="_x0000_i1334" style="width:0;height:1.5pt" o:hralign="center" o:hrstd="t" o:hr="t" fillcolor="#a0a0a0" stroked="f"/>
        </w:pict>
      </w:r>
    </w:p>
    <w:p w14:paraId="1ECA14CF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4.</w:t>
      </w:r>
    </w:p>
    <w:p w14:paraId="498D1374" w14:textId="77777777" w:rsidR="00C538A7" w:rsidRPr="00C538A7" w:rsidRDefault="00C538A7" w:rsidP="00C538A7">
      <w:r w:rsidRPr="00C538A7">
        <w:rPr>
          <w:b/>
          <w:bCs/>
        </w:rPr>
        <w:t>In the phrase “</w:t>
      </w:r>
      <w:proofErr w:type="spellStart"/>
      <w:r w:rsidRPr="00C538A7">
        <w:rPr>
          <w:b/>
          <w:bCs/>
        </w:rPr>
        <w:t>ś</w:t>
      </w:r>
      <w:r w:rsidRPr="00C538A7">
        <w:rPr>
          <w:rFonts w:ascii="Calibri" w:hAnsi="Calibri" w:cs="Calibri"/>
          <w:b/>
          <w:bCs/>
        </w:rPr>
        <w:t>ṛṇ</w:t>
      </w:r>
      <w:r w:rsidRPr="00C538A7">
        <w:rPr>
          <w:b/>
          <w:bCs/>
        </w:rPr>
        <w:t>uyāma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devā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,” who are primarily being addressed as “</w:t>
      </w:r>
      <w:proofErr w:type="spellStart"/>
      <w:r w:rsidRPr="00C538A7">
        <w:rPr>
          <w:b/>
          <w:bCs/>
        </w:rPr>
        <w:t>Devā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”?</w:t>
      </w:r>
      <w:r w:rsidRPr="00C538A7">
        <w:br/>
        <w:t>[(Source: 103_1st_Panchadi_transcription.docx)]</w:t>
      </w:r>
    </w:p>
    <w:p w14:paraId="44302334" w14:textId="77777777" w:rsidR="00C538A7" w:rsidRPr="00C538A7" w:rsidRDefault="00C538A7" w:rsidP="00C538A7">
      <w:r w:rsidRPr="00C538A7">
        <w:t>A. Only Indra</w:t>
      </w:r>
      <w:r w:rsidRPr="00C538A7">
        <w:br/>
        <w:t>B. The chanting students</w:t>
      </w:r>
      <w:r w:rsidRPr="00C538A7">
        <w:br/>
        <w:t>C. Devas in general, including those named later</w:t>
      </w:r>
      <w:r w:rsidRPr="00C538A7">
        <w:br/>
        <w:t xml:space="preserve">D. The </w:t>
      </w:r>
      <w:proofErr w:type="spellStart"/>
      <w:r w:rsidRPr="00C538A7">
        <w:t>Trimūrti</w:t>
      </w:r>
      <w:proofErr w:type="spellEnd"/>
    </w:p>
    <w:p w14:paraId="05C36879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speaker notes that “</w:t>
      </w:r>
      <w:proofErr w:type="spellStart"/>
      <w:r w:rsidRPr="00C538A7">
        <w:t>Devā</w:t>
      </w:r>
      <w:r w:rsidRPr="00C538A7">
        <w:rPr>
          <w:rFonts w:ascii="Calibri" w:hAnsi="Calibri" w:cs="Calibri"/>
        </w:rPr>
        <w:t>ḥ</w:t>
      </w:r>
      <w:proofErr w:type="spellEnd"/>
      <w:r w:rsidRPr="00C538A7">
        <w:t xml:space="preserve">” can mean Devas in general and also specifically Indra, </w:t>
      </w:r>
      <w:proofErr w:type="spellStart"/>
      <w:r w:rsidRPr="00C538A7">
        <w:t>Pūṣan</w:t>
      </w:r>
      <w:proofErr w:type="spellEnd"/>
      <w:r w:rsidRPr="00C538A7">
        <w:t xml:space="preserve">, </w:t>
      </w:r>
      <w:proofErr w:type="spellStart"/>
      <w:r w:rsidRPr="00C538A7">
        <w:t>Tārkṣya</w:t>
      </w:r>
      <w:proofErr w:type="spellEnd"/>
      <w:r w:rsidRPr="00C538A7">
        <w:t xml:space="preserve">, and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t>.</w:t>
      </w:r>
    </w:p>
    <w:p w14:paraId="348B909F" w14:textId="77777777" w:rsidR="00C538A7" w:rsidRPr="00C538A7" w:rsidRDefault="00C538A7" w:rsidP="00C538A7">
      <w:r w:rsidRPr="00C538A7">
        <w:pict w14:anchorId="705D5561">
          <v:rect id="_x0000_i1335" style="width:0;height:1.5pt" o:hralign="center" o:hrstd="t" o:hr="t" fillcolor="#a0a0a0" stroked="f"/>
        </w:pict>
      </w:r>
    </w:p>
    <w:p w14:paraId="6937F31C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5.</w:t>
      </w:r>
    </w:p>
    <w:p w14:paraId="227660BA" w14:textId="77777777" w:rsidR="00C538A7" w:rsidRPr="00C538A7" w:rsidRDefault="00C538A7" w:rsidP="00C538A7">
      <w:r w:rsidRPr="00C538A7">
        <w:rPr>
          <w:b/>
          <w:bCs/>
        </w:rPr>
        <w:t xml:space="preserve">What sense faculty is explicitly mentioned first in the </w:t>
      </w:r>
      <w:proofErr w:type="spellStart"/>
      <w:r w:rsidRPr="00C538A7">
        <w:rPr>
          <w:b/>
          <w:bCs/>
        </w:rPr>
        <w:t>śānti</w:t>
      </w:r>
      <w:proofErr w:type="spellEnd"/>
      <w:r w:rsidRPr="00C538A7">
        <w:rPr>
          <w:b/>
          <w:bCs/>
        </w:rPr>
        <w:t xml:space="preserve"> mantra?</w:t>
      </w:r>
      <w:r w:rsidRPr="00C538A7">
        <w:br/>
        <w:t>[(Source: 103_1st_Panchadi_transcription.docx)]</w:t>
      </w:r>
    </w:p>
    <w:p w14:paraId="32697419" w14:textId="77777777" w:rsidR="00C538A7" w:rsidRPr="00C538A7" w:rsidRDefault="00C538A7" w:rsidP="00C538A7">
      <w:r w:rsidRPr="00C538A7">
        <w:t>A. Speech</w:t>
      </w:r>
      <w:r w:rsidRPr="00C538A7">
        <w:br/>
        <w:t>B. Touch</w:t>
      </w:r>
      <w:r w:rsidRPr="00C538A7">
        <w:br/>
        <w:t>C. Hearing</w:t>
      </w:r>
      <w:r w:rsidRPr="00C538A7">
        <w:br/>
        <w:t>D. Smell</w:t>
      </w:r>
    </w:p>
    <w:p w14:paraId="1297A339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mantra begins with “</w:t>
      </w:r>
      <w:proofErr w:type="spellStart"/>
      <w:r w:rsidRPr="00C538A7">
        <w:t>bhadra</w:t>
      </w:r>
      <w:r w:rsidRPr="00C538A7">
        <w:rPr>
          <w:rFonts w:ascii="Calibri" w:hAnsi="Calibri" w:cs="Calibri"/>
        </w:rPr>
        <w:t>ṃ</w:t>
      </w:r>
      <w:proofErr w:type="spellEnd"/>
      <w:r w:rsidRPr="00C538A7">
        <w:t xml:space="preserve"> </w:t>
      </w:r>
      <w:proofErr w:type="spellStart"/>
      <w:r w:rsidRPr="00C538A7">
        <w:t>kar</w:t>
      </w:r>
      <w:r w:rsidRPr="00C538A7">
        <w:rPr>
          <w:rFonts w:ascii="Calibri" w:hAnsi="Calibri" w:cs="Calibri"/>
        </w:rPr>
        <w:t>ṇ</w:t>
      </w:r>
      <w:r w:rsidRPr="00C538A7">
        <w:t>ebhi</w:t>
      </w:r>
      <w:r w:rsidRPr="00C538A7">
        <w:rPr>
          <w:rFonts w:ascii="Calibri" w:hAnsi="Calibri" w:cs="Calibri"/>
        </w:rPr>
        <w:t>ḥ</w:t>
      </w:r>
      <w:proofErr w:type="spellEnd"/>
      <w:r w:rsidRPr="00C538A7">
        <w:t xml:space="preserve"> </w:t>
      </w:r>
      <w:proofErr w:type="spellStart"/>
      <w:r w:rsidRPr="00C538A7">
        <w:t>ś</w:t>
      </w:r>
      <w:r w:rsidRPr="00C538A7">
        <w:rPr>
          <w:rFonts w:ascii="Calibri" w:hAnsi="Calibri" w:cs="Calibri"/>
        </w:rPr>
        <w:t>ṛṇ</w:t>
      </w:r>
      <w:r w:rsidRPr="00C538A7">
        <w:t>uyāma</w:t>
      </w:r>
      <w:proofErr w:type="spellEnd"/>
      <w:r w:rsidRPr="00C538A7">
        <w:t>” – hearing through the ears.</w:t>
      </w:r>
    </w:p>
    <w:p w14:paraId="5E5D87C3" w14:textId="77777777" w:rsidR="00C538A7" w:rsidRPr="00C538A7" w:rsidRDefault="00C538A7" w:rsidP="00C538A7">
      <w:r w:rsidRPr="00C538A7">
        <w:pict w14:anchorId="47A14D98">
          <v:rect id="_x0000_i1336" style="width:0;height:1.5pt" o:hralign="center" o:hrstd="t" o:hr="t" fillcolor="#a0a0a0" stroked="f"/>
        </w:pict>
      </w:r>
    </w:p>
    <w:p w14:paraId="452E3DAC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6.</w:t>
      </w:r>
    </w:p>
    <w:p w14:paraId="1A00D6AA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paśyema</w:t>
      </w:r>
      <w:proofErr w:type="spellEnd"/>
      <w:r w:rsidRPr="00C538A7">
        <w:rPr>
          <w:b/>
          <w:bCs/>
        </w:rPr>
        <w:t>” signify in the mantra?</w:t>
      </w:r>
      <w:r w:rsidRPr="00C538A7">
        <w:br/>
        <w:t>[(Source: 103_1st_Panchadi_transcription.docx)]</w:t>
      </w:r>
    </w:p>
    <w:p w14:paraId="2D37EFCE" w14:textId="77777777" w:rsidR="00C538A7" w:rsidRPr="00C538A7" w:rsidRDefault="00C538A7" w:rsidP="00C538A7">
      <w:r w:rsidRPr="00C538A7">
        <w:lastRenderedPageBreak/>
        <w:t>A. Let us speak</w:t>
      </w:r>
      <w:r w:rsidRPr="00C538A7">
        <w:br/>
        <w:t>B. Let us remember</w:t>
      </w:r>
      <w:r w:rsidRPr="00C538A7">
        <w:br/>
        <w:t>C. Let us see</w:t>
      </w:r>
      <w:r w:rsidRPr="00C538A7">
        <w:br/>
        <w:t>D. Let us worship</w:t>
      </w:r>
    </w:p>
    <w:p w14:paraId="55F78694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proofErr w:type="spellStart"/>
      <w:r w:rsidRPr="00C538A7">
        <w:t>Paśyema</w:t>
      </w:r>
      <w:proofErr w:type="spellEnd"/>
      <w:r w:rsidRPr="00C538A7">
        <w:t>” is translated as “let us see.”</w:t>
      </w:r>
    </w:p>
    <w:p w14:paraId="13F2C651" w14:textId="77777777" w:rsidR="00C538A7" w:rsidRPr="00C538A7" w:rsidRDefault="00C538A7" w:rsidP="00C538A7">
      <w:r w:rsidRPr="00C538A7">
        <w:pict w14:anchorId="122A94AB">
          <v:rect id="_x0000_i1337" style="width:0;height:1.5pt" o:hralign="center" o:hrstd="t" o:hr="t" fillcolor="#a0a0a0" stroked="f"/>
        </w:pict>
      </w:r>
    </w:p>
    <w:p w14:paraId="63AED024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7.</w:t>
      </w:r>
    </w:p>
    <w:p w14:paraId="4473D031" w14:textId="77777777" w:rsidR="00C538A7" w:rsidRPr="00C538A7" w:rsidRDefault="00C538A7" w:rsidP="00C538A7">
      <w:r w:rsidRPr="00C538A7">
        <w:rPr>
          <w:b/>
          <w:bCs/>
        </w:rPr>
        <w:t>Who are addressed as “</w:t>
      </w:r>
      <w:proofErr w:type="spellStart"/>
      <w:r w:rsidRPr="00C538A7">
        <w:rPr>
          <w:b/>
          <w:bCs/>
        </w:rPr>
        <w:t>yajatrā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in the mantra?</w:t>
      </w:r>
      <w:r w:rsidRPr="00C538A7">
        <w:br/>
        <w:t>[(Source: 103_1st_Panchadi_transcription.docx)]</w:t>
      </w:r>
    </w:p>
    <w:p w14:paraId="2A06BCD9" w14:textId="77777777" w:rsidR="00C538A7" w:rsidRPr="00C538A7" w:rsidRDefault="00C538A7" w:rsidP="00C538A7">
      <w:r w:rsidRPr="00C538A7">
        <w:t>A. Ritual priests</w:t>
      </w:r>
      <w:r w:rsidRPr="00C538A7">
        <w:br/>
        <w:t>B. Those worthy of worship (the Devas)</w:t>
      </w:r>
      <w:r w:rsidRPr="00C538A7">
        <w:br/>
        <w:t>C. Sacred texts</w:t>
      </w:r>
      <w:r w:rsidRPr="00C538A7">
        <w:br/>
        <w:t>D. Human teachers</w:t>
      </w:r>
    </w:p>
    <w:p w14:paraId="5F878A86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speaker clarifies that “</w:t>
      </w:r>
      <w:proofErr w:type="spellStart"/>
      <w:r w:rsidRPr="00C538A7">
        <w:t>yajatrā</w:t>
      </w:r>
      <w:r w:rsidRPr="00C538A7">
        <w:rPr>
          <w:rFonts w:ascii="Calibri" w:hAnsi="Calibri" w:cs="Calibri"/>
        </w:rPr>
        <w:t>ḥ</w:t>
      </w:r>
      <w:proofErr w:type="spellEnd"/>
      <w:r w:rsidRPr="00C538A7">
        <w:t xml:space="preserve">” refers to </w:t>
      </w:r>
      <w:proofErr w:type="gramStart"/>
      <w:r w:rsidRPr="00C538A7">
        <w:t>those worthy</w:t>
      </w:r>
      <w:proofErr w:type="gramEnd"/>
      <w:r w:rsidRPr="00C538A7">
        <w:t xml:space="preserve"> of worship, i.e., the Devas.</w:t>
      </w:r>
    </w:p>
    <w:p w14:paraId="6DDA31A2" w14:textId="77777777" w:rsidR="00C538A7" w:rsidRPr="00C538A7" w:rsidRDefault="00C538A7" w:rsidP="00C538A7">
      <w:r w:rsidRPr="00C538A7">
        <w:pict w14:anchorId="06960C70">
          <v:rect id="_x0000_i1338" style="width:0;height:1.5pt" o:hralign="center" o:hrstd="t" o:hr="t" fillcolor="#a0a0a0" stroked="f"/>
        </w:pict>
      </w:r>
    </w:p>
    <w:p w14:paraId="66AF16D3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8.</w:t>
      </w:r>
    </w:p>
    <w:p w14:paraId="660B89F9" w14:textId="77777777" w:rsidR="00C538A7" w:rsidRPr="00C538A7" w:rsidRDefault="00C538A7" w:rsidP="00C538A7">
      <w:r w:rsidRPr="00C538A7">
        <w:rPr>
          <w:b/>
          <w:bCs/>
        </w:rPr>
        <w:t>Why are words like “</w:t>
      </w:r>
      <w:proofErr w:type="spellStart"/>
      <w:r w:rsidRPr="00C538A7">
        <w:rPr>
          <w:b/>
          <w:bCs/>
        </w:rPr>
        <w:t>a</w:t>
      </w:r>
      <w:r w:rsidRPr="00C538A7">
        <w:rPr>
          <w:rFonts w:ascii="Calibri" w:hAnsi="Calibri" w:cs="Calibri"/>
          <w:b/>
          <w:bCs/>
        </w:rPr>
        <w:t>ṅ</w:t>
      </w:r>
      <w:r w:rsidRPr="00C538A7">
        <w:rPr>
          <w:b/>
          <w:bCs/>
        </w:rPr>
        <w:t>gai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and “</w:t>
      </w:r>
      <w:proofErr w:type="spellStart"/>
      <w:r w:rsidRPr="00C538A7">
        <w:rPr>
          <w:b/>
          <w:bCs/>
        </w:rPr>
        <w:t>tanūbhi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used in plural form?</w:t>
      </w:r>
      <w:r w:rsidRPr="00C538A7">
        <w:br/>
        <w:t>[(Source: 103_1st_Panchadi_transcription.docx)]</w:t>
      </w:r>
    </w:p>
    <w:p w14:paraId="63B8EFD2" w14:textId="77777777" w:rsidR="00C538A7" w:rsidRPr="00C538A7" w:rsidRDefault="00C538A7" w:rsidP="00C538A7">
      <w:r w:rsidRPr="00C538A7">
        <w:t>A. To follow poetic meter</w:t>
      </w:r>
      <w:r w:rsidRPr="00C538A7">
        <w:br/>
        <w:t>B. To indicate multiple rituals</w:t>
      </w:r>
      <w:r w:rsidRPr="00C538A7">
        <w:br/>
        <w:t>C. To signify a collective prayer for all chanters</w:t>
      </w:r>
      <w:r w:rsidRPr="00C538A7">
        <w:br/>
        <w:t>D. To include ancestors</w:t>
      </w:r>
    </w:p>
    <w:p w14:paraId="48D52760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plural indicates the prayer is collective, not merely individual.</w:t>
      </w:r>
    </w:p>
    <w:p w14:paraId="345470C8" w14:textId="77777777" w:rsidR="00C538A7" w:rsidRPr="00C538A7" w:rsidRDefault="00C538A7" w:rsidP="00C538A7">
      <w:r w:rsidRPr="00C538A7">
        <w:pict w14:anchorId="4567CD86">
          <v:rect id="_x0000_i1339" style="width:0;height:1.5pt" o:hralign="center" o:hrstd="t" o:hr="t" fillcolor="#a0a0a0" stroked="f"/>
        </w:pict>
      </w:r>
    </w:p>
    <w:p w14:paraId="26777981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9.</w:t>
      </w:r>
    </w:p>
    <w:p w14:paraId="507D2354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sthira</w:t>
      </w:r>
      <w:proofErr w:type="spellEnd"/>
      <w:r w:rsidRPr="00C538A7">
        <w:rPr>
          <w:b/>
          <w:bCs/>
        </w:rPr>
        <w:t>” imply when describing the limbs?</w:t>
      </w:r>
      <w:r w:rsidRPr="00C538A7">
        <w:br/>
        <w:t>[(Source: 103_1st_Panchadi_transcription.docx)]</w:t>
      </w:r>
    </w:p>
    <w:p w14:paraId="6BC122B5" w14:textId="77777777" w:rsidR="00C538A7" w:rsidRPr="00C538A7" w:rsidRDefault="00C538A7" w:rsidP="00C538A7">
      <w:r w:rsidRPr="00C538A7">
        <w:lastRenderedPageBreak/>
        <w:t>A. Beautiful</w:t>
      </w:r>
      <w:r w:rsidRPr="00C538A7">
        <w:br/>
        <w:t>B. Flexible</w:t>
      </w:r>
      <w:r w:rsidRPr="00C538A7">
        <w:br/>
        <w:t>C. Firm and strong</w:t>
      </w:r>
      <w:r w:rsidRPr="00C538A7">
        <w:br/>
        <w:t>D. Aged</w:t>
      </w:r>
    </w:p>
    <w:p w14:paraId="6B5D67BF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proofErr w:type="spellStart"/>
      <w:r w:rsidRPr="00C538A7">
        <w:t>Sthirai</w:t>
      </w:r>
      <w:r w:rsidRPr="00C538A7">
        <w:rPr>
          <w:rFonts w:ascii="Calibri" w:hAnsi="Calibri" w:cs="Calibri"/>
        </w:rPr>
        <w:t>ḥ</w:t>
      </w:r>
      <w:proofErr w:type="spellEnd"/>
      <w:r w:rsidRPr="00C538A7">
        <w:t>” is explained as very firm and strong.</w:t>
      </w:r>
    </w:p>
    <w:p w14:paraId="7961FD19" w14:textId="77777777" w:rsidR="00C538A7" w:rsidRPr="00C538A7" w:rsidRDefault="00C538A7" w:rsidP="00C538A7">
      <w:r w:rsidRPr="00C538A7">
        <w:pict w14:anchorId="3A44674B">
          <v:rect id="_x0000_i1340" style="width:0;height:1.5pt" o:hralign="center" o:hrstd="t" o:hr="t" fillcolor="#a0a0a0" stroked="f"/>
        </w:pict>
      </w:r>
    </w:p>
    <w:p w14:paraId="3F37ABE2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10.</w:t>
      </w:r>
    </w:p>
    <w:p w14:paraId="55C9C40F" w14:textId="77777777" w:rsidR="00C538A7" w:rsidRPr="00C538A7" w:rsidRDefault="00C538A7" w:rsidP="00C538A7">
      <w:r w:rsidRPr="00C538A7">
        <w:rPr>
          <w:b/>
          <w:bCs/>
        </w:rPr>
        <w:t>What is the intention behind praying for strong limbs and healthy bodies?</w:t>
      </w:r>
      <w:r w:rsidRPr="00C538A7">
        <w:br/>
        <w:t>[(Source: 103_1st_Panchadi_transcription.docx)]</w:t>
      </w:r>
    </w:p>
    <w:p w14:paraId="38734DD0" w14:textId="77777777" w:rsidR="00C538A7" w:rsidRPr="00C538A7" w:rsidRDefault="00C538A7" w:rsidP="00C538A7">
      <w:r w:rsidRPr="00C538A7">
        <w:t>A. For physical prowess</w:t>
      </w:r>
      <w:r w:rsidRPr="00C538A7">
        <w:br/>
        <w:t>B. For worldly enjoyment</w:t>
      </w:r>
      <w:r w:rsidRPr="00C538A7">
        <w:br/>
        <w:t>C. To worship and praise the Devas properly</w:t>
      </w:r>
      <w:r w:rsidRPr="00C538A7">
        <w:br/>
        <w:t>D. For long travel</w:t>
      </w:r>
    </w:p>
    <w:p w14:paraId="3A7D00A6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Health is sought so worship and </w:t>
      </w:r>
      <w:proofErr w:type="spellStart"/>
      <w:r w:rsidRPr="00C538A7">
        <w:t>adhyayanam</w:t>
      </w:r>
      <w:proofErr w:type="spellEnd"/>
      <w:r w:rsidRPr="00C538A7">
        <w:t xml:space="preserve"> can be performed properly.</w:t>
      </w:r>
    </w:p>
    <w:p w14:paraId="688EC335" w14:textId="77777777" w:rsidR="00C538A7" w:rsidRPr="00C538A7" w:rsidRDefault="00C538A7" w:rsidP="00C538A7">
      <w:r w:rsidRPr="00C538A7">
        <w:pict w14:anchorId="6D3B8B60">
          <v:rect id="_x0000_i1341" style="width:0;height:1.5pt" o:hralign="center" o:hrstd="t" o:hr="t" fillcolor="#a0a0a0" stroked="f"/>
        </w:pict>
      </w:r>
    </w:p>
    <w:p w14:paraId="47E3BF77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11.</w:t>
      </w:r>
    </w:p>
    <w:p w14:paraId="073511B3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devahita</w:t>
      </w:r>
      <w:r w:rsidRPr="00C538A7">
        <w:rPr>
          <w:rFonts w:ascii="Calibri" w:hAnsi="Calibri" w:cs="Calibri"/>
          <w:b/>
          <w:bCs/>
        </w:rPr>
        <w:t>ṃ</w:t>
      </w:r>
      <w:proofErr w:type="spellEnd"/>
      <w:r w:rsidRPr="00C538A7">
        <w:rPr>
          <w:b/>
          <w:bCs/>
        </w:rPr>
        <w:t xml:space="preserve"> yad </w:t>
      </w:r>
      <w:proofErr w:type="spellStart"/>
      <w:r w:rsidRPr="00C538A7">
        <w:rPr>
          <w:b/>
          <w:bCs/>
        </w:rPr>
        <w:t>āyu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refer to?</w:t>
      </w:r>
      <w:r w:rsidRPr="00C538A7">
        <w:br/>
        <w:t>[(Source: 103_1st_Panchadi_transcription.docx)]</w:t>
      </w:r>
    </w:p>
    <w:p w14:paraId="19F4AEDC" w14:textId="77777777" w:rsidR="00C538A7" w:rsidRPr="00C538A7" w:rsidRDefault="00C538A7" w:rsidP="00C538A7">
      <w:r w:rsidRPr="00C538A7">
        <w:t>A. Life chosen by humans</w:t>
      </w:r>
      <w:r w:rsidRPr="00C538A7">
        <w:br/>
        <w:t>B. Life extended through penance</w:t>
      </w:r>
      <w:r w:rsidRPr="00C538A7">
        <w:br/>
        <w:t>C. Lifespan ordained by the Devas</w:t>
      </w:r>
      <w:r w:rsidRPr="00C538A7">
        <w:br/>
        <w:t>D. Eternal life</w:t>
      </w:r>
    </w:p>
    <w:p w14:paraId="5AE4F58D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phrase means the lifespan fixed or ordained by the gods.</w:t>
      </w:r>
    </w:p>
    <w:p w14:paraId="1CAD14F1" w14:textId="77777777" w:rsidR="00C538A7" w:rsidRPr="00C538A7" w:rsidRDefault="00C538A7" w:rsidP="00C538A7">
      <w:r w:rsidRPr="00C538A7">
        <w:pict w14:anchorId="205EC7A1">
          <v:rect id="_x0000_i1342" style="width:0;height:1.5pt" o:hralign="center" o:hrstd="t" o:hr="t" fillcolor="#a0a0a0" stroked="f"/>
        </w:pict>
      </w:r>
    </w:p>
    <w:p w14:paraId="3709188D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12.</w:t>
      </w:r>
    </w:p>
    <w:p w14:paraId="72FF9922" w14:textId="77777777" w:rsidR="00C538A7" w:rsidRPr="00C538A7" w:rsidRDefault="00C538A7" w:rsidP="00C538A7">
      <w:r w:rsidRPr="00C538A7">
        <w:rPr>
          <w:b/>
          <w:bCs/>
        </w:rPr>
        <w:t>What is the primary prayer regarding lifespan in this mantra?</w:t>
      </w:r>
      <w:r w:rsidRPr="00C538A7">
        <w:br/>
        <w:t>[(Source: 103_1st_Panchadi_transcription.docx)]</w:t>
      </w:r>
    </w:p>
    <w:p w14:paraId="52A2AB3B" w14:textId="77777777" w:rsidR="00C538A7" w:rsidRPr="00C538A7" w:rsidRDefault="00C538A7" w:rsidP="00C538A7">
      <w:r w:rsidRPr="00C538A7">
        <w:lastRenderedPageBreak/>
        <w:t>A. To exceed the ordained lifespan</w:t>
      </w:r>
      <w:r w:rsidRPr="00C538A7">
        <w:br/>
        <w:t>B. To shorten life to avoid suffering</w:t>
      </w:r>
      <w:r w:rsidRPr="00C538A7">
        <w:br/>
        <w:t>C. To live the full ordained lifespan healthily</w:t>
      </w:r>
      <w:r w:rsidRPr="00C538A7">
        <w:br/>
        <w:t>D. To be reborn quickly</w:t>
      </w:r>
    </w:p>
    <w:p w14:paraId="458FD644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chanter prays to live the full destined span in good health.</w:t>
      </w:r>
    </w:p>
    <w:p w14:paraId="3A1BD4C2" w14:textId="77777777" w:rsidR="00C538A7" w:rsidRPr="00C538A7" w:rsidRDefault="00C538A7" w:rsidP="00C538A7">
      <w:r w:rsidRPr="00C538A7">
        <w:pict w14:anchorId="6F1D38BD">
          <v:rect id="_x0000_i1343" style="width:0;height:1.5pt" o:hralign="center" o:hrstd="t" o:hr="t" fillcolor="#a0a0a0" stroked="f"/>
        </w:pict>
      </w:r>
    </w:p>
    <w:p w14:paraId="58BDD916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13.</w:t>
      </w:r>
    </w:p>
    <w:p w14:paraId="063E0D31" w14:textId="77777777" w:rsidR="00C538A7" w:rsidRPr="00C538A7" w:rsidRDefault="00C538A7" w:rsidP="00C538A7">
      <w:r w:rsidRPr="00C538A7">
        <w:rPr>
          <w:b/>
          <w:bCs/>
        </w:rPr>
        <w:t xml:space="preserve">Which lifespan durations are mentioned in the explanation as found in </w:t>
      </w:r>
      <w:proofErr w:type="spellStart"/>
      <w:r w:rsidRPr="00C538A7">
        <w:rPr>
          <w:b/>
          <w:bCs/>
        </w:rPr>
        <w:t>śāstra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158CCF5E" w14:textId="77777777" w:rsidR="00C538A7" w:rsidRPr="00C538A7" w:rsidRDefault="00C538A7" w:rsidP="00C538A7">
      <w:r w:rsidRPr="00C538A7">
        <w:t>A. 60, 90, 120</w:t>
      </w:r>
      <w:r w:rsidRPr="00C538A7">
        <w:br/>
        <w:t>B. 80, 100, 108</w:t>
      </w:r>
      <w:r w:rsidRPr="00C538A7">
        <w:br/>
        <w:t>C. 100, 116, 120</w:t>
      </w:r>
      <w:r w:rsidRPr="00C538A7">
        <w:br/>
        <w:t>D. 72, 108, 144</w:t>
      </w:r>
    </w:p>
    <w:p w14:paraId="55FC1653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speaker explicitly mentions 100, 116, and 120 years.</w:t>
      </w:r>
    </w:p>
    <w:p w14:paraId="42F14B70" w14:textId="77777777" w:rsidR="00C538A7" w:rsidRPr="00C538A7" w:rsidRDefault="00C538A7" w:rsidP="00C538A7">
      <w:r w:rsidRPr="00C538A7">
        <w:pict w14:anchorId="4F168EEA">
          <v:rect id="_x0000_i1344" style="width:0;height:1.5pt" o:hralign="center" o:hrstd="t" o:hr="t" fillcolor="#a0a0a0" stroked="f"/>
        </w:pict>
      </w:r>
    </w:p>
    <w:p w14:paraId="3DE7E6FF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14.</w:t>
      </w:r>
    </w:p>
    <w:p w14:paraId="0495A047" w14:textId="77777777" w:rsidR="00C538A7" w:rsidRPr="00C538A7" w:rsidRDefault="00C538A7" w:rsidP="00C538A7">
      <w:r w:rsidRPr="00C538A7">
        <w:rPr>
          <w:b/>
          <w:bCs/>
        </w:rPr>
        <w:t>What planetary motion is linked to the explanation of the 60-year cycle?</w:t>
      </w:r>
      <w:r w:rsidRPr="00C538A7">
        <w:br/>
        <w:t>[(Source: 103_1st_Panchadi_transcription.docx)]</w:t>
      </w:r>
    </w:p>
    <w:p w14:paraId="7B327CE3" w14:textId="77777777" w:rsidR="00C538A7" w:rsidRPr="00C538A7" w:rsidRDefault="00C538A7" w:rsidP="00C538A7">
      <w:r w:rsidRPr="00C538A7">
        <w:t xml:space="preserve">A. </w:t>
      </w:r>
      <w:proofErr w:type="spellStart"/>
      <w:r w:rsidRPr="00C538A7">
        <w:t>Sūrya</w:t>
      </w:r>
      <w:proofErr w:type="spellEnd"/>
      <w:r w:rsidRPr="00C538A7">
        <w:br/>
        <w:t>B. Soma</w:t>
      </w:r>
      <w:r w:rsidRPr="00C538A7">
        <w:br/>
        <w:t xml:space="preserve">C.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br/>
        <w:t xml:space="preserve">D. </w:t>
      </w:r>
      <w:proofErr w:type="spellStart"/>
      <w:r w:rsidRPr="00C538A7">
        <w:t>Śani</w:t>
      </w:r>
      <w:proofErr w:type="spellEnd"/>
    </w:p>
    <w:p w14:paraId="5AEDFA0A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haspati’s</w:t>
      </w:r>
      <w:proofErr w:type="spellEnd"/>
      <w:r w:rsidRPr="00C538A7">
        <w:t xml:space="preserve"> approximately 12-year zodiac cycle is discussed.</w:t>
      </w:r>
    </w:p>
    <w:p w14:paraId="769E28EC" w14:textId="77777777" w:rsidR="00C538A7" w:rsidRPr="00C538A7" w:rsidRDefault="00C538A7" w:rsidP="00C538A7">
      <w:r w:rsidRPr="00C538A7">
        <w:pict w14:anchorId="2F758259">
          <v:rect id="_x0000_i1345" style="width:0;height:1.5pt" o:hralign="center" o:hrstd="t" o:hr="t" fillcolor="#a0a0a0" stroked="f"/>
        </w:pict>
      </w:r>
    </w:p>
    <w:p w14:paraId="2C94D707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15.</w:t>
      </w:r>
    </w:p>
    <w:p w14:paraId="6509F398" w14:textId="77777777" w:rsidR="00C538A7" w:rsidRPr="00C538A7" w:rsidRDefault="00C538A7" w:rsidP="00C538A7">
      <w:r w:rsidRPr="00C538A7">
        <w:rPr>
          <w:b/>
          <w:bCs/>
        </w:rPr>
        <w:t xml:space="preserve">Why is </w:t>
      </w:r>
      <w:proofErr w:type="spellStart"/>
      <w:r w:rsidRPr="00C538A7">
        <w:rPr>
          <w:b/>
          <w:bCs/>
        </w:rPr>
        <w:t>ṣaṣ</w:t>
      </w:r>
      <w:r w:rsidRPr="00C538A7">
        <w:rPr>
          <w:rFonts w:ascii="Calibri" w:hAnsi="Calibri" w:cs="Calibri"/>
          <w:b/>
          <w:bCs/>
        </w:rPr>
        <w:t>ṭ</w:t>
      </w:r>
      <w:r w:rsidRPr="00C538A7">
        <w:rPr>
          <w:b/>
          <w:bCs/>
        </w:rPr>
        <w:t>yabda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pūrti</w:t>
      </w:r>
      <w:proofErr w:type="spellEnd"/>
      <w:r w:rsidRPr="00C538A7">
        <w:rPr>
          <w:b/>
          <w:bCs/>
        </w:rPr>
        <w:t xml:space="preserve"> performed at 60 years?</w:t>
      </w:r>
      <w:r w:rsidRPr="00C538A7">
        <w:br/>
        <w:t>[(Source: 103_1st_Panchadi_transcription.docx)]</w:t>
      </w:r>
    </w:p>
    <w:p w14:paraId="49D2F612" w14:textId="77777777" w:rsidR="00C538A7" w:rsidRPr="00C538A7" w:rsidRDefault="00C538A7" w:rsidP="00C538A7">
      <w:r w:rsidRPr="00C538A7">
        <w:lastRenderedPageBreak/>
        <w:t>A. It marks retirement</w:t>
      </w:r>
      <w:r w:rsidRPr="00C538A7">
        <w:br/>
        <w:t xml:space="preserve">B. It completes five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t xml:space="preserve"> cycles</w:t>
      </w:r>
      <w:r w:rsidRPr="00C538A7">
        <w:br/>
        <w:t>C. It is mentioned in the Vedas explicitly</w:t>
      </w:r>
      <w:r w:rsidRPr="00C538A7">
        <w:br/>
        <w:t>D. It removes sins</w:t>
      </w:r>
    </w:p>
    <w:p w14:paraId="3D36E0F0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Five 12-year cycles of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t xml:space="preserve"> complete 60 years.</w:t>
      </w:r>
    </w:p>
    <w:p w14:paraId="7D602D34" w14:textId="77777777" w:rsidR="00C538A7" w:rsidRPr="00C538A7" w:rsidRDefault="00C538A7" w:rsidP="00C538A7">
      <w:r w:rsidRPr="00C538A7">
        <w:pict w14:anchorId="4A1653EB">
          <v:rect id="_x0000_i1346" style="width:0;height:1.5pt" o:hralign="center" o:hrstd="t" o:hr="t" fillcolor="#a0a0a0" stroked="f"/>
        </w:pict>
      </w:r>
    </w:p>
    <w:p w14:paraId="6DB311CF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16.</w:t>
      </w:r>
    </w:p>
    <w:p w14:paraId="09BF1E06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svasti</w:t>
      </w:r>
      <w:proofErr w:type="spellEnd"/>
      <w:r w:rsidRPr="00C538A7">
        <w:rPr>
          <w:b/>
          <w:bCs/>
        </w:rPr>
        <w:t>” mean in the invocations to specific deities?</w:t>
      </w:r>
      <w:r w:rsidRPr="00C538A7">
        <w:br/>
        <w:t>[(Source: 103_1st_Panchadi_transcription.docx)]</w:t>
      </w:r>
    </w:p>
    <w:p w14:paraId="03EF8E58" w14:textId="77777777" w:rsidR="00C538A7" w:rsidRPr="00C538A7" w:rsidRDefault="00C538A7" w:rsidP="00C538A7">
      <w:r w:rsidRPr="00C538A7">
        <w:t>A. Wealth</w:t>
      </w:r>
      <w:r w:rsidRPr="00C538A7">
        <w:br/>
        <w:t>B. Knowledge</w:t>
      </w:r>
      <w:r w:rsidRPr="00C538A7">
        <w:br/>
        <w:t>C. Auspiciousness or well-being</w:t>
      </w:r>
      <w:r w:rsidRPr="00C538A7">
        <w:br/>
        <w:t>D. Victory</w:t>
      </w:r>
    </w:p>
    <w:p w14:paraId="1834885C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proofErr w:type="spellStart"/>
      <w:r w:rsidRPr="00C538A7">
        <w:t>Svasti</w:t>
      </w:r>
      <w:proofErr w:type="spellEnd"/>
      <w:r w:rsidRPr="00C538A7">
        <w:t xml:space="preserve">” is glossed as </w:t>
      </w:r>
      <w:proofErr w:type="spellStart"/>
      <w:r w:rsidRPr="00C538A7">
        <w:t>ma</w:t>
      </w:r>
      <w:r w:rsidRPr="00C538A7">
        <w:rPr>
          <w:rFonts w:ascii="Calibri" w:hAnsi="Calibri" w:cs="Calibri"/>
        </w:rPr>
        <w:t>ṅ</w:t>
      </w:r>
      <w:r w:rsidRPr="00C538A7">
        <w:t>galam</w:t>
      </w:r>
      <w:proofErr w:type="spellEnd"/>
      <w:r w:rsidRPr="00C538A7">
        <w:t xml:space="preserve"> or </w:t>
      </w:r>
      <w:proofErr w:type="spellStart"/>
      <w:r w:rsidRPr="00C538A7">
        <w:t>kalyā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  <w:r w:rsidRPr="00C538A7">
        <w:t>.</w:t>
      </w:r>
    </w:p>
    <w:p w14:paraId="325FE25A" w14:textId="77777777" w:rsidR="00C538A7" w:rsidRPr="00C538A7" w:rsidRDefault="00C538A7" w:rsidP="00C538A7">
      <w:r w:rsidRPr="00C538A7">
        <w:pict w14:anchorId="559E3211">
          <v:rect id="_x0000_i1347" style="width:0;height:1.5pt" o:hralign="center" o:hrstd="t" o:hr="t" fillcolor="#a0a0a0" stroked="f"/>
        </w:pict>
      </w:r>
    </w:p>
    <w:p w14:paraId="237B61A0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17.</w:t>
      </w:r>
    </w:p>
    <w:p w14:paraId="4F5D032D" w14:textId="77777777" w:rsidR="00C538A7" w:rsidRPr="00C538A7" w:rsidRDefault="00C538A7" w:rsidP="00C538A7">
      <w:r w:rsidRPr="00C538A7">
        <w:rPr>
          <w:b/>
          <w:bCs/>
        </w:rPr>
        <w:t>Which deity is described as “</w:t>
      </w:r>
      <w:proofErr w:type="spellStart"/>
      <w:r w:rsidRPr="00C538A7">
        <w:rPr>
          <w:b/>
          <w:bCs/>
        </w:rPr>
        <w:t>v</w:t>
      </w:r>
      <w:r w:rsidRPr="00C538A7">
        <w:rPr>
          <w:rFonts w:ascii="Calibri" w:hAnsi="Calibri" w:cs="Calibri"/>
          <w:b/>
          <w:bCs/>
        </w:rPr>
        <w:t>ṛ</w:t>
      </w:r>
      <w:r w:rsidRPr="00C538A7">
        <w:rPr>
          <w:b/>
          <w:bCs/>
        </w:rPr>
        <w:t>ddhaśrava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”?</w:t>
      </w:r>
      <w:r w:rsidRPr="00C538A7">
        <w:br/>
        <w:t>[(Source: 103_1st_Panchadi_transcription.docx)]</w:t>
      </w:r>
    </w:p>
    <w:p w14:paraId="3E4FBD33" w14:textId="77777777" w:rsidR="00C538A7" w:rsidRPr="00C538A7" w:rsidRDefault="00C538A7" w:rsidP="00C538A7">
      <w:r w:rsidRPr="00C538A7">
        <w:t xml:space="preserve">A. </w:t>
      </w:r>
      <w:proofErr w:type="spellStart"/>
      <w:r w:rsidRPr="00C538A7">
        <w:t>Pūṣan</w:t>
      </w:r>
      <w:proofErr w:type="spellEnd"/>
      <w:r w:rsidRPr="00C538A7">
        <w:br/>
        <w:t xml:space="preserve">B.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br/>
        <w:t>C. Indra</w:t>
      </w:r>
      <w:r w:rsidRPr="00C538A7">
        <w:br/>
        <w:t xml:space="preserve">D. </w:t>
      </w:r>
      <w:proofErr w:type="spellStart"/>
      <w:r w:rsidRPr="00C538A7">
        <w:t>Tārkṣya</w:t>
      </w:r>
      <w:proofErr w:type="spellEnd"/>
    </w:p>
    <w:p w14:paraId="141A1DEE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proofErr w:type="spellStart"/>
      <w:r w:rsidRPr="00C538A7">
        <w:t>V</w:t>
      </w:r>
      <w:r w:rsidRPr="00C538A7">
        <w:rPr>
          <w:rFonts w:ascii="Calibri" w:hAnsi="Calibri" w:cs="Calibri"/>
        </w:rPr>
        <w:t>ṛ</w:t>
      </w:r>
      <w:r w:rsidRPr="00C538A7">
        <w:t>ddhaśrava</w:t>
      </w:r>
      <w:r w:rsidRPr="00C538A7">
        <w:rPr>
          <w:rFonts w:ascii="Calibri" w:hAnsi="Calibri" w:cs="Calibri"/>
        </w:rPr>
        <w:t>ḥ</w:t>
      </w:r>
      <w:proofErr w:type="spellEnd"/>
      <w:r w:rsidRPr="00C538A7">
        <w:t>” (of great fame) is an epithet of Indra here.</w:t>
      </w:r>
    </w:p>
    <w:p w14:paraId="48FAE31D" w14:textId="77777777" w:rsidR="00C538A7" w:rsidRPr="00C538A7" w:rsidRDefault="00C538A7" w:rsidP="00C538A7">
      <w:r w:rsidRPr="00C538A7">
        <w:pict w14:anchorId="30F38BE5">
          <v:rect id="_x0000_i1348" style="width:0;height:1.5pt" o:hralign="center" o:hrstd="t" o:hr="t" fillcolor="#a0a0a0" stroked="f"/>
        </w:pict>
      </w:r>
    </w:p>
    <w:p w14:paraId="5BE7BD74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18.</w:t>
      </w:r>
    </w:p>
    <w:p w14:paraId="645BF6E3" w14:textId="77777777" w:rsidR="00C538A7" w:rsidRPr="00C538A7" w:rsidRDefault="00C538A7" w:rsidP="00C538A7">
      <w:r w:rsidRPr="00C538A7">
        <w:rPr>
          <w:b/>
          <w:bCs/>
        </w:rPr>
        <w:t xml:space="preserve">What is the role of </w:t>
      </w:r>
      <w:proofErr w:type="spellStart"/>
      <w:r w:rsidRPr="00C538A7">
        <w:rPr>
          <w:b/>
          <w:bCs/>
        </w:rPr>
        <w:t>Pūṣan</w:t>
      </w:r>
      <w:proofErr w:type="spellEnd"/>
      <w:r w:rsidRPr="00C538A7">
        <w:rPr>
          <w:b/>
          <w:bCs/>
        </w:rPr>
        <w:t xml:space="preserve"> as explained in the mantra?</w:t>
      </w:r>
      <w:r w:rsidRPr="00C538A7">
        <w:br/>
        <w:t>[(Source: 103_1st_Panchadi_transcription.docx)]</w:t>
      </w:r>
    </w:p>
    <w:p w14:paraId="371B43F3" w14:textId="77777777" w:rsidR="00C538A7" w:rsidRPr="00C538A7" w:rsidRDefault="00C538A7" w:rsidP="00C538A7">
      <w:r w:rsidRPr="00C538A7">
        <w:lastRenderedPageBreak/>
        <w:t>A. Warrior deity</w:t>
      </w:r>
      <w:r w:rsidRPr="00C538A7">
        <w:br/>
        <w:t>B. Nourisher and knower of all</w:t>
      </w:r>
      <w:r w:rsidRPr="00C538A7">
        <w:br/>
        <w:t>C. Remover of obstacles</w:t>
      </w:r>
      <w:r w:rsidRPr="00C538A7">
        <w:br/>
        <w:t>D. Lord of speech</w:t>
      </w:r>
    </w:p>
    <w:p w14:paraId="2C0A80D1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Pūṣan</w:t>
      </w:r>
      <w:proofErr w:type="spellEnd"/>
      <w:r w:rsidRPr="00C538A7">
        <w:t xml:space="preserve"> is a form of </w:t>
      </w:r>
      <w:proofErr w:type="spellStart"/>
      <w:r w:rsidRPr="00C538A7">
        <w:t>Sūrya</w:t>
      </w:r>
      <w:proofErr w:type="spellEnd"/>
      <w:r w:rsidRPr="00C538A7">
        <w:t xml:space="preserve"> who nourishes and knows everything (</w:t>
      </w:r>
      <w:proofErr w:type="spellStart"/>
      <w:r w:rsidRPr="00C538A7">
        <w:t>viśvavedā</w:t>
      </w:r>
      <w:r w:rsidRPr="00C538A7">
        <w:rPr>
          <w:rFonts w:ascii="Calibri" w:hAnsi="Calibri" w:cs="Calibri"/>
        </w:rPr>
        <w:t>ḥ</w:t>
      </w:r>
      <w:proofErr w:type="spellEnd"/>
      <w:r w:rsidRPr="00C538A7">
        <w:t>).</w:t>
      </w:r>
    </w:p>
    <w:p w14:paraId="29FCACF7" w14:textId="77777777" w:rsidR="00C538A7" w:rsidRPr="00C538A7" w:rsidRDefault="00C538A7" w:rsidP="00C538A7">
      <w:r w:rsidRPr="00C538A7">
        <w:pict w14:anchorId="0A4AA23E">
          <v:rect id="_x0000_i1349" style="width:0;height:1.5pt" o:hralign="center" o:hrstd="t" o:hr="t" fillcolor="#a0a0a0" stroked="f"/>
        </w:pict>
      </w:r>
    </w:p>
    <w:p w14:paraId="5D844DCE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19.</w:t>
      </w:r>
    </w:p>
    <w:p w14:paraId="37A9BC04" w14:textId="77777777" w:rsidR="00C538A7" w:rsidRPr="00C538A7" w:rsidRDefault="00C538A7" w:rsidP="00C538A7">
      <w:r w:rsidRPr="00C538A7">
        <w:rPr>
          <w:b/>
          <w:bCs/>
        </w:rPr>
        <w:t xml:space="preserve">Among the twelve </w:t>
      </w:r>
      <w:proofErr w:type="spellStart"/>
      <w:r w:rsidRPr="00C538A7">
        <w:rPr>
          <w:b/>
          <w:bCs/>
        </w:rPr>
        <w:t>Ādityas</w:t>
      </w:r>
      <w:proofErr w:type="spellEnd"/>
      <w:r w:rsidRPr="00C538A7">
        <w:rPr>
          <w:b/>
          <w:bCs/>
        </w:rPr>
        <w:t xml:space="preserve">, </w:t>
      </w:r>
      <w:proofErr w:type="spellStart"/>
      <w:r w:rsidRPr="00C538A7">
        <w:rPr>
          <w:b/>
          <w:bCs/>
        </w:rPr>
        <w:t>Pūṣan</w:t>
      </w:r>
      <w:proofErr w:type="spellEnd"/>
      <w:r w:rsidRPr="00C538A7">
        <w:rPr>
          <w:b/>
          <w:bCs/>
        </w:rPr>
        <w:t xml:space="preserve"> is identified as a form of which deity?</w:t>
      </w:r>
      <w:r w:rsidRPr="00C538A7">
        <w:br/>
        <w:t>[(Source: 103_1st_Panchadi_transcription.docx)]</w:t>
      </w:r>
    </w:p>
    <w:p w14:paraId="059EB9AD" w14:textId="77777777" w:rsidR="00C538A7" w:rsidRPr="00C538A7" w:rsidRDefault="00C538A7" w:rsidP="00C538A7">
      <w:r w:rsidRPr="00C538A7">
        <w:t>A. Agni</w:t>
      </w:r>
      <w:r w:rsidRPr="00C538A7">
        <w:br/>
        <w:t>B. Indra</w:t>
      </w:r>
      <w:r w:rsidRPr="00C538A7">
        <w:br/>
        <w:t xml:space="preserve">C. </w:t>
      </w:r>
      <w:proofErr w:type="spellStart"/>
      <w:r w:rsidRPr="00C538A7">
        <w:t>Sūrya</w:t>
      </w:r>
      <w:proofErr w:type="spellEnd"/>
      <w:r w:rsidRPr="00C538A7">
        <w:br/>
        <w:t>D. Soma</w:t>
      </w:r>
    </w:p>
    <w:p w14:paraId="3545DB9E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Pūṣan</w:t>
      </w:r>
      <w:proofErr w:type="spellEnd"/>
      <w:r w:rsidRPr="00C538A7">
        <w:t xml:space="preserve"> is described as one form of </w:t>
      </w:r>
      <w:proofErr w:type="spellStart"/>
      <w:r w:rsidRPr="00C538A7">
        <w:t>Sūrya</w:t>
      </w:r>
      <w:proofErr w:type="spellEnd"/>
      <w:r w:rsidRPr="00C538A7">
        <w:t>.</w:t>
      </w:r>
    </w:p>
    <w:p w14:paraId="540717F6" w14:textId="77777777" w:rsidR="00C538A7" w:rsidRPr="00C538A7" w:rsidRDefault="00C538A7" w:rsidP="00C538A7">
      <w:r w:rsidRPr="00C538A7">
        <w:pict w14:anchorId="6C3ED407">
          <v:rect id="_x0000_i1350" style="width:0;height:1.5pt" o:hralign="center" o:hrstd="t" o:hr="t" fillcolor="#a0a0a0" stroked="f"/>
        </w:pict>
      </w:r>
    </w:p>
    <w:p w14:paraId="2F2F10DC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20.</w:t>
      </w:r>
    </w:p>
    <w:p w14:paraId="3BA68F41" w14:textId="77777777" w:rsidR="00C538A7" w:rsidRPr="00C538A7" w:rsidRDefault="00C538A7" w:rsidP="00C538A7">
      <w:r w:rsidRPr="00C538A7">
        <w:rPr>
          <w:b/>
          <w:bCs/>
        </w:rPr>
        <w:t xml:space="preserve">Who is referred to as </w:t>
      </w:r>
      <w:proofErr w:type="spellStart"/>
      <w:r w:rsidRPr="00C538A7">
        <w:rPr>
          <w:b/>
          <w:bCs/>
        </w:rPr>
        <w:t>Tārkṣya</w:t>
      </w:r>
      <w:proofErr w:type="spellEnd"/>
      <w:r w:rsidRPr="00C538A7">
        <w:rPr>
          <w:b/>
          <w:bCs/>
        </w:rPr>
        <w:t xml:space="preserve"> in the mantra?</w:t>
      </w:r>
      <w:r w:rsidRPr="00C538A7">
        <w:br/>
        <w:t>[(Source: 103_1st_Panchadi_transcription.docx)]</w:t>
      </w:r>
    </w:p>
    <w:p w14:paraId="7FD28774" w14:textId="77777777" w:rsidR="00C538A7" w:rsidRPr="00C538A7" w:rsidRDefault="00C538A7" w:rsidP="00C538A7">
      <w:r w:rsidRPr="00C538A7">
        <w:t>A. Indra</w:t>
      </w:r>
      <w:r w:rsidRPr="00C538A7">
        <w:br/>
        <w:t xml:space="preserve">B.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br/>
        <w:t xml:space="preserve">C. </w:t>
      </w:r>
      <w:proofErr w:type="spellStart"/>
      <w:r w:rsidRPr="00C538A7">
        <w:t>Garu</w:t>
      </w:r>
      <w:r w:rsidRPr="00C538A7">
        <w:rPr>
          <w:rFonts w:ascii="Calibri" w:hAnsi="Calibri" w:cs="Calibri"/>
        </w:rPr>
        <w:t>ḍ</w:t>
      </w:r>
      <w:r w:rsidRPr="00C538A7">
        <w:t>a</w:t>
      </w:r>
      <w:proofErr w:type="spellEnd"/>
      <w:r w:rsidRPr="00C538A7">
        <w:br/>
        <w:t>D. Agni</w:t>
      </w:r>
    </w:p>
    <w:p w14:paraId="4AA35AFC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Tārkṣya</w:t>
      </w:r>
      <w:r w:rsidRPr="00C538A7">
        <w:rPr>
          <w:rFonts w:ascii="Calibri" w:hAnsi="Calibri" w:cs="Calibri"/>
        </w:rPr>
        <w:t>ḥ</w:t>
      </w:r>
      <w:proofErr w:type="spellEnd"/>
      <w:r w:rsidRPr="00C538A7">
        <w:t xml:space="preserve"> is identified as </w:t>
      </w:r>
      <w:proofErr w:type="spellStart"/>
      <w:r w:rsidRPr="00C538A7">
        <w:t>Garu</w:t>
      </w:r>
      <w:r w:rsidRPr="00C538A7">
        <w:rPr>
          <w:rFonts w:ascii="Calibri" w:hAnsi="Calibri" w:cs="Calibri"/>
        </w:rPr>
        <w:t>ḍ</w:t>
      </w:r>
      <w:r w:rsidRPr="00C538A7">
        <w:t>a</w:t>
      </w:r>
      <w:proofErr w:type="spellEnd"/>
      <w:r w:rsidRPr="00C538A7">
        <w:t xml:space="preserve"> Bhagavān.</w:t>
      </w:r>
    </w:p>
    <w:p w14:paraId="77E65A79" w14:textId="77777777" w:rsidR="00C538A7" w:rsidRPr="00C538A7" w:rsidRDefault="00C538A7" w:rsidP="00C538A7">
      <w:r w:rsidRPr="00C538A7">
        <w:pict w14:anchorId="4158F087">
          <v:rect id="_x0000_i1351" style="width:0;height:1.5pt" o:hralign="center" o:hrstd="t" o:hr="t" fillcolor="#a0a0a0" stroked="f"/>
        </w:pict>
      </w:r>
    </w:p>
    <w:p w14:paraId="5B29C77F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21.</w:t>
      </w:r>
    </w:p>
    <w:p w14:paraId="6CD73092" w14:textId="77777777" w:rsidR="00C538A7" w:rsidRPr="00C538A7" w:rsidRDefault="00C538A7" w:rsidP="00C538A7">
      <w:r w:rsidRPr="00C538A7">
        <w:rPr>
          <w:b/>
          <w:bCs/>
        </w:rPr>
        <w:t>What is the meaning of “</w:t>
      </w:r>
      <w:proofErr w:type="spellStart"/>
      <w:r w:rsidRPr="00C538A7">
        <w:rPr>
          <w:b/>
          <w:bCs/>
        </w:rPr>
        <w:t>ariṣ</w:t>
      </w:r>
      <w:r w:rsidRPr="00C538A7">
        <w:rPr>
          <w:rFonts w:ascii="Calibri" w:hAnsi="Calibri" w:cs="Calibri"/>
          <w:b/>
          <w:bCs/>
        </w:rPr>
        <w:t>ṭ</w:t>
      </w:r>
      <w:r w:rsidRPr="00C538A7">
        <w:rPr>
          <w:b/>
          <w:bCs/>
        </w:rPr>
        <w:t>anemi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”?</w:t>
      </w:r>
      <w:r w:rsidRPr="00C538A7">
        <w:br/>
        <w:t>[(Source: 103_1st_Panchadi_transcription.docx)]</w:t>
      </w:r>
    </w:p>
    <w:p w14:paraId="166F3E4A" w14:textId="77777777" w:rsidR="00C538A7" w:rsidRPr="00C538A7" w:rsidRDefault="00C538A7" w:rsidP="00C538A7">
      <w:r w:rsidRPr="00C538A7">
        <w:lastRenderedPageBreak/>
        <w:t>A. Swift mover</w:t>
      </w:r>
      <w:r w:rsidRPr="00C538A7">
        <w:br/>
        <w:t>B. Lord of winds</w:t>
      </w:r>
      <w:r w:rsidRPr="00C538A7">
        <w:br/>
        <w:t>C. One who removes obstacles and ensures a smooth journey</w:t>
      </w:r>
      <w:r w:rsidRPr="00C538A7">
        <w:br/>
        <w:t>D. Protector of knowledge</w:t>
      </w:r>
    </w:p>
    <w:p w14:paraId="44B54A11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Ariṣ</w:t>
      </w:r>
      <w:r w:rsidRPr="00C538A7">
        <w:rPr>
          <w:rFonts w:ascii="Calibri" w:hAnsi="Calibri" w:cs="Calibri"/>
        </w:rPr>
        <w:t>ṭ</w:t>
      </w:r>
      <w:r w:rsidRPr="00C538A7">
        <w:t>anemi</w:t>
      </w:r>
      <w:r w:rsidRPr="00C538A7">
        <w:rPr>
          <w:rFonts w:ascii="Calibri" w:hAnsi="Calibri" w:cs="Calibri"/>
        </w:rPr>
        <w:t>ḥ</w:t>
      </w:r>
      <w:proofErr w:type="spellEnd"/>
      <w:r w:rsidRPr="00C538A7">
        <w:t xml:space="preserve"> is explained using the analogy of a chariot wheel rim.</w:t>
      </w:r>
    </w:p>
    <w:p w14:paraId="79E735F4" w14:textId="77777777" w:rsidR="00C538A7" w:rsidRPr="00C538A7" w:rsidRDefault="00C538A7" w:rsidP="00C538A7">
      <w:r w:rsidRPr="00C538A7">
        <w:pict w14:anchorId="0C1038BF">
          <v:rect id="_x0000_i1352" style="width:0;height:1.5pt" o:hralign="center" o:hrstd="t" o:hr="t" fillcolor="#a0a0a0" stroked="f"/>
        </w:pict>
      </w:r>
    </w:p>
    <w:p w14:paraId="360DD24B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22.</w:t>
      </w:r>
    </w:p>
    <w:p w14:paraId="4B495C70" w14:textId="77777777" w:rsidR="00C538A7" w:rsidRPr="00C538A7" w:rsidRDefault="00C538A7" w:rsidP="00C538A7">
      <w:r w:rsidRPr="00C538A7">
        <w:rPr>
          <w:b/>
          <w:bCs/>
        </w:rPr>
        <w:t xml:space="preserve">Why is </w:t>
      </w:r>
      <w:proofErr w:type="spellStart"/>
      <w:r w:rsidRPr="00C538A7">
        <w:rPr>
          <w:b/>
          <w:bCs/>
        </w:rPr>
        <w:t>Garu</w:t>
      </w:r>
      <w:r w:rsidRPr="00C538A7">
        <w:rPr>
          <w:rFonts w:ascii="Calibri" w:hAnsi="Calibri" w:cs="Calibri"/>
          <w:b/>
          <w:bCs/>
        </w:rPr>
        <w:t>ḍ</w:t>
      </w:r>
      <w:r w:rsidRPr="00C538A7">
        <w:rPr>
          <w:b/>
          <w:bCs/>
        </w:rPr>
        <w:t>a</w:t>
      </w:r>
      <w:proofErr w:type="spellEnd"/>
      <w:r w:rsidRPr="00C538A7">
        <w:rPr>
          <w:b/>
          <w:bCs/>
        </w:rPr>
        <w:t xml:space="preserve"> particularly relevant to the path of </w:t>
      </w:r>
      <w:proofErr w:type="spellStart"/>
      <w:r w:rsidRPr="00C538A7">
        <w:rPr>
          <w:b/>
          <w:bCs/>
        </w:rPr>
        <w:t>adhyayanam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586C22AE" w14:textId="77777777" w:rsidR="00C538A7" w:rsidRPr="00C538A7" w:rsidRDefault="00C538A7" w:rsidP="00C538A7">
      <w:r w:rsidRPr="00C538A7">
        <w:t>A. He grants wealth</w:t>
      </w:r>
      <w:r w:rsidRPr="00C538A7">
        <w:br/>
        <w:t>B. He removes obstacles on the path</w:t>
      </w:r>
      <w:r w:rsidRPr="00C538A7">
        <w:br/>
        <w:t>C. He teaches mantras</w:t>
      </w:r>
      <w:r w:rsidRPr="00C538A7">
        <w:br/>
        <w:t>D. He controls time</w:t>
      </w:r>
    </w:p>
    <w:p w14:paraId="477B5FED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Garu</w:t>
      </w:r>
      <w:r w:rsidRPr="00C538A7">
        <w:rPr>
          <w:rFonts w:ascii="Calibri" w:hAnsi="Calibri" w:cs="Calibri"/>
        </w:rPr>
        <w:t>ḍ</w:t>
      </w:r>
      <w:r w:rsidRPr="00C538A7">
        <w:t>a</w:t>
      </w:r>
      <w:proofErr w:type="spellEnd"/>
      <w:r w:rsidRPr="00C538A7">
        <w:t xml:space="preserve"> is invoked to ensure obstacle-free progress in study.</w:t>
      </w:r>
    </w:p>
    <w:p w14:paraId="631BE475" w14:textId="77777777" w:rsidR="00C538A7" w:rsidRPr="00C538A7" w:rsidRDefault="00C538A7" w:rsidP="00C538A7">
      <w:r w:rsidRPr="00C538A7">
        <w:pict w14:anchorId="655DB8B9">
          <v:rect id="_x0000_i1353" style="width:0;height:1.5pt" o:hralign="center" o:hrstd="t" o:hr="t" fillcolor="#a0a0a0" stroked="f"/>
        </w:pict>
      </w:r>
    </w:p>
    <w:p w14:paraId="401842C8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23.</w:t>
      </w:r>
    </w:p>
    <w:p w14:paraId="7DC6CA2B" w14:textId="77777777" w:rsidR="00C538A7" w:rsidRPr="00C538A7" w:rsidRDefault="00C538A7" w:rsidP="00C538A7">
      <w:r w:rsidRPr="00C538A7">
        <w:rPr>
          <w:b/>
          <w:bCs/>
        </w:rPr>
        <w:t xml:space="preserve">Which deity is requested to grant </w:t>
      </w:r>
      <w:proofErr w:type="spellStart"/>
      <w:r w:rsidRPr="00C538A7">
        <w:rPr>
          <w:b/>
          <w:bCs/>
        </w:rPr>
        <w:t>medhā-śakti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4E46D9D1" w14:textId="77777777" w:rsidR="00C538A7" w:rsidRPr="00C538A7" w:rsidRDefault="00C538A7" w:rsidP="00C538A7">
      <w:r w:rsidRPr="00C538A7">
        <w:t>A. Indra</w:t>
      </w:r>
      <w:r w:rsidRPr="00C538A7">
        <w:br/>
        <w:t xml:space="preserve">B. </w:t>
      </w:r>
      <w:proofErr w:type="spellStart"/>
      <w:r w:rsidRPr="00C538A7">
        <w:t>Pūṣan</w:t>
      </w:r>
      <w:proofErr w:type="spellEnd"/>
      <w:r w:rsidRPr="00C538A7">
        <w:br/>
        <w:t xml:space="preserve">C. </w:t>
      </w:r>
      <w:proofErr w:type="spellStart"/>
      <w:r w:rsidRPr="00C538A7">
        <w:t>Tārkṣya</w:t>
      </w:r>
      <w:proofErr w:type="spellEnd"/>
      <w:r w:rsidRPr="00C538A7">
        <w:br/>
        <w:t xml:space="preserve">D.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</w:p>
    <w:p w14:paraId="0F1F0D0E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D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t xml:space="preserve">, the </w:t>
      </w:r>
      <w:proofErr w:type="spellStart"/>
      <w:r w:rsidRPr="00C538A7">
        <w:t>Devaguru</w:t>
      </w:r>
      <w:proofErr w:type="spellEnd"/>
      <w:r w:rsidRPr="00C538A7">
        <w:t>, is prayed to for intellectual power.</w:t>
      </w:r>
    </w:p>
    <w:p w14:paraId="35449BAB" w14:textId="77777777" w:rsidR="00C538A7" w:rsidRPr="00C538A7" w:rsidRDefault="00C538A7" w:rsidP="00C538A7">
      <w:r w:rsidRPr="00C538A7">
        <w:pict w14:anchorId="57847A08">
          <v:rect id="_x0000_i1354" style="width:0;height:1.5pt" o:hralign="center" o:hrstd="t" o:hr="t" fillcolor="#a0a0a0" stroked="f"/>
        </w:pict>
      </w:r>
    </w:p>
    <w:p w14:paraId="2414B0D6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24.</w:t>
      </w:r>
    </w:p>
    <w:p w14:paraId="48D0C0AF" w14:textId="77777777" w:rsidR="00C538A7" w:rsidRPr="00C538A7" w:rsidRDefault="00C538A7" w:rsidP="00C538A7">
      <w:r w:rsidRPr="00C538A7">
        <w:rPr>
          <w:b/>
          <w:bCs/>
        </w:rPr>
        <w:t xml:space="preserve">What is the specific concern addressed by praying for </w:t>
      </w:r>
      <w:proofErr w:type="spellStart"/>
      <w:r w:rsidRPr="00C538A7">
        <w:rPr>
          <w:b/>
          <w:bCs/>
        </w:rPr>
        <w:t>medhā-śakti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0B7CC33B" w14:textId="77777777" w:rsidR="00C538A7" w:rsidRPr="00C538A7" w:rsidRDefault="00C538A7" w:rsidP="00C538A7">
      <w:r w:rsidRPr="00C538A7">
        <w:lastRenderedPageBreak/>
        <w:t>A. Physical health</w:t>
      </w:r>
      <w:r w:rsidRPr="00C538A7">
        <w:br/>
        <w:t>B. Wealth acquisition</w:t>
      </w:r>
      <w:r w:rsidRPr="00C538A7">
        <w:br/>
        <w:t>C. Remembering and not forgetting mantras</w:t>
      </w:r>
      <w:r w:rsidRPr="00C538A7">
        <w:br/>
        <w:t>D. Longevity</w:t>
      </w:r>
    </w:p>
    <w:p w14:paraId="4C5A771D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speaker explicitly links </w:t>
      </w:r>
      <w:proofErr w:type="spellStart"/>
      <w:r w:rsidRPr="00C538A7">
        <w:t>medhā-śakti</w:t>
      </w:r>
      <w:proofErr w:type="spellEnd"/>
      <w:r w:rsidRPr="00C538A7">
        <w:t xml:space="preserve"> to retention of mantras.</w:t>
      </w:r>
    </w:p>
    <w:p w14:paraId="459874B8" w14:textId="77777777" w:rsidR="00C538A7" w:rsidRPr="00C538A7" w:rsidRDefault="00C538A7" w:rsidP="00C538A7">
      <w:r w:rsidRPr="00C538A7">
        <w:pict w14:anchorId="104A632B">
          <v:rect id="_x0000_i1355" style="width:0;height:1.5pt" o:hralign="center" o:hrstd="t" o:hr="t" fillcolor="#a0a0a0" stroked="f"/>
        </w:pict>
      </w:r>
    </w:p>
    <w:p w14:paraId="04C280E0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25.</w:t>
      </w:r>
    </w:p>
    <w:p w14:paraId="34D6D689" w14:textId="77777777" w:rsidR="00C538A7" w:rsidRPr="00C538A7" w:rsidRDefault="00C538A7" w:rsidP="00C538A7">
      <w:r w:rsidRPr="00C538A7">
        <w:rPr>
          <w:b/>
          <w:bCs/>
        </w:rPr>
        <w:t xml:space="preserve">At what point does the standard </w:t>
      </w:r>
      <w:proofErr w:type="spellStart"/>
      <w:r w:rsidRPr="00C538A7">
        <w:rPr>
          <w:b/>
          <w:bCs/>
        </w:rPr>
        <w:t>śānti</w:t>
      </w:r>
      <w:proofErr w:type="spellEnd"/>
      <w:r w:rsidRPr="00C538A7">
        <w:rPr>
          <w:b/>
          <w:bCs/>
        </w:rPr>
        <w:t xml:space="preserve"> mantra normally conclude?</w:t>
      </w:r>
      <w:r w:rsidRPr="00C538A7">
        <w:br/>
        <w:t>[(Source: 103_1st_Panchadi_transcription.docx)]</w:t>
      </w:r>
    </w:p>
    <w:p w14:paraId="30F11259" w14:textId="77777777" w:rsidR="00C538A7" w:rsidRPr="00C538A7" w:rsidRDefault="00C538A7" w:rsidP="00C538A7">
      <w:r w:rsidRPr="00C538A7">
        <w:t>A. With invocation of Indra</w:t>
      </w:r>
      <w:r w:rsidRPr="00C538A7">
        <w:br/>
        <w:t xml:space="preserve">B. With praise of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br/>
        <w:t>C. With “</w:t>
      </w:r>
      <w:r w:rsidRPr="00C538A7">
        <w:rPr>
          <w:rFonts w:ascii="Nirmala UI" w:hAnsi="Nirmala UI" w:cs="Nirmala UI"/>
        </w:rPr>
        <w:t>ॐ</w:t>
      </w:r>
      <w:r w:rsidRPr="00C538A7">
        <w:t xml:space="preserve"> </w:t>
      </w:r>
      <w:proofErr w:type="spellStart"/>
      <w:r w:rsidRPr="00C538A7">
        <w:rPr>
          <w:rFonts w:ascii="Nirmala UI" w:hAnsi="Nirmala UI" w:cs="Nirmala UI"/>
        </w:rPr>
        <w:t>शान्तिः</w:t>
      </w:r>
      <w:proofErr w:type="spellEnd"/>
      <w:r w:rsidRPr="00C538A7">
        <w:t xml:space="preserve"> </w:t>
      </w:r>
      <w:proofErr w:type="spellStart"/>
      <w:r w:rsidRPr="00C538A7">
        <w:rPr>
          <w:rFonts w:ascii="Nirmala UI" w:hAnsi="Nirmala UI" w:cs="Nirmala UI"/>
        </w:rPr>
        <w:t>शान्तिः</w:t>
      </w:r>
      <w:proofErr w:type="spellEnd"/>
      <w:r w:rsidRPr="00C538A7">
        <w:t xml:space="preserve"> </w:t>
      </w:r>
      <w:proofErr w:type="spellStart"/>
      <w:r w:rsidRPr="00C538A7">
        <w:rPr>
          <w:rFonts w:ascii="Nirmala UI" w:hAnsi="Nirmala UI" w:cs="Nirmala UI"/>
        </w:rPr>
        <w:t>शान्तिः</w:t>
      </w:r>
      <w:proofErr w:type="spellEnd"/>
      <w:r w:rsidRPr="00C538A7">
        <w:t>”</w:t>
      </w:r>
      <w:r w:rsidRPr="00C538A7">
        <w:br/>
        <w:t>D. With worship of waters</w:t>
      </w:r>
    </w:p>
    <w:p w14:paraId="2B59AC3C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standard ending is triple “</w:t>
      </w:r>
      <w:proofErr w:type="spellStart"/>
      <w:r w:rsidRPr="00C538A7">
        <w:t>śānti</w:t>
      </w:r>
      <w:r w:rsidRPr="00C538A7">
        <w:rPr>
          <w:rFonts w:ascii="Calibri" w:hAnsi="Calibri" w:cs="Calibri"/>
        </w:rPr>
        <w:t>ḥ</w:t>
      </w:r>
      <w:proofErr w:type="spellEnd"/>
      <w:r w:rsidRPr="00C538A7">
        <w:t>,” before waters are addressed.</w:t>
      </w:r>
    </w:p>
    <w:p w14:paraId="2A3153B6" w14:textId="77777777" w:rsidR="00C538A7" w:rsidRPr="00C538A7" w:rsidRDefault="00C538A7" w:rsidP="00C538A7">
      <w:r w:rsidRPr="00C538A7">
        <w:pict w14:anchorId="10CB2F6E">
          <v:rect id="_x0000_i1356" style="width:0;height:1.5pt" o:hralign="center" o:hrstd="t" o:hr="t" fillcolor="#a0a0a0" stroked="f"/>
        </w:pict>
      </w:r>
    </w:p>
    <w:p w14:paraId="416545C2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26.</w:t>
      </w:r>
    </w:p>
    <w:p w14:paraId="6531F8BE" w14:textId="77777777" w:rsidR="00C538A7" w:rsidRPr="00C538A7" w:rsidRDefault="00C538A7" w:rsidP="00C538A7">
      <w:r w:rsidRPr="00C538A7">
        <w:rPr>
          <w:b/>
          <w:bCs/>
        </w:rPr>
        <w:t xml:space="preserve">What new element is introduced uniquely in the first </w:t>
      </w:r>
      <w:proofErr w:type="spellStart"/>
      <w:r w:rsidRPr="00C538A7">
        <w:rPr>
          <w:b/>
          <w:bCs/>
        </w:rPr>
        <w:t>pañcati</w:t>
      </w:r>
      <w:proofErr w:type="spellEnd"/>
      <w:r w:rsidRPr="00C538A7">
        <w:rPr>
          <w:b/>
          <w:bCs/>
        </w:rPr>
        <w:t xml:space="preserve"> after the </w:t>
      </w:r>
      <w:proofErr w:type="spellStart"/>
      <w:r w:rsidRPr="00C538A7">
        <w:rPr>
          <w:b/>
          <w:bCs/>
        </w:rPr>
        <w:t>śānti</w:t>
      </w:r>
      <w:proofErr w:type="spellEnd"/>
      <w:r w:rsidRPr="00C538A7">
        <w:rPr>
          <w:b/>
          <w:bCs/>
        </w:rPr>
        <w:t xml:space="preserve"> mantra?</w:t>
      </w:r>
      <w:r w:rsidRPr="00C538A7">
        <w:br/>
        <w:t>[(Source: 103_1st_Panchadi_transcription.docx)]</w:t>
      </w:r>
    </w:p>
    <w:p w14:paraId="492085FC" w14:textId="77777777" w:rsidR="00C538A7" w:rsidRPr="00C538A7" w:rsidRDefault="00C538A7" w:rsidP="00C538A7">
      <w:r w:rsidRPr="00C538A7">
        <w:t>A. Fire</w:t>
      </w:r>
      <w:r w:rsidRPr="00C538A7">
        <w:br/>
        <w:t>B. Wind</w:t>
      </w:r>
      <w:r w:rsidRPr="00C538A7">
        <w:br/>
        <w:t>C. Water</w:t>
      </w:r>
      <w:r w:rsidRPr="00C538A7">
        <w:br/>
        <w:t>D. Earth</w:t>
      </w:r>
    </w:p>
    <w:p w14:paraId="7FC10323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</w:t>
      </w:r>
      <w:proofErr w:type="spellStart"/>
      <w:r w:rsidRPr="00C538A7">
        <w:t>pañcati</w:t>
      </w:r>
      <w:proofErr w:type="spellEnd"/>
      <w:r w:rsidRPr="00C538A7">
        <w:t xml:space="preserve"> transitions into a prayer for waters (</w:t>
      </w:r>
      <w:proofErr w:type="spellStart"/>
      <w:r w:rsidRPr="00C538A7">
        <w:t>Āpa</w:t>
      </w:r>
      <w:r w:rsidRPr="00C538A7">
        <w:rPr>
          <w:rFonts w:ascii="Calibri" w:hAnsi="Calibri" w:cs="Calibri"/>
        </w:rPr>
        <w:t>ḥ</w:t>
      </w:r>
      <w:proofErr w:type="spellEnd"/>
      <w:r w:rsidRPr="00C538A7">
        <w:t>).</w:t>
      </w:r>
    </w:p>
    <w:p w14:paraId="2AA259D1" w14:textId="77777777" w:rsidR="00C538A7" w:rsidRPr="00C538A7" w:rsidRDefault="00C538A7" w:rsidP="00C538A7">
      <w:r w:rsidRPr="00C538A7">
        <w:pict w14:anchorId="5DE75B63">
          <v:rect id="_x0000_i1357" style="width:0;height:1.5pt" o:hralign="center" o:hrstd="t" o:hr="t" fillcolor="#a0a0a0" stroked="f"/>
        </w:pict>
      </w:r>
    </w:p>
    <w:p w14:paraId="315C6365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27.</w:t>
      </w:r>
    </w:p>
    <w:p w14:paraId="405DE392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Āpa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mean?</w:t>
      </w:r>
      <w:r w:rsidRPr="00C538A7">
        <w:br/>
        <w:t>[(Source: 103_1st_Panchadi_transcription.docx)]</w:t>
      </w:r>
    </w:p>
    <w:p w14:paraId="6CF0359F" w14:textId="77777777" w:rsidR="00C538A7" w:rsidRPr="00C538A7" w:rsidRDefault="00C538A7" w:rsidP="00C538A7">
      <w:r w:rsidRPr="00C538A7">
        <w:lastRenderedPageBreak/>
        <w:t>A. Fire</w:t>
      </w:r>
      <w:r w:rsidRPr="00C538A7">
        <w:br/>
        <w:t>B. Waters</w:t>
      </w:r>
      <w:r w:rsidRPr="00C538A7">
        <w:br/>
        <w:t>C. Food</w:t>
      </w:r>
      <w:r w:rsidRPr="00C538A7">
        <w:br/>
        <w:t>D. Breath</w:t>
      </w:r>
    </w:p>
    <w:p w14:paraId="56460FF1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proofErr w:type="spellStart"/>
      <w:r w:rsidRPr="00C538A7">
        <w:t>Āpa</w:t>
      </w:r>
      <w:r w:rsidRPr="00C538A7">
        <w:rPr>
          <w:rFonts w:ascii="Calibri" w:hAnsi="Calibri" w:cs="Calibri"/>
        </w:rPr>
        <w:t>ḥ</w:t>
      </w:r>
      <w:proofErr w:type="spellEnd"/>
      <w:r w:rsidRPr="00C538A7">
        <w:t>” is explicitly translated as waters.</w:t>
      </w:r>
    </w:p>
    <w:p w14:paraId="58DE8211" w14:textId="77777777" w:rsidR="00C538A7" w:rsidRPr="00C538A7" w:rsidRDefault="00C538A7" w:rsidP="00C538A7">
      <w:r w:rsidRPr="00C538A7">
        <w:pict w14:anchorId="0FA9C94C">
          <v:rect id="_x0000_i1358" style="width:0;height:1.5pt" o:hralign="center" o:hrstd="t" o:hr="t" fillcolor="#a0a0a0" stroked="f"/>
        </w:pict>
      </w:r>
    </w:p>
    <w:p w14:paraId="6B30A721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28.</w:t>
      </w:r>
    </w:p>
    <w:p w14:paraId="44889ED7" w14:textId="77777777" w:rsidR="00C538A7" w:rsidRPr="00C538A7" w:rsidRDefault="00C538A7" w:rsidP="00C538A7">
      <w:r w:rsidRPr="00C538A7">
        <w:rPr>
          <w:b/>
          <w:bCs/>
        </w:rPr>
        <w:t xml:space="preserve">Why is water given special importance among the </w:t>
      </w:r>
      <w:proofErr w:type="spellStart"/>
      <w:r w:rsidRPr="00C538A7">
        <w:rPr>
          <w:b/>
          <w:bCs/>
        </w:rPr>
        <w:t>pañcabhūtas</w:t>
      </w:r>
      <w:proofErr w:type="spellEnd"/>
      <w:r w:rsidRPr="00C538A7">
        <w:rPr>
          <w:b/>
          <w:bCs/>
        </w:rPr>
        <w:t xml:space="preserve"> here?</w:t>
      </w:r>
      <w:r w:rsidRPr="00C538A7">
        <w:br/>
        <w:t>[(Source: 103_1st_Panchadi_transcription.docx)]</w:t>
      </w:r>
    </w:p>
    <w:p w14:paraId="48426FB4" w14:textId="77777777" w:rsidR="00C538A7" w:rsidRPr="00C538A7" w:rsidRDefault="00C538A7" w:rsidP="00C538A7">
      <w:r w:rsidRPr="00C538A7">
        <w:t>A. It symbolizes purity only</w:t>
      </w:r>
      <w:r w:rsidRPr="00C538A7">
        <w:br/>
        <w:t>B. It is needed for all Vedic rituals</w:t>
      </w:r>
      <w:r w:rsidRPr="00C538A7">
        <w:br/>
        <w:t>C. It represents Soma</w:t>
      </w:r>
      <w:r w:rsidRPr="00C538A7">
        <w:br/>
        <w:t>D. It is rare</w:t>
      </w:r>
    </w:p>
    <w:p w14:paraId="37C41ED0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Every </w:t>
      </w:r>
      <w:proofErr w:type="spellStart"/>
      <w:r w:rsidRPr="00C538A7">
        <w:t>japa</w:t>
      </w:r>
      <w:proofErr w:type="spellEnd"/>
      <w:r w:rsidRPr="00C538A7">
        <w:t xml:space="preserve"> and karma begins with water (</w:t>
      </w:r>
      <w:proofErr w:type="spellStart"/>
      <w:r w:rsidRPr="00C538A7">
        <w:t>ācamana</w:t>
      </w:r>
      <w:proofErr w:type="spellEnd"/>
      <w:r w:rsidRPr="00C538A7">
        <w:t xml:space="preserve">, </w:t>
      </w:r>
      <w:proofErr w:type="spellStart"/>
      <w:r w:rsidRPr="00C538A7">
        <w:t>prokṣa</w:t>
      </w:r>
      <w:r w:rsidRPr="00C538A7">
        <w:rPr>
          <w:rFonts w:ascii="Calibri" w:hAnsi="Calibri" w:cs="Calibri"/>
        </w:rPr>
        <w:t>ṇ</w:t>
      </w:r>
      <w:r w:rsidRPr="00C538A7">
        <w:t>a</w:t>
      </w:r>
      <w:proofErr w:type="spellEnd"/>
      <w:r w:rsidRPr="00C538A7">
        <w:t>).</w:t>
      </w:r>
    </w:p>
    <w:p w14:paraId="79DEE3E8" w14:textId="77777777" w:rsidR="00C538A7" w:rsidRPr="00C538A7" w:rsidRDefault="00C538A7" w:rsidP="00C538A7">
      <w:r w:rsidRPr="00C538A7">
        <w:pict w14:anchorId="7F9C2466">
          <v:rect id="_x0000_i1359" style="width:0;height:1.5pt" o:hralign="center" o:hrstd="t" o:hr="t" fillcolor="#a0a0a0" stroked="f"/>
        </w:pict>
      </w:r>
    </w:p>
    <w:p w14:paraId="76DA2D05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29.</w:t>
      </w:r>
    </w:p>
    <w:p w14:paraId="2AFE0ED5" w14:textId="77777777" w:rsidR="00C538A7" w:rsidRPr="00C538A7" w:rsidRDefault="00C538A7" w:rsidP="00C538A7">
      <w:r w:rsidRPr="00C538A7">
        <w:rPr>
          <w:b/>
          <w:bCs/>
        </w:rPr>
        <w:t>What ritual act is performed first in Vedic practice using water?</w:t>
      </w:r>
      <w:r w:rsidRPr="00C538A7">
        <w:br/>
        <w:t>[(Source: 103_1st_Panchadi_transcription.docx)]</w:t>
      </w:r>
    </w:p>
    <w:p w14:paraId="6F8BB826" w14:textId="77777777" w:rsidR="00C538A7" w:rsidRPr="00C538A7" w:rsidRDefault="00C538A7" w:rsidP="00C538A7">
      <w:r w:rsidRPr="00C538A7">
        <w:t>A. Homa</w:t>
      </w:r>
      <w:r w:rsidRPr="00C538A7">
        <w:br/>
        <w:t>B. Japa</w:t>
      </w:r>
      <w:r w:rsidRPr="00C538A7">
        <w:br/>
        <w:t xml:space="preserve">C. </w:t>
      </w:r>
      <w:proofErr w:type="spellStart"/>
      <w:r w:rsidRPr="00C538A7">
        <w:t>Ācamana</w:t>
      </w:r>
      <w:proofErr w:type="spellEnd"/>
      <w:r w:rsidRPr="00C538A7">
        <w:br/>
        <w:t xml:space="preserve">D. </w:t>
      </w:r>
      <w:proofErr w:type="spellStart"/>
      <w:r w:rsidRPr="00C538A7">
        <w:t>Pradakṣi</w:t>
      </w:r>
      <w:r w:rsidRPr="00C538A7">
        <w:rPr>
          <w:rFonts w:ascii="Calibri" w:hAnsi="Calibri" w:cs="Calibri"/>
        </w:rPr>
        <w:t>ṇ</w:t>
      </w:r>
      <w:r w:rsidRPr="00C538A7">
        <w:t>a</w:t>
      </w:r>
      <w:proofErr w:type="spellEnd"/>
    </w:p>
    <w:p w14:paraId="5E24818A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Ācamana</w:t>
      </w:r>
      <w:proofErr w:type="spellEnd"/>
      <w:r w:rsidRPr="00C538A7">
        <w:t xml:space="preserve"> is specifically mentioned as requiring water.</w:t>
      </w:r>
    </w:p>
    <w:p w14:paraId="398A6F2A" w14:textId="77777777" w:rsidR="00C538A7" w:rsidRPr="00C538A7" w:rsidRDefault="00C538A7" w:rsidP="00C538A7">
      <w:r w:rsidRPr="00C538A7">
        <w:pict w14:anchorId="242D5B50">
          <v:rect id="_x0000_i1360" style="width:0;height:1.5pt" o:hralign="center" o:hrstd="t" o:hr="t" fillcolor="#a0a0a0" stroked="f"/>
        </w:pict>
      </w:r>
    </w:p>
    <w:p w14:paraId="0ED7648B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30.</w:t>
      </w:r>
    </w:p>
    <w:p w14:paraId="7838EA81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apām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apām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apa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convey according to traditional explanation?</w:t>
      </w:r>
      <w:r w:rsidRPr="00C538A7">
        <w:br/>
        <w:t>[(Source: 103_1st_Panchadi_transcription.docx)]</w:t>
      </w:r>
    </w:p>
    <w:p w14:paraId="3A89580A" w14:textId="77777777" w:rsidR="00C538A7" w:rsidRPr="00C538A7" w:rsidRDefault="00C538A7" w:rsidP="00C538A7">
      <w:r w:rsidRPr="00C538A7">
        <w:lastRenderedPageBreak/>
        <w:t>A. Sacred rivers only</w:t>
      </w:r>
      <w:r w:rsidRPr="00C538A7">
        <w:br/>
        <w:t>B. Limited supply of water</w:t>
      </w:r>
      <w:r w:rsidRPr="00C538A7">
        <w:br/>
        <w:t>C. Again and again, abundance of waters</w:t>
      </w:r>
      <w:r w:rsidRPr="00C538A7">
        <w:br/>
        <w:t>D. Seasonal rain</w:t>
      </w:r>
    </w:p>
    <w:p w14:paraId="4203572B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It is glossed as “again and again waters,” indicating abundance.</w:t>
      </w:r>
    </w:p>
    <w:p w14:paraId="1533D6CE" w14:textId="77777777" w:rsidR="00C538A7" w:rsidRPr="00C538A7" w:rsidRDefault="00C538A7" w:rsidP="00C538A7">
      <w:r w:rsidRPr="00C538A7">
        <w:pict w14:anchorId="7B14C215">
          <v:rect id="_x0000_i1361" style="width:0;height:1.5pt" o:hralign="center" o:hrstd="t" o:hr="t" fillcolor="#a0a0a0" stroked="f"/>
        </w:pict>
      </w:r>
    </w:p>
    <w:p w14:paraId="00C44993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31.</w:t>
      </w:r>
    </w:p>
    <w:p w14:paraId="05472A61" w14:textId="77777777" w:rsidR="00C538A7" w:rsidRPr="00C538A7" w:rsidRDefault="00C538A7" w:rsidP="00C538A7">
      <w:r w:rsidRPr="00C538A7">
        <w:rPr>
          <w:b/>
          <w:bCs/>
        </w:rPr>
        <w:t>Who is quoted as explaining “</w:t>
      </w:r>
      <w:proofErr w:type="spellStart"/>
      <w:r w:rsidRPr="00C538A7">
        <w:rPr>
          <w:b/>
          <w:bCs/>
        </w:rPr>
        <w:t>apām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apām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apa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in this session?</w:t>
      </w:r>
      <w:r w:rsidRPr="00C538A7">
        <w:br/>
        <w:t>[(Source: 103_1st_Panchadi_transcription.docx)]</w:t>
      </w:r>
    </w:p>
    <w:p w14:paraId="16317188" w14:textId="77777777" w:rsidR="00C538A7" w:rsidRPr="00C538A7" w:rsidRDefault="00C538A7" w:rsidP="00C538A7">
      <w:r w:rsidRPr="00C538A7">
        <w:t xml:space="preserve">A. </w:t>
      </w:r>
      <w:proofErr w:type="spellStart"/>
      <w:r w:rsidRPr="00C538A7">
        <w:t>Śa</w:t>
      </w:r>
      <w:r w:rsidRPr="00C538A7">
        <w:rPr>
          <w:rFonts w:ascii="Calibri" w:hAnsi="Calibri" w:cs="Calibri"/>
        </w:rPr>
        <w:t>ṅ</w:t>
      </w:r>
      <w:r w:rsidRPr="00C538A7">
        <w:t>kara</w:t>
      </w:r>
      <w:proofErr w:type="spellEnd"/>
      <w:r w:rsidRPr="00C538A7">
        <w:br/>
        <w:t xml:space="preserve">B. Swami </w:t>
      </w:r>
      <w:proofErr w:type="spellStart"/>
      <w:r w:rsidRPr="00C538A7">
        <w:t>Omkārānanda</w:t>
      </w:r>
      <w:proofErr w:type="spellEnd"/>
      <w:r w:rsidRPr="00C538A7">
        <w:br/>
        <w:t xml:space="preserve">C. </w:t>
      </w:r>
      <w:proofErr w:type="spellStart"/>
      <w:r w:rsidRPr="00C538A7">
        <w:t>Yāska</w:t>
      </w:r>
      <w:proofErr w:type="spellEnd"/>
      <w:r w:rsidRPr="00C538A7">
        <w:br/>
        <w:t xml:space="preserve">D. </w:t>
      </w:r>
      <w:proofErr w:type="spellStart"/>
      <w:r w:rsidRPr="00C538A7">
        <w:t>Sāya</w:t>
      </w:r>
      <w:r w:rsidRPr="00C538A7">
        <w:rPr>
          <w:rFonts w:ascii="Calibri" w:hAnsi="Calibri" w:cs="Calibri"/>
        </w:rPr>
        <w:t>ṇ</w:t>
      </w:r>
      <w:r w:rsidRPr="00C538A7">
        <w:t>a</w:t>
      </w:r>
      <w:proofErr w:type="spellEnd"/>
    </w:p>
    <w:p w14:paraId="01DD266A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Swami </w:t>
      </w:r>
      <w:proofErr w:type="spellStart"/>
      <w:r w:rsidRPr="00C538A7">
        <w:t>Omkārānanda</w:t>
      </w:r>
      <w:proofErr w:type="spellEnd"/>
      <w:r w:rsidRPr="00C538A7">
        <w:t xml:space="preserve"> is explicitly referenced.</w:t>
      </w:r>
    </w:p>
    <w:p w14:paraId="1C1766F7" w14:textId="77777777" w:rsidR="00C538A7" w:rsidRPr="00C538A7" w:rsidRDefault="00C538A7" w:rsidP="00C538A7">
      <w:r w:rsidRPr="00C538A7">
        <w:pict w14:anchorId="66669E68">
          <v:rect id="_x0000_i1362" style="width:0;height:1.5pt" o:hralign="center" o:hrstd="t" o:hr="t" fillcolor="#a0a0a0" stroked="f"/>
        </w:pict>
      </w:r>
    </w:p>
    <w:p w14:paraId="48D5CF15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32.</w:t>
      </w:r>
    </w:p>
    <w:p w14:paraId="4D7621DF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sarvā</w:t>
      </w:r>
      <w:r w:rsidRPr="00C538A7">
        <w:rPr>
          <w:rFonts w:ascii="Calibri" w:hAnsi="Calibri" w:cs="Calibri"/>
          <w:b/>
          <w:bCs/>
        </w:rPr>
        <w:t>ḥ</w:t>
      </w:r>
      <w:proofErr w:type="spellEnd"/>
      <w:r w:rsidRPr="00C538A7">
        <w:rPr>
          <w:b/>
          <w:bCs/>
        </w:rPr>
        <w:t>” indicate in the water mantra?</w:t>
      </w:r>
      <w:r w:rsidRPr="00C538A7">
        <w:br/>
        <w:t>[(Source: 103_1st_Panchadi_transcription.docx)]</w:t>
      </w:r>
    </w:p>
    <w:p w14:paraId="47FE43E0" w14:textId="77777777" w:rsidR="00C538A7" w:rsidRPr="00C538A7" w:rsidRDefault="00C538A7" w:rsidP="00C538A7">
      <w:r w:rsidRPr="00C538A7">
        <w:t>A. Pure</w:t>
      </w:r>
      <w:r w:rsidRPr="00C538A7">
        <w:br/>
        <w:t>B. Flowing</w:t>
      </w:r>
      <w:r w:rsidRPr="00C538A7">
        <w:br/>
        <w:t>C. All, from everywhere</w:t>
      </w:r>
      <w:r w:rsidRPr="00C538A7">
        <w:br/>
        <w:t>D. Sacred</w:t>
      </w:r>
    </w:p>
    <w:p w14:paraId="007EB661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proofErr w:type="spellStart"/>
      <w:r w:rsidRPr="00C538A7">
        <w:t>Sarvā</w:t>
      </w:r>
      <w:r w:rsidRPr="00C538A7">
        <w:rPr>
          <w:rFonts w:ascii="Calibri" w:hAnsi="Calibri" w:cs="Calibri"/>
        </w:rPr>
        <w:t>ḥ</w:t>
      </w:r>
      <w:proofErr w:type="spellEnd"/>
      <w:r w:rsidRPr="00C538A7">
        <w:t>” is explained as all waters, from everywhere.</w:t>
      </w:r>
    </w:p>
    <w:p w14:paraId="18275E17" w14:textId="77777777" w:rsidR="00C538A7" w:rsidRPr="00C538A7" w:rsidRDefault="00C538A7" w:rsidP="00C538A7">
      <w:r w:rsidRPr="00C538A7">
        <w:pict w14:anchorId="09D7E283">
          <v:rect id="_x0000_i1363" style="width:0;height:1.5pt" o:hralign="center" o:hrstd="t" o:hr="t" fillcolor="#a0a0a0" stroked="f"/>
        </w:pict>
      </w:r>
    </w:p>
    <w:p w14:paraId="39514A56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33.</w:t>
      </w:r>
    </w:p>
    <w:p w14:paraId="7E9D8A23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asmāt</w:t>
      </w:r>
      <w:proofErr w:type="spellEnd"/>
      <w:r w:rsidRPr="00C538A7">
        <w:rPr>
          <w:b/>
          <w:bCs/>
        </w:rPr>
        <w:t>” signify in the phrase “</w:t>
      </w:r>
      <w:proofErr w:type="spellStart"/>
      <w:r w:rsidRPr="00C538A7">
        <w:rPr>
          <w:b/>
          <w:bCs/>
        </w:rPr>
        <w:t>asmāt</w:t>
      </w:r>
      <w:proofErr w:type="spellEnd"/>
      <w:r w:rsidRPr="00C538A7">
        <w:rPr>
          <w:b/>
          <w:bCs/>
        </w:rPr>
        <w:t xml:space="preserve"> </w:t>
      </w:r>
      <w:proofErr w:type="spellStart"/>
      <w:r w:rsidRPr="00C538A7">
        <w:rPr>
          <w:b/>
          <w:bCs/>
        </w:rPr>
        <w:t>asmāt</w:t>
      </w:r>
      <w:proofErr w:type="spellEnd"/>
      <w:r w:rsidRPr="00C538A7">
        <w:rPr>
          <w:b/>
          <w:bCs/>
        </w:rPr>
        <w:t>”?</w:t>
      </w:r>
      <w:r w:rsidRPr="00C538A7">
        <w:br/>
        <w:t>[(Source: 103_1st_Panchadi_transcription.docx)]</w:t>
      </w:r>
    </w:p>
    <w:p w14:paraId="7CC94E68" w14:textId="77777777" w:rsidR="00C538A7" w:rsidRPr="00C538A7" w:rsidRDefault="00C538A7" w:rsidP="00C538A7">
      <w:r w:rsidRPr="00C538A7">
        <w:lastRenderedPageBreak/>
        <w:t>A. From oneself</w:t>
      </w:r>
      <w:r w:rsidRPr="00C538A7">
        <w:br/>
        <w:t>B. From the Devas</w:t>
      </w:r>
      <w:r w:rsidRPr="00C538A7">
        <w:br/>
        <w:t>C. From here</w:t>
      </w:r>
      <w:r w:rsidRPr="00C538A7">
        <w:br/>
        <w:t>D. From water</w:t>
      </w:r>
    </w:p>
    <w:p w14:paraId="51D1E8FC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proofErr w:type="spellStart"/>
      <w:r w:rsidRPr="00C538A7">
        <w:t>Asmāt</w:t>
      </w:r>
      <w:proofErr w:type="spellEnd"/>
      <w:r w:rsidRPr="00C538A7">
        <w:t>” is explained as “from here.”</w:t>
      </w:r>
    </w:p>
    <w:p w14:paraId="7CE3F977" w14:textId="77777777" w:rsidR="00C538A7" w:rsidRPr="00C538A7" w:rsidRDefault="00C538A7" w:rsidP="00C538A7">
      <w:r w:rsidRPr="00C538A7">
        <w:pict w14:anchorId="3A197031">
          <v:rect id="_x0000_i1364" style="width:0;height:1.5pt" o:hralign="center" o:hrstd="t" o:hr="t" fillcolor="#a0a0a0" stroked="f"/>
        </w:pict>
      </w:r>
    </w:p>
    <w:p w14:paraId="50E635FA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34.</w:t>
      </w:r>
    </w:p>
    <w:p w14:paraId="2AB19974" w14:textId="77777777" w:rsidR="00C538A7" w:rsidRPr="00C538A7" w:rsidRDefault="00C538A7" w:rsidP="00C538A7">
      <w:r w:rsidRPr="00C538A7">
        <w:rPr>
          <w:b/>
          <w:bCs/>
        </w:rPr>
        <w:t>What does “</w:t>
      </w:r>
      <w:proofErr w:type="spellStart"/>
      <w:r w:rsidRPr="00C538A7">
        <w:rPr>
          <w:b/>
          <w:bCs/>
        </w:rPr>
        <w:t>amutah</w:t>
      </w:r>
      <w:proofErr w:type="spellEnd"/>
      <w:r w:rsidRPr="00C538A7">
        <w:rPr>
          <w:b/>
          <w:bCs/>
        </w:rPr>
        <w:t>” refer to?</w:t>
      </w:r>
      <w:r w:rsidRPr="00C538A7">
        <w:br/>
        <w:t>[(Source: 103_1st_Panchadi_transcription.docx)]</w:t>
      </w:r>
    </w:p>
    <w:p w14:paraId="7A58C49D" w14:textId="77777777" w:rsidR="00C538A7" w:rsidRPr="00C538A7" w:rsidRDefault="00C538A7" w:rsidP="00C538A7">
      <w:r w:rsidRPr="00C538A7">
        <w:t>A. Earth only</w:t>
      </w:r>
      <w:r w:rsidRPr="00C538A7">
        <w:br/>
        <w:t>B. This body</w:t>
      </w:r>
      <w:r w:rsidRPr="00C538A7">
        <w:br/>
        <w:t xml:space="preserve">C. The other world, such as </w:t>
      </w:r>
      <w:proofErr w:type="spellStart"/>
      <w:r w:rsidRPr="00C538A7">
        <w:t>svargaloka</w:t>
      </w:r>
      <w:proofErr w:type="spellEnd"/>
      <w:r w:rsidRPr="00C538A7">
        <w:br/>
        <w:t>D. Past lives</w:t>
      </w:r>
    </w:p>
    <w:p w14:paraId="3A7BB432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proofErr w:type="spellStart"/>
      <w:r w:rsidRPr="00C538A7">
        <w:t>Amutah</w:t>
      </w:r>
      <w:proofErr w:type="spellEnd"/>
      <w:r w:rsidRPr="00C538A7">
        <w:t>” is explained as from the other world.</w:t>
      </w:r>
    </w:p>
    <w:p w14:paraId="36BCB110" w14:textId="77777777" w:rsidR="00C538A7" w:rsidRPr="00C538A7" w:rsidRDefault="00C538A7" w:rsidP="00C538A7">
      <w:r w:rsidRPr="00C538A7">
        <w:pict w14:anchorId="7CF1CEE8">
          <v:rect id="_x0000_i1365" style="width:0;height:1.5pt" o:hralign="center" o:hrstd="t" o:hr="t" fillcolor="#a0a0a0" stroked="f"/>
        </w:pict>
      </w:r>
    </w:p>
    <w:p w14:paraId="7FE196EA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35.</w:t>
      </w:r>
    </w:p>
    <w:p w14:paraId="0C6782A0" w14:textId="77777777" w:rsidR="00C538A7" w:rsidRPr="00C538A7" w:rsidRDefault="00C538A7" w:rsidP="00C538A7">
      <w:r w:rsidRPr="00C538A7">
        <w:rPr>
          <w:b/>
          <w:bCs/>
        </w:rPr>
        <w:t>What is the combined intent of “</w:t>
      </w:r>
      <w:proofErr w:type="spellStart"/>
      <w:r w:rsidRPr="00C538A7">
        <w:rPr>
          <w:b/>
          <w:bCs/>
        </w:rPr>
        <w:t>asmāt</w:t>
      </w:r>
      <w:proofErr w:type="spellEnd"/>
      <w:r w:rsidRPr="00C538A7">
        <w:rPr>
          <w:b/>
          <w:bCs/>
        </w:rPr>
        <w:t xml:space="preserve">… </w:t>
      </w:r>
      <w:proofErr w:type="spellStart"/>
      <w:r w:rsidRPr="00C538A7">
        <w:rPr>
          <w:b/>
          <w:bCs/>
        </w:rPr>
        <w:t>amutah</w:t>
      </w:r>
      <w:proofErr w:type="spellEnd"/>
      <w:r w:rsidRPr="00C538A7">
        <w:rPr>
          <w:b/>
          <w:bCs/>
        </w:rPr>
        <w:t>”?</w:t>
      </w:r>
      <w:r w:rsidRPr="00C538A7">
        <w:br/>
        <w:t>[(Source: 103_1st_Panchadi_transcription.docx)]</w:t>
      </w:r>
    </w:p>
    <w:p w14:paraId="7A0AF216" w14:textId="77777777" w:rsidR="00C538A7" w:rsidRPr="00C538A7" w:rsidRDefault="00C538A7" w:rsidP="00C538A7">
      <w:r w:rsidRPr="00C538A7">
        <w:t>A. To restrict water usage</w:t>
      </w:r>
      <w:r w:rsidRPr="00C538A7">
        <w:br/>
        <w:t>B. To obtain waters from all realms</w:t>
      </w:r>
      <w:r w:rsidRPr="00C538A7">
        <w:br/>
        <w:t>C. To invoke rain gods</w:t>
      </w:r>
      <w:r w:rsidRPr="00C538A7">
        <w:br/>
        <w:t>D. To purify speech</w:t>
      </w:r>
    </w:p>
    <w:p w14:paraId="10F63E84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prayer seeks water from earth and higher worlds alike.</w:t>
      </w:r>
    </w:p>
    <w:p w14:paraId="51C8FFA1" w14:textId="77777777" w:rsidR="00C538A7" w:rsidRPr="00C538A7" w:rsidRDefault="00C538A7" w:rsidP="00C538A7">
      <w:r w:rsidRPr="00C538A7">
        <w:pict w14:anchorId="639B8294">
          <v:rect id="_x0000_i1366" style="width:0;height:1.5pt" o:hralign="center" o:hrstd="t" o:hr="t" fillcolor="#a0a0a0" stroked="f"/>
        </w:pict>
      </w:r>
    </w:p>
    <w:p w14:paraId="2703ADBD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36.</w:t>
      </w:r>
    </w:p>
    <w:p w14:paraId="532CF4DD" w14:textId="77777777" w:rsidR="00C538A7" w:rsidRPr="00C538A7" w:rsidRDefault="00C538A7" w:rsidP="00C538A7">
      <w:r w:rsidRPr="00C538A7">
        <w:rPr>
          <w:b/>
          <w:bCs/>
        </w:rPr>
        <w:t>What practical concern does the water prayer aim to eliminate?</w:t>
      </w:r>
      <w:r w:rsidRPr="00C538A7">
        <w:br/>
        <w:t>[(Source: 103_1st_Panchadi_transcription.docx)]</w:t>
      </w:r>
    </w:p>
    <w:p w14:paraId="7EBAADE1" w14:textId="77777777" w:rsidR="00C538A7" w:rsidRPr="00C538A7" w:rsidRDefault="00C538A7" w:rsidP="00C538A7">
      <w:r w:rsidRPr="00C538A7">
        <w:lastRenderedPageBreak/>
        <w:t>A. Impurity</w:t>
      </w:r>
      <w:r w:rsidRPr="00C538A7">
        <w:br/>
        <w:t>B. Floods</w:t>
      </w:r>
      <w:r w:rsidRPr="00C538A7">
        <w:br/>
        <w:t>C. Scarcity of water</w:t>
      </w:r>
      <w:r w:rsidRPr="00C538A7">
        <w:br/>
        <w:t>D. Ritual complexity</w:t>
      </w:r>
    </w:p>
    <w:p w14:paraId="5AAD8AA5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speaker repeatedly emphasizes “no scarcity of water.”</w:t>
      </w:r>
    </w:p>
    <w:p w14:paraId="4EACCA29" w14:textId="77777777" w:rsidR="00C538A7" w:rsidRPr="00C538A7" w:rsidRDefault="00C538A7" w:rsidP="00C538A7">
      <w:r w:rsidRPr="00C538A7">
        <w:pict w14:anchorId="5FED61F9">
          <v:rect id="_x0000_i1367" style="width:0;height:1.5pt" o:hralign="center" o:hrstd="t" o:hr="t" fillcolor="#a0a0a0" stroked="f"/>
        </w:pict>
      </w:r>
    </w:p>
    <w:p w14:paraId="55D46827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37.</w:t>
      </w:r>
    </w:p>
    <w:p w14:paraId="50AC712A" w14:textId="77777777" w:rsidR="00C538A7" w:rsidRPr="00C538A7" w:rsidRDefault="00C538A7" w:rsidP="00C538A7">
      <w:r w:rsidRPr="00C538A7">
        <w:rPr>
          <w:b/>
          <w:bCs/>
        </w:rPr>
        <w:t>Which ritual action involves sprinkling water for purification?</w:t>
      </w:r>
      <w:r w:rsidRPr="00C538A7">
        <w:br/>
        <w:t>[(Source: 103_1st_Panchadi_transcription.docx)]</w:t>
      </w:r>
    </w:p>
    <w:p w14:paraId="027E3FAA" w14:textId="77777777" w:rsidR="00C538A7" w:rsidRPr="00C538A7" w:rsidRDefault="00C538A7" w:rsidP="00C538A7">
      <w:r w:rsidRPr="00C538A7">
        <w:t>A. Homa</w:t>
      </w:r>
      <w:r w:rsidRPr="00C538A7">
        <w:br/>
        <w:t xml:space="preserve">B. </w:t>
      </w:r>
      <w:proofErr w:type="spellStart"/>
      <w:r w:rsidRPr="00C538A7">
        <w:t>Prokṣa</w:t>
      </w:r>
      <w:r w:rsidRPr="00C538A7">
        <w:rPr>
          <w:rFonts w:ascii="Calibri" w:hAnsi="Calibri" w:cs="Calibri"/>
        </w:rPr>
        <w:t>ṇ</w:t>
      </w:r>
      <w:r w:rsidRPr="00C538A7">
        <w:t>a</w:t>
      </w:r>
      <w:proofErr w:type="spellEnd"/>
      <w:r w:rsidRPr="00C538A7">
        <w:br/>
        <w:t>C. Upanayana</w:t>
      </w:r>
      <w:r w:rsidRPr="00C538A7">
        <w:br/>
        <w:t xml:space="preserve">D. </w:t>
      </w:r>
      <w:proofErr w:type="spellStart"/>
      <w:r w:rsidRPr="00C538A7">
        <w:t>Dīkṣā</w:t>
      </w:r>
      <w:proofErr w:type="spellEnd"/>
    </w:p>
    <w:p w14:paraId="405D0359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</w:t>
      </w:r>
      <w:proofErr w:type="spellStart"/>
      <w:r w:rsidRPr="00C538A7">
        <w:t>Prokṣa</w:t>
      </w:r>
      <w:r w:rsidRPr="00C538A7">
        <w:rPr>
          <w:rFonts w:ascii="Calibri" w:hAnsi="Calibri" w:cs="Calibri"/>
        </w:rPr>
        <w:t>ṇ</w:t>
      </w:r>
      <w:r w:rsidRPr="00C538A7">
        <w:t>a</w:t>
      </w:r>
      <w:proofErr w:type="spellEnd"/>
      <w:r w:rsidRPr="00C538A7">
        <w:t xml:space="preserve"> is explicitly mentioned as sprinkling with water.</w:t>
      </w:r>
    </w:p>
    <w:p w14:paraId="4B5635B7" w14:textId="77777777" w:rsidR="00C538A7" w:rsidRPr="00C538A7" w:rsidRDefault="00C538A7" w:rsidP="00C538A7">
      <w:r w:rsidRPr="00C538A7">
        <w:pict w14:anchorId="30D4711D">
          <v:rect id="_x0000_i1368" style="width:0;height:1.5pt" o:hralign="center" o:hrstd="t" o:hr="t" fillcolor="#a0a0a0" stroked="f"/>
        </w:pict>
      </w:r>
    </w:p>
    <w:p w14:paraId="455789CB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38.</w:t>
      </w:r>
    </w:p>
    <w:p w14:paraId="4A4E0231" w14:textId="77777777" w:rsidR="00C538A7" w:rsidRPr="00C538A7" w:rsidRDefault="00C538A7" w:rsidP="00C538A7">
      <w:r w:rsidRPr="00C538A7">
        <w:rPr>
          <w:b/>
          <w:bCs/>
        </w:rPr>
        <w:t>Why are sacred rivers invoked into water during rituals?</w:t>
      </w:r>
      <w:r w:rsidRPr="00C538A7">
        <w:br/>
        <w:t>[(Source: 103_1st_Panchadi_transcription.docx)]</w:t>
      </w:r>
    </w:p>
    <w:p w14:paraId="2DB6FCA6" w14:textId="77777777" w:rsidR="00C538A7" w:rsidRPr="00C538A7" w:rsidRDefault="00C538A7" w:rsidP="00C538A7">
      <w:r w:rsidRPr="00C538A7">
        <w:t>A. For symbolism only</w:t>
      </w:r>
      <w:r w:rsidRPr="00C538A7">
        <w:br/>
        <w:t>B. To sanctify the water used in rituals</w:t>
      </w:r>
      <w:r w:rsidRPr="00C538A7">
        <w:br/>
        <w:t>C. To remember geography</w:t>
      </w:r>
      <w:r w:rsidRPr="00C538A7">
        <w:br/>
        <w:t>D. To increase volume</w:t>
      </w:r>
    </w:p>
    <w:p w14:paraId="600746E4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Invocation sanctifies the water for ritual use.</w:t>
      </w:r>
    </w:p>
    <w:p w14:paraId="123789D3" w14:textId="77777777" w:rsidR="00C538A7" w:rsidRPr="00C538A7" w:rsidRDefault="00C538A7" w:rsidP="00C538A7">
      <w:r w:rsidRPr="00C538A7">
        <w:pict w14:anchorId="61042F56">
          <v:rect id="_x0000_i1369" style="width:0;height:1.5pt" o:hralign="center" o:hrstd="t" o:hr="t" fillcolor="#a0a0a0" stroked="f"/>
        </w:pict>
      </w:r>
    </w:p>
    <w:p w14:paraId="77AF13D4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39.</w:t>
      </w:r>
    </w:p>
    <w:p w14:paraId="1298A45B" w14:textId="77777777" w:rsidR="00C538A7" w:rsidRPr="00C538A7" w:rsidRDefault="00C538A7" w:rsidP="00C538A7">
      <w:r w:rsidRPr="00C538A7">
        <w:rPr>
          <w:b/>
          <w:bCs/>
        </w:rPr>
        <w:t xml:space="preserve">What is the overarching structure of the first </w:t>
      </w:r>
      <w:proofErr w:type="spellStart"/>
      <w:r w:rsidRPr="00C538A7">
        <w:rPr>
          <w:b/>
          <w:bCs/>
        </w:rPr>
        <w:t>pañcati</w:t>
      </w:r>
      <w:proofErr w:type="spellEnd"/>
      <w:r w:rsidRPr="00C538A7">
        <w:rPr>
          <w:b/>
          <w:bCs/>
        </w:rPr>
        <w:t xml:space="preserve"> as summarized by the speaker?</w:t>
      </w:r>
      <w:r w:rsidRPr="00C538A7">
        <w:br/>
        <w:t>[(Source: 103_1st_Panchadi_transcription.docx)]</w:t>
      </w:r>
    </w:p>
    <w:p w14:paraId="04E5DFC0" w14:textId="77777777" w:rsidR="00C538A7" w:rsidRPr="00C538A7" w:rsidRDefault="00C538A7" w:rsidP="00C538A7">
      <w:r w:rsidRPr="00C538A7">
        <w:lastRenderedPageBreak/>
        <w:t>A. Praise → Fire → Wind</w:t>
      </w:r>
      <w:r w:rsidRPr="00C538A7">
        <w:br/>
        <w:t>B. Health → Wealth → Power</w:t>
      </w:r>
      <w:r w:rsidRPr="00C538A7">
        <w:br/>
        <w:t>C. Auspicious perception → Health → Longevity → Deity blessings → Water</w:t>
      </w:r>
      <w:r w:rsidRPr="00C538A7">
        <w:br/>
        <w:t>D. Mantra → Silence → Closure</w:t>
      </w:r>
    </w:p>
    <w:p w14:paraId="01C56E12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speaker summarizes the progression explicitly in this order.</w:t>
      </w:r>
    </w:p>
    <w:p w14:paraId="0E1C4730" w14:textId="77777777" w:rsidR="00C538A7" w:rsidRPr="00C538A7" w:rsidRDefault="00C538A7" w:rsidP="00C538A7">
      <w:r w:rsidRPr="00C538A7">
        <w:pict w14:anchorId="7898F338">
          <v:rect id="_x0000_i1370" style="width:0;height:1.5pt" o:hralign="center" o:hrstd="t" o:hr="t" fillcolor="#a0a0a0" stroked="f"/>
        </w:pict>
      </w:r>
    </w:p>
    <w:p w14:paraId="6DE3BB14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40.</w:t>
      </w:r>
    </w:p>
    <w:p w14:paraId="548CD96A" w14:textId="77777777" w:rsidR="00C538A7" w:rsidRPr="00C538A7" w:rsidRDefault="00C538A7" w:rsidP="00C538A7">
      <w:r w:rsidRPr="00C538A7">
        <w:rPr>
          <w:b/>
          <w:bCs/>
        </w:rPr>
        <w:t xml:space="preserve">What is NOT listed as a prayer intention in the conclusion of the first </w:t>
      </w:r>
      <w:proofErr w:type="spellStart"/>
      <w:r w:rsidRPr="00C538A7">
        <w:rPr>
          <w:b/>
          <w:bCs/>
        </w:rPr>
        <w:t>pañcati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3A7D87C2" w14:textId="77777777" w:rsidR="00C538A7" w:rsidRPr="00C538A7" w:rsidRDefault="00C538A7" w:rsidP="00C538A7">
      <w:r w:rsidRPr="00C538A7">
        <w:t>A. Hearing good things</w:t>
      </w:r>
      <w:r w:rsidRPr="00C538A7">
        <w:br/>
        <w:t>B. Seeing good things</w:t>
      </w:r>
      <w:r w:rsidRPr="00C538A7">
        <w:br/>
        <w:t>C. Gaining material wealth</w:t>
      </w:r>
      <w:r w:rsidRPr="00C538A7">
        <w:br/>
        <w:t>D. Living full lifespan healthily</w:t>
      </w:r>
    </w:p>
    <w:p w14:paraId="7CCDE58E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Wealth is not mentioned; focus is on health, perception, worship, and water.</w:t>
      </w:r>
    </w:p>
    <w:p w14:paraId="01EC6EC1" w14:textId="77777777" w:rsidR="00C538A7" w:rsidRPr="00C538A7" w:rsidRDefault="00C538A7" w:rsidP="00C538A7">
      <w:r w:rsidRPr="00C538A7">
        <w:pict w14:anchorId="1EB7AAA6">
          <v:rect id="_x0000_i1371" style="width:0;height:1.5pt" o:hralign="center" o:hrstd="t" o:hr="t" fillcolor="#a0a0a0" stroked="f"/>
        </w:pict>
      </w:r>
    </w:p>
    <w:p w14:paraId="66618075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41.</w:t>
      </w:r>
    </w:p>
    <w:p w14:paraId="4589F800" w14:textId="77777777" w:rsidR="00C538A7" w:rsidRPr="00C538A7" w:rsidRDefault="00C538A7" w:rsidP="00C538A7">
      <w:r w:rsidRPr="00C538A7">
        <w:rPr>
          <w:b/>
          <w:bCs/>
        </w:rPr>
        <w:t>Which activity is the healthy lifespan specifically meant to support?</w:t>
      </w:r>
      <w:r w:rsidRPr="00C538A7">
        <w:br/>
        <w:t>[(Source: 103_1st_Panchadi_transcription.docx)]</w:t>
      </w:r>
    </w:p>
    <w:p w14:paraId="58FBED44" w14:textId="77777777" w:rsidR="00C538A7" w:rsidRPr="00C538A7" w:rsidRDefault="00C538A7" w:rsidP="00C538A7">
      <w:r w:rsidRPr="00C538A7">
        <w:t>A. Travel</w:t>
      </w:r>
      <w:r w:rsidRPr="00C538A7">
        <w:br/>
        <w:t>B. Trade</w:t>
      </w:r>
      <w:r w:rsidRPr="00C538A7">
        <w:br/>
        <w:t xml:space="preserve">C. Worship and </w:t>
      </w:r>
      <w:proofErr w:type="spellStart"/>
      <w:r w:rsidRPr="00C538A7">
        <w:t>adhyayanam</w:t>
      </w:r>
      <w:proofErr w:type="spellEnd"/>
      <w:r w:rsidRPr="00C538A7">
        <w:br/>
        <w:t>D. Social duties</w:t>
      </w:r>
    </w:p>
    <w:p w14:paraId="53CA3EAA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Longevity is sought so one may continue worship.</w:t>
      </w:r>
    </w:p>
    <w:p w14:paraId="10D2EE5B" w14:textId="77777777" w:rsidR="00C538A7" w:rsidRPr="00C538A7" w:rsidRDefault="00C538A7" w:rsidP="00C538A7">
      <w:r w:rsidRPr="00C538A7">
        <w:pict w14:anchorId="071A6D29">
          <v:rect id="_x0000_i1372" style="width:0;height:1.5pt" o:hralign="center" o:hrstd="t" o:hr="t" fillcolor="#a0a0a0" stroked="f"/>
        </w:pict>
      </w:r>
    </w:p>
    <w:p w14:paraId="070ED06F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42.</w:t>
      </w:r>
    </w:p>
    <w:p w14:paraId="5E5EEEB7" w14:textId="77777777" w:rsidR="00C538A7" w:rsidRPr="00C538A7" w:rsidRDefault="00C538A7" w:rsidP="00C538A7">
      <w:r w:rsidRPr="00C538A7">
        <w:rPr>
          <w:b/>
          <w:bCs/>
        </w:rPr>
        <w:t xml:space="preserve">Which four deities are explicitly invoked for </w:t>
      </w:r>
      <w:proofErr w:type="spellStart"/>
      <w:r w:rsidRPr="00C538A7">
        <w:rPr>
          <w:b/>
          <w:bCs/>
        </w:rPr>
        <w:t>svasti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7AF8CBC0" w14:textId="77777777" w:rsidR="00C538A7" w:rsidRPr="00C538A7" w:rsidRDefault="00C538A7" w:rsidP="00C538A7">
      <w:r w:rsidRPr="00C538A7">
        <w:lastRenderedPageBreak/>
        <w:t xml:space="preserve">A. Agni, </w:t>
      </w:r>
      <w:proofErr w:type="spellStart"/>
      <w:r w:rsidRPr="00C538A7">
        <w:t>Vāyu</w:t>
      </w:r>
      <w:proofErr w:type="spellEnd"/>
      <w:r w:rsidRPr="00C538A7">
        <w:t xml:space="preserve">, </w:t>
      </w:r>
      <w:proofErr w:type="spellStart"/>
      <w:r w:rsidRPr="00C538A7">
        <w:t>Sūrya</w:t>
      </w:r>
      <w:proofErr w:type="spellEnd"/>
      <w:r w:rsidRPr="00C538A7">
        <w:t>, Soma</w:t>
      </w:r>
      <w:r w:rsidRPr="00C538A7">
        <w:br/>
        <w:t xml:space="preserve">B. Indra, </w:t>
      </w:r>
      <w:proofErr w:type="spellStart"/>
      <w:r w:rsidRPr="00C538A7">
        <w:t>Pūṣan</w:t>
      </w:r>
      <w:proofErr w:type="spellEnd"/>
      <w:r w:rsidRPr="00C538A7">
        <w:t xml:space="preserve">, </w:t>
      </w:r>
      <w:proofErr w:type="spellStart"/>
      <w:r w:rsidRPr="00C538A7">
        <w:t>Tārkṣya</w:t>
      </w:r>
      <w:proofErr w:type="spellEnd"/>
      <w:r w:rsidRPr="00C538A7">
        <w:t xml:space="preserve">, </w:t>
      </w:r>
      <w:proofErr w:type="spellStart"/>
      <w:r w:rsidRPr="00C538A7">
        <w:t>B</w:t>
      </w:r>
      <w:r w:rsidRPr="00C538A7">
        <w:rPr>
          <w:rFonts w:ascii="Calibri" w:hAnsi="Calibri" w:cs="Calibri"/>
        </w:rPr>
        <w:t>ṛ</w:t>
      </w:r>
      <w:r w:rsidRPr="00C538A7">
        <w:t>haspati</w:t>
      </w:r>
      <w:proofErr w:type="spellEnd"/>
      <w:r w:rsidRPr="00C538A7">
        <w:br/>
        <w:t xml:space="preserve">C. </w:t>
      </w:r>
      <w:proofErr w:type="spellStart"/>
      <w:r w:rsidRPr="00C538A7">
        <w:t>Viṣ</w:t>
      </w:r>
      <w:r w:rsidRPr="00C538A7">
        <w:rPr>
          <w:rFonts w:ascii="Calibri" w:hAnsi="Calibri" w:cs="Calibri"/>
        </w:rPr>
        <w:t>ṇ</w:t>
      </w:r>
      <w:r w:rsidRPr="00C538A7">
        <w:t>u</w:t>
      </w:r>
      <w:proofErr w:type="spellEnd"/>
      <w:r w:rsidRPr="00C538A7">
        <w:t xml:space="preserve">, Śiva, </w:t>
      </w:r>
      <w:proofErr w:type="spellStart"/>
      <w:r w:rsidRPr="00C538A7">
        <w:t>Brahmā</w:t>
      </w:r>
      <w:proofErr w:type="spellEnd"/>
      <w:r w:rsidRPr="00C538A7">
        <w:t>, Indra</w:t>
      </w:r>
      <w:r w:rsidRPr="00C538A7">
        <w:br/>
        <w:t xml:space="preserve">D. </w:t>
      </w:r>
      <w:proofErr w:type="spellStart"/>
      <w:r w:rsidRPr="00C538A7">
        <w:t>Varu</w:t>
      </w:r>
      <w:r w:rsidRPr="00C538A7">
        <w:rPr>
          <w:rFonts w:ascii="Calibri" w:hAnsi="Calibri" w:cs="Calibri"/>
        </w:rPr>
        <w:t>ṇ</w:t>
      </w:r>
      <w:r w:rsidRPr="00C538A7">
        <w:t>a</w:t>
      </w:r>
      <w:proofErr w:type="spellEnd"/>
      <w:r w:rsidRPr="00C538A7">
        <w:t>, Yama, Kubera, Agni</w:t>
      </w:r>
    </w:p>
    <w:p w14:paraId="35AD8CD2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These four are named in sequence in the mantra.</w:t>
      </w:r>
    </w:p>
    <w:p w14:paraId="5E0028BB" w14:textId="77777777" w:rsidR="00C538A7" w:rsidRPr="00C538A7" w:rsidRDefault="00C538A7" w:rsidP="00C538A7">
      <w:r w:rsidRPr="00C538A7">
        <w:pict w14:anchorId="1BDA82FB">
          <v:rect id="_x0000_i1373" style="width:0;height:1.5pt" o:hralign="center" o:hrstd="t" o:hr="t" fillcolor="#a0a0a0" stroked="f"/>
        </w:pict>
      </w:r>
    </w:p>
    <w:p w14:paraId="472782F9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43.</w:t>
      </w:r>
    </w:p>
    <w:p w14:paraId="51D859A8" w14:textId="77777777" w:rsidR="00C538A7" w:rsidRPr="00C538A7" w:rsidRDefault="00C538A7" w:rsidP="00C538A7">
      <w:r w:rsidRPr="00C538A7">
        <w:rPr>
          <w:b/>
          <w:bCs/>
        </w:rPr>
        <w:t xml:space="preserve">What is the function of Veda </w:t>
      </w:r>
      <w:proofErr w:type="spellStart"/>
      <w:r w:rsidRPr="00C538A7">
        <w:rPr>
          <w:b/>
          <w:bCs/>
        </w:rPr>
        <w:t>Padārtha</w:t>
      </w:r>
      <w:proofErr w:type="spellEnd"/>
      <w:r w:rsidRPr="00C538A7">
        <w:rPr>
          <w:b/>
          <w:bCs/>
        </w:rPr>
        <w:t xml:space="preserve"> Anvaya emphasized in this session?</w:t>
      </w:r>
      <w:r w:rsidRPr="00C538A7">
        <w:br/>
        <w:t>[(Source: 103_1st_Panchadi_summary.docx)]</w:t>
      </w:r>
    </w:p>
    <w:p w14:paraId="73F45BA5" w14:textId="77777777" w:rsidR="00C538A7" w:rsidRPr="00C538A7" w:rsidRDefault="00C538A7" w:rsidP="00C538A7">
      <w:r w:rsidRPr="00C538A7">
        <w:t>A. Memorization of chants</w:t>
      </w:r>
      <w:r w:rsidRPr="00C538A7">
        <w:br/>
        <w:t>B. Musical recitation</w:t>
      </w:r>
      <w:r w:rsidRPr="00C538A7">
        <w:br/>
        <w:t>C. Systematic connection of words and meanings</w:t>
      </w:r>
      <w:r w:rsidRPr="00C538A7">
        <w:br/>
        <w:t>D. Ritual performance</w:t>
      </w:r>
    </w:p>
    <w:p w14:paraId="006CAC13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summary explicitly states the focus on </w:t>
      </w:r>
      <w:proofErr w:type="spellStart"/>
      <w:r w:rsidRPr="00C538A7">
        <w:t>Padārtha</w:t>
      </w:r>
      <w:proofErr w:type="spellEnd"/>
      <w:r w:rsidRPr="00C538A7">
        <w:t xml:space="preserve"> Anvaya.</w:t>
      </w:r>
    </w:p>
    <w:p w14:paraId="6412145D" w14:textId="77777777" w:rsidR="00C538A7" w:rsidRPr="00C538A7" w:rsidRDefault="00C538A7" w:rsidP="00C538A7">
      <w:r w:rsidRPr="00C538A7">
        <w:pict w14:anchorId="28DF9CCB">
          <v:rect id="_x0000_i1374" style="width:0;height:1.5pt" o:hralign="center" o:hrstd="t" o:hr="t" fillcolor="#a0a0a0" stroked="f"/>
        </w:pict>
      </w:r>
    </w:p>
    <w:p w14:paraId="24A42E39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44.</w:t>
      </w:r>
    </w:p>
    <w:p w14:paraId="498DF801" w14:textId="77777777" w:rsidR="00C538A7" w:rsidRPr="00C538A7" w:rsidRDefault="00C538A7" w:rsidP="00C538A7">
      <w:r w:rsidRPr="00C538A7">
        <w:rPr>
          <w:b/>
          <w:bCs/>
        </w:rPr>
        <w:t>Why does the speaker analyze each word individually?</w:t>
      </w:r>
      <w:r w:rsidRPr="00C538A7">
        <w:br/>
        <w:t>[(Source: 103_1st_Panchadi_summary.docx)]</w:t>
      </w:r>
    </w:p>
    <w:p w14:paraId="66701A26" w14:textId="77777777" w:rsidR="00C538A7" w:rsidRPr="00C538A7" w:rsidRDefault="00C538A7" w:rsidP="00C538A7">
      <w:r w:rsidRPr="00C538A7">
        <w:t>A. To increase duration of teaching</w:t>
      </w:r>
      <w:r w:rsidRPr="00C538A7">
        <w:br/>
        <w:t>B. To deepen understanding of the mantras</w:t>
      </w:r>
      <w:r w:rsidRPr="00C538A7">
        <w:br/>
        <w:t>C. To correct pronunciation</w:t>
      </w:r>
      <w:r w:rsidRPr="00C538A7">
        <w:br/>
        <w:t>D. To compare schools</w:t>
      </w:r>
    </w:p>
    <w:p w14:paraId="75A81132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The goal is deeper understanding through word-meaning connection.</w:t>
      </w:r>
    </w:p>
    <w:p w14:paraId="4BA8B2DC" w14:textId="77777777" w:rsidR="00C538A7" w:rsidRPr="00C538A7" w:rsidRDefault="00C538A7" w:rsidP="00C538A7">
      <w:r w:rsidRPr="00C538A7">
        <w:pict w14:anchorId="258EE7C5">
          <v:rect id="_x0000_i1375" style="width:0;height:1.5pt" o:hralign="center" o:hrstd="t" o:hr="t" fillcolor="#a0a0a0" stroked="f"/>
        </w:pict>
      </w:r>
    </w:p>
    <w:p w14:paraId="21E279F7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45.</w:t>
      </w:r>
    </w:p>
    <w:p w14:paraId="086DBC9F" w14:textId="77777777" w:rsidR="00C538A7" w:rsidRPr="00C538A7" w:rsidRDefault="00C538A7" w:rsidP="00C538A7">
      <w:r w:rsidRPr="00C538A7">
        <w:rPr>
          <w:b/>
          <w:bCs/>
        </w:rPr>
        <w:t>What is the relationship between water and all Vedic karmas as stated?</w:t>
      </w:r>
      <w:r w:rsidRPr="00C538A7">
        <w:br/>
        <w:t>[(Source: 103_1st_Panchadi_transcription.docx)]</w:t>
      </w:r>
    </w:p>
    <w:p w14:paraId="74E9C29A" w14:textId="77777777" w:rsidR="00C538A7" w:rsidRPr="00C538A7" w:rsidRDefault="00C538A7" w:rsidP="00C538A7">
      <w:r w:rsidRPr="00C538A7">
        <w:lastRenderedPageBreak/>
        <w:t>A. Optional component</w:t>
      </w:r>
      <w:r w:rsidRPr="00C538A7">
        <w:br/>
        <w:t>B. Symbolic element</w:t>
      </w:r>
      <w:r w:rsidRPr="00C538A7">
        <w:br/>
        <w:t>C. Essential prerequisite</w:t>
      </w:r>
      <w:r w:rsidRPr="00C538A7">
        <w:br/>
        <w:t>D. Seasonal requirement</w:t>
      </w:r>
    </w:p>
    <w:p w14:paraId="46DB798B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Every karma begins with water, making it essential.</w:t>
      </w:r>
    </w:p>
    <w:p w14:paraId="6CD29D0A" w14:textId="77777777" w:rsidR="00C538A7" w:rsidRPr="00C538A7" w:rsidRDefault="00C538A7" w:rsidP="00C538A7">
      <w:r w:rsidRPr="00C538A7">
        <w:pict w14:anchorId="765E4A1A">
          <v:rect id="_x0000_i1376" style="width:0;height:1.5pt" o:hralign="center" o:hrstd="t" o:hr="t" fillcolor="#a0a0a0" stroked="f"/>
        </w:pict>
      </w:r>
    </w:p>
    <w:p w14:paraId="66DF76C6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46.</w:t>
      </w:r>
    </w:p>
    <w:p w14:paraId="25DC8ABC" w14:textId="77777777" w:rsidR="00C538A7" w:rsidRPr="00C538A7" w:rsidRDefault="00C538A7" w:rsidP="00C538A7">
      <w:r w:rsidRPr="00C538A7">
        <w:rPr>
          <w:b/>
          <w:bCs/>
        </w:rPr>
        <w:t xml:space="preserve">Which phrase best captures the collective nature of the prayers in the </w:t>
      </w:r>
      <w:proofErr w:type="spellStart"/>
      <w:r w:rsidRPr="00C538A7">
        <w:rPr>
          <w:b/>
          <w:bCs/>
        </w:rPr>
        <w:t>pañcati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18C30AFE" w14:textId="77777777" w:rsidR="00C538A7" w:rsidRPr="00C538A7" w:rsidRDefault="00C538A7" w:rsidP="00C538A7">
      <w:r w:rsidRPr="00C538A7">
        <w:t>A. Singular verbs</w:t>
      </w:r>
      <w:r w:rsidRPr="00C538A7">
        <w:br/>
        <w:t>B. Use of first-person plural forms</w:t>
      </w:r>
      <w:r w:rsidRPr="00C538A7">
        <w:br/>
        <w:t>C. Address to one deity</w:t>
      </w:r>
      <w:r w:rsidRPr="00C538A7">
        <w:br/>
        <w:t>D. Silent chanting</w:t>
      </w:r>
    </w:p>
    <w:p w14:paraId="0D896AB3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Plural forms indicate collective intent.</w:t>
      </w:r>
    </w:p>
    <w:p w14:paraId="6BCEFFE2" w14:textId="77777777" w:rsidR="00C538A7" w:rsidRPr="00C538A7" w:rsidRDefault="00C538A7" w:rsidP="00C538A7">
      <w:r w:rsidRPr="00C538A7">
        <w:pict w14:anchorId="1A4DC9F9">
          <v:rect id="_x0000_i1377" style="width:0;height:1.5pt" o:hralign="center" o:hrstd="t" o:hr="t" fillcolor="#a0a0a0" stroked="f"/>
        </w:pict>
      </w:r>
    </w:p>
    <w:p w14:paraId="7F3B7D67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47.</w:t>
      </w:r>
    </w:p>
    <w:p w14:paraId="2846E5CF" w14:textId="77777777" w:rsidR="00C538A7" w:rsidRPr="00C538A7" w:rsidRDefault="00C538A7" w:rsidP="00C538A7">
      <w:r w:rsidRPr="00C538A7">
        <w:rPr>
          <w:b/>
          <w:bCs/>
        </w:rPr>
        <w:t xml:space="preserve">What does the speaker say will be taken up in later </w:t>
      </w:r>
      <w:proofErr w:type="spellStart"/>
      <w:r w:rsidRPr="00C538A7">
        <w:rPr>
          <w:b/>
          <w:bCs/>
        </w:rPr>
        <w:t>pañcatis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42EB06BF" w14:textId="77777777" w:rsidR="00C538A7" w:rsidRPr="00C538A7" w:rsidRDefault="00C538A7" w:rsidP="00C538A7">
      <w:r w:rsidRPr="00C538A7">
        <w:t xml:space="preserve">A. More </w:t>
      </w:r>
      <w:proofErr w:type="spellStart"/>
      <w:r w:rsidRPr="00C538A7">
        <w:t>śānti</w:t>
      </w:r>
      <w:proofErr w:type="spellEnd"/>
      <w:r w:rsidRPr="00C538A7">
        <w:t xml:space="preserve"> mantras</w:t>
      </w:r>
      <w:r w:rsidRPr="00C538A7">
        <w:br/>
        <w:t>B. Grammar rules</w:t>
      </w:r>
      <w:r w:rsidRPr="00C538A7">
        <w:br/>
        <w:t>C. Further explanation of “why waters”</w:t>
      </w:r>
      <w:r w:rsidRPr="00C538A7">
        <w:br/>
        <w:t>D. Musical notation</w:t>
      </w:r>
    </w:p>
    <w:p w14:paraId="4D6EB157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He explicitly defers deeper discussion of waters.</w:t>
      </w:r>
    </w:p>
    <w:p w14:paraId="2A963C49" w14:textId="77777777" w:rsidR="00C538A7" w:rsidRPr="00C538A7" w:rsidRDefault="00C538A7" w:rsidP="00C538A7">
      <w:r w:rsidRPr="00C538A7">
        <w:pict w14:anchorId="354A191E">
          <v:rect id="_x0000_i1378" style="width:0;height:1.5pt" o:hralign="center" o:hrstd="t" o:hr="t" fillcolor="#a0a0a0" stroked="f"/>
        </w:pict>
      </w:r>
    </w:p>
    <w:p w14:paraId="609382A7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48.</w:t>
      </w:r>
    </w:p>
    <w:p w14:paraId="16081B1C" w14:textId="77777777" w:rsidR="00C538A7" w:rsidRPr="00C538A7" w:rsidRDefault="00C538A7" w:rsidP="00C538A7">
      <w:r w:rsidRPr="00C538A7">
        <w:rPr>
          <w:b/>
          <w:bCs/>
        </w:rPr>
        <w:t>Which closing mantra is recited at the end of the session?</w:t>
      </w:r>
      <w:r w:rsidRPr="00C538A7">
        <w:br/>
        <w:t>[(Source: 103_1st_Panchadi_transcription.docx)]</w:t>
      </w:r>
    </w:p>
    <w:p w14:paraId="5004BDDD" w14:textId="77777777" w:rsidR="00C538A7" w:rsidRPr="00C538A7" w:rsidRDefault="00C538A7" w:rsidP="00C538A7">
      <w:r w:rsidRPr="00C538A7">
        <w:lastRenderedPageBreak/>
        <w:t xml:space="preserve">A. </w:t>
      </w:r>
      <w:proofErr w:type="spellStart"/>
      <w:r w:rsidRPr="00C538A7">
        <w:t>Śrī</w:t>
      </w:r>
      <w:proofErr w:type="spellEnd"/>
      <w:r w:rsidRPr="00C538A7">
        <w:t xml:space="preserve"> </w:t>
      </w:r>
      <w:proofErr w:type="spellStart"/>
      <w:r w:rsidRPr="00C538A7">
        <w:t>Sūkta</w:t>
      </w:r>
      <w:proofErr w:type="spellEnd"/>
      <w:r w:rsidRPr="00C538A7">
        <w:br/>
        <w:t xml:space="preserve">B. </w:t>
      </w:r>
      <w:proofErr w:type="spellStart"/>
      <w:r w:rsidRPr="00C538A7">
        <w:t>Nārāya</w:t>
      </w:r>
      <w:r w:rsidRPr="00C538A7">
        <w:rPr>
          <w:rFonts w:ascii="Calibri" w:hAnsi="Calibri" w:cs="Calibri"/>
        </w:rPr>
        <w:t>ṇ</w:t>
      </w:r>
      <w:r w:rsidRPr="00C538A7">
        <w:t>a</w:t>
      </w:r>
      <w:proofErr w:type="spellEnd"/>
      <w:r w:rsidRPr="00C538A7">
        <w:t xml:space="preserve"> </w:t>
      </w:r>
      <w:proofErr w:type="spellStart"/>
      <w:r w:rsidRPr="00C538A7">
        <w:t>Sūkta</w:t>
      </w:r>
      <w:proofErr w:type="spellEnd"/>
      <w:r w:rsidRPr="00C538A7">
        <w:br/>
        <w:t xml:space="preserve">C. </w:t>
      </w:r>
      <w:proofErr w:type="spellStart"/>
      <w:r w:rsidRPr="00C538A7">
        <w:t>Pūr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  <w:r w:rsidRPr="00C538A7">
        <w:t xml:space="preserve"> </w:t>
      </w:r>
      <w:proofErr w:type="spellStart"/>
      <w:r w:rsidRPr="00C538A7">
        <w:t>ada</w:t>
      </w:r>
      <w:r w:rsidRPr="00C538A7">
        <w:rPr>
          <w:rFonts w:ascii="Calibri" w:hAnsi="Calibri" w:cs="Calibri"/>
        </w:rPr>
        <w:t>ḥ</w:t>
      </w:r>
      <w:proofErr w:type="spellEnd"/>
      <w:r w:rsidRPr="00C538A7">
        <w:br/>
        <w:t>D. Rudram</w:t>
      </w:r>
    </w:p>
    <w:p w14:paraId="60F4A611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C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“</w:t>
      </w:r>
      <w:r w:rsidRPr="00C538A7">
        <w:rPr>
          <w:rFonts w:ascii="Nirmala UI" w:hAnsi="Nirmala UI" w:cs="Nirmala UI"/>
        </w:rPr>
        <w:t>ॐ</w:t>
      </w:r>
      <w:r w:rsidRPr="00C538A7">
        <w:t xml:space="preserve"> </w:t>
      </w:r>
      <w:proofErr w:type="spellStart"/>
      <w:r w:rsidRPr="00C538A7">
        <w:t>pūr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  <w:r w:rsidRPr="00C538A7">
        <w:t xml:space="preserve"> </w:t>
      </w:r>
      <w:proofErr w:type="spellStart"/>
      <w:r w:rsidRPr="00C538A7">
        <w:t>ada</w:t>
      </w:r>
      <w:r w:rsidRPr="00C538A7">
        <w:rPr>
          <w:rFonts w:ascii="Calibri" w:hAnsi="Calibri" w:cs="Calibri"/>
        </w:rPr>
        <w:t>ḥ</w:t>
      </w:r>
      <w:proofErr w:type="spellEnd"/>
      <w:r w:rsidRPr="00C538A7">
        <w:t xml:space="preserve"> </w:t>
      </w:r>
      <w:proofErr w:type="spellStart"/>
      <w:r w:rsidRPr="00C538A7">
        <w:t>pūr</w:t>
      </w:r>
      <w:r w:rsidRPr="00C538A7">
        <w:rPr>
          <w:rFonts w:ascii="Calibri" w:hAnsi="Calibri" w:cs="Calibri"/>
        </w:rPr>
        <w:t>ṇ</w:t>
      </w:r>
      <w:r w:rsidRPr="00C538A7">
        <w:t>am</w:t>
      </w:r>
      <w:proofErr w:type="spellEnd"/>
      <w:r w:rsidRPr="00C538A7">
        <w:t xml:space="preserve"> </w:t>
      </w:r>
      <w:proofErr w:type="spellStart"/>
      <w:r w:rsidRPr="00C538A7">
        <w:t>idam</w:t>
      </w:r>
      <w:proofErr w:type="spellEnd"/>
      <w:r w:rsidRPr="00C538A7">
        <w:t>” is recited in closing.</w:t>
      </w:r>
    </w:p>
    <w:p w14:paraId="2493D1C3" w14:textId="77777777" w:rsidR="00C538A7" w:rsidRPr="00C538A7" w:rsidRDefault="00C538A7" w:rsidP="00C538A7">
      <w:r w:rsidRPr="00C538A7">
        <w:pict w14:anchorId="76B26E8F">
          <v:rect id="_x0000_i1379" style="width:0;height:1.5pt" o:hralign="center" o:hrstd="t" o:hr="t" fillcolor="#a0a0a0" stroked="f"/>
        </w:pict>
      </w:r>
    </w:p>
    <w:p w14:paraId="55E2FBC8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49.</w:t>
      </w:r>
    </w:p>
    <w:p w14:paraId="7FE20E9B" w14:textId="77777777" w:rsidR="00C538A7" w:rsidRPr="00C538A7" w:rsidRDefault="00C538A7" w:rsidP="00C538A7">
      <w:r w:rsidRPr="00C538A7">
        <w:rPr>
          <w:b/>
          <w:bCs/>
        </w:rPr>
        <w:t>What is the immediate purpose of invoking Devas before addressing water?</w:t>
      </w:r>
      <w:r w:rsidRPr="00C538A7">
        <w:br/>
        <w:t>[(Source: 103_1st_Panchadi_transcription.docx)]</w:t>
      </w:r>
    </w:p>
    <w:p w14:paraId="1E57402E" w14:textId="77777777" w:rsidR="00C538A7" w:rsidRPr="00C538A7" w:rsidRDefault="00C538A7" w:rsidP="00C538A7">
      <w:r w:rsidRPr="00C538A7">
        <w:t>A. To change topic</w:t>
      </w:r>
      <w:r w:rsidRPr="00C538A7">
        <w:br/>
        <w:t>B. To ensure well-being and obstacle-free study</w:t>
      </w:r>
      <w:r w:rsidRPr="00C538A7">
        <w:br/>
        <w:t>C. To conclude the mantra</w:t>
      </w:r>
      <w:r w:rsidRPr="00C538A7">
        <w:br/>
        <w:t>D. To mark a new chapter</w:t>
      </w:r>
    </w:p>
    <w:p w14:paraId="1445DF88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Devas are invoked for </w:t>
      </w:r>
      <w:proofErr w:type="spellStart"/>
      <w:r w:rsidRPr="00C538A7">
        <w:t>svasti</w:t>
      </w:r>
      <w:proofErr w:type="spellEnd"/>
      <w:r w:rsidRPr="00C538A7">
        <w:t xml:space="preserve"> before practical ritual needs.</w:t>
      </w:r>
    </w:p>
    <w:p w14:paraId="579D2E6F" w14:textId="77777777" w:rsidR="00C538A7" w:rsidRPr="00C538A7" w:rsidRDefault="00C538A7" w:rsidP="00C538A7">
      <w:r w:rsidRPr="00C538A7">
        <w:pict w14:anchorId="36485BE9">
          <v:rect id="_x0000_i1380" style="width:0;height:1.5pt" o:hralign="center" o:hrstd="t" o:hr="t" fillcolor="#a0a0a0" stroked="f"/>
        </w:pict>
      </w:r>
    </w:p>
    <w:p w14:paraId="440B43D9" w14:textId="77777777" w:rsidR="00C538A7" w:rsidRPr="00C538A7" w:rsidRDefault="00C538A7" w:rsidP="00C538A7">
      <w:pPr>
        <w:rPr>
          <w:b/>
          <w:bCs/>
        </w:rPr>
      </w:pPr>
      <w:r w:rsidRPr="00C538A7">
        <w:rPr>
          <w:b/>
          <w:bCs/>
        </w:rPr>
        <w:t>50.</w:t>
      </w:r>
    </w:p>
    <w:p w14:paraId="7F36A868" w14:textId="77777777" w:rsidR="00C538A7" w:rsidRPr="00C538A7" w:rsidRDefault="00C538A7" w:rsidP="00C538A7">
      <w:r w:rsidRPr="00C538A7">
        <w:rPr>
          <w:b/>
          <w:bCs/>
        </w:rPr>
        <w:t xml:space="preserve">Which single theme best unifies the entire first </w:t>
      </w:r>
      <w:proofErr w:type="spellStart"/>
      <w:r w:rsidRPr="00C538A7">
        <w:rPr>
          <w:b/>
          <w:bCs/>
        </w:rPr>
        <w:t>pañcati</w:t>
      </w:r>
      <w:proofErr w:type="spellEnd"/>
      <w:r w:rsidRPr="00C538A7">
        <w:rPr>
          <w:b/>
          <w:bCs/>
        </w:rPr>
        <w:t>?</w:t>
      </w:r>
      <w:r w:rsidRPr="00C538A7">
        <w:br/>
        <w:t>[(Source: 103_1st_Panchadi_transcription.docx)]</w:t>
      </w:r>
    </w:p>
    <w:p w14:paraId="6EE7900B" w14:textId="77777777" w:rsidR="00C538A7" w:rsidRPr="00C538A7" w:rsidRDefault="00C538A7" w:rsidP="00C538A7">
      <w:r w:rsidRPr="00C538A7">
        <w:t>A. Cosmic creation</w:t>
      </w:r>
      <w:r w:rsidRPr="00C538A7">
        <w:br/>
        <w:t>B. Removal of obstacles to sustained worship</w:t>
      </w:r>
      <w:r w:rsidRPr="00C538A7">
        <w:br/>
        <w:t>C. Social harmony</w:t>
      </w:r>
      <w:r w:rsidRPr="00C538A7">
        <w:br/>
        <w:t>D. Scriptural debate</w:t>
      </w:r>
    </w:p>
    <w:p w14:paraId="448DF659" w14:textId="77777777" w:rsidR="00C538A7" w:rsidRPr="00C538A7" w:rsidRDefault="00C538A7" w:rsidP="00C538A7">
      <w:r w:rsidRPr="00C538A7">
        <w:rPr>
          <w:b/>
          <w:bCs/>
        </w:rPr>
        <w:t>Correct Answer:</w:t>
      </w:r>
      <w:r w:rsidRPr="00C538A7">
        <w:t xml:space="preserve"> B</w:t>
      </w:r>
      <w:r w:rsidRPr="00C538A7">
        <w:br/>
      </w:r>
      <w:r w:rsidRPr="00C538A7">
        <w:rPr>
          <w:b/>
          <w:bCs/>
        </w:rPr>
        <w:t>Check:</w:t>
      </w:r>
      <w:r w:rsidRPr="00C538A7">
        <w:t xml:space="preserve"> Every prayer supports obstacle-free, healthy continuation of worship and </w:t>
      </w:r>
      <w:proofErr w:type="spellStart"/>
      <w:r w:rsidRPr="00C538A7">
        <w:t>adhyayanam</w:t>
      </w:r>
      <w:proofErr w:type="spellEnd"/>
      <w:r w:rsidRPr="00C538A7">
        <w:t>.</w:t>
      </w:r>
    </w:p>
    <w:p w14:paraId="67169A64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EBE"/>
    <w:multiLevelType w:val="multilevel"/>
    <w:tmpl w:val="281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6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A7"/>
    <w:rsid w:val="00177168"/>
    <w:rsid w:val="00781BE2"/>
    <w:rsid w:val="00811654"/>
    <w:rsid w:val="00B87A88"/>
    <w:rsid w:val="00C5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8DC0E"/>
  <w15:chartTrackingRefBased/>
  <w15:docId w15:val="{A1A87B28-EA96-454C-B797-D662AC90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2205</Words>
  <Characters>12571</Characters>
  <Application>Microsoft Office Word</Application>
  <DocSecurity>0</DocSecurity>
  <Lines>104</Lines>
  <Paragraphs>29</Paragraphs>
  <ScaleCrop>false</ScaleCrop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2026-01-18T15:26:00Z</dcterms:created>
  <dcterms:modified xsi:type="dcterms:W3CDTF">2026-01-18T15:28:00Z</dcterms:modified>
</cp:coreProperties>
</file>