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E0" w:rsidRDefault="004258A6">
      <w:pPr>
        <w:rPr>
          <w:rFonts w:ascii="Helvetica LT Std Cond Light" w:hAnsi="Helvetica LT Std Cond Light"/>
          <w:b/>
          <w:sz w:val="28"/>
          <w:lang w:val="es-ES_tradnl"/>
        </w:rPr>
      </w:pPr>
      <w:r>
        <w:rPr>
          <w:rFonts w:ascii="Helvetica LT Std Cond Light" w:hAnsi="Helvetica LT Std Cond Light"/>
          <w:b/>
          <w:sz w:val="28"/>
          <w:lang w:val="es-ES_tradnl"/>
        </w:rPr>
        <w:t>LAS COMUNIDAD</w:t>
      </w:r>
      <w:r w:rsidR="005D054D" w:rsidRPr="004258A6">
        <w:rPr>
          <w:rFonts w:ascii="Helvetica LT Std Cond Light" w:hAnsi="Helvetica LT Std Cond Light"/>
          <w:b/>
          <w:sz w:val="28"/>
          <w:lang w:val="es-ES_tradnl"/>
        </w:rPr>
        <w:t>ES DE BIENES Y LAS SOCIEDADES CIVILES</w:t>
      </w:r>
    </w:p>
    <w:p w:rsidR="004258A6" w:rsidRPr="004258A6" w:rsidRDefault="0037140C">
      <w:pPr>
        <w:rPr>
          <w:rFonts w:ascii="Helvetica LT Std Cond Light" w:hAnsi="Helvetica LT Std Cond Light"/>
          <w:b/>
          <w:sz w:val="28"/>
          <w:lang w:val="es-ES_tradnl"/>
        </w:rPr>
      </w:pPr>
      <w:proofErr w:type="spellStart"/>
      <w:r>
        <w:rPr>
          <w:rFonts w:ascii="Helvetica LT Std Cond Light" w:hAnsi="Helvetica LT Std Cond Light"/>
          <w:b/>
          <w:sz w:val="28"/>
          <w:lang w:val="es-ES_tradnl"/>
        </w:rPr>
        <w:t>Definicion</w:t>
      </w:r>
      <w:proofErr w:type="spellEnd"/>
    </w:p>
    <w:p w:rsidR="005D054D" w:rsidRPr="004258A6" w:rsidRDefault="004258A6" w:rsidP="004258A6">
      <w:pPr>
        <w:ind w:left="708"/>
        <w:jc w:val="both"/>
        <w:rPr>
          <w:rFonts w:ascii="Helvetica LT Std Cond Light" w:hAnsi="Helvetica LT Std Cond Light"/>
          <w:lang w:val="es-ES_tradnl"/>
        </w:rPr>
      </w:pPr>
      <w:r>
        <w:rPr>
          <w:rFonts w:ascii="Helvetica LT Std Cond Light" w:hAnsi="Helvetica LT Std Cond Light"/>
          <w:lang w:val="es-ES_tradnl"/>
        </w:rPr>
        <w:t xml:space="preserve">Comunidad </w:t>
      </w:r>
      <w:r w:rsidRPr="004258A6">
        <w:rPr>
          <w:rFonts w:ascii="Helvetica LT Std Cond Light" w:hAnsi="Helvetica LT Std Cond Light"/>
          <w:lang w:val="es-ES_tradnl"/>
        </w:rPr>
        <w:sym w:font="Wingdings" w:char="F0E0"/>
      </w:r>
      <w:r w:rsidR="005D054D" w:rsidRPr="004258A6">
        <w:rPr>
          <w:rFonts w:ascii="Helvetica LT Std Cond Light" w:hAnsi="Helvetica LT Std Cond Light"/>
          <w:lang w:val="es-ES_tradnl"/>
        </w:rPr>
        <w:t>la propiedad de una cosa o derecho pertenece proindiviso a varias personas</w:t>
      </w:r>
      <w:r w:rsidR="0037140C">
        <w:rPr>
          <w:rFonts w:ascii="Helvetica LT Std Cond Light" w:hAnsi="Helvetica LT Std Cond Light"/>
          <w:lang w:val="es-ES_tradnl"/>
        </w:rPr>
        <w:t>.</w:t>
      </w:r>
      <w:r w:rsidR="005D054D" w:rsidRPr="004258A6">
        <w:rPr>
          <w:rFonts w:ascii="Helvetica LT Std Cond Light" w:hAnsi="Helvetica LT Std Cond Light"/>
          <w:lang w:val="es-ES_tradnl"/>
        </w:rPr>
        <w:t xml:space="preserve"> </w:t>
      </w:r>
    </w:p>
    <w:p w:rsidR="005D054D" w:rsidRPr="0037140C" w:rsidRDefault="0037140C" w:rsidP="004258A6">
      <w:pPr>
        <w:ind w:left="708"/>
        <w:jc w:val="both"/>
        <w:rPr>
          <w:rFonts w:ascii="Helvetica LT Std Cond Light" w:hAnsi="Helvetica LT Std Cond Light"/>
          <w:i/>
          <w:sz w:val="20"/>
          <w:lang w:val="es-ES_tradnl"/>
        </w:rPr>
      </w:pPr>
      <w:r>
        <w:rPr>
          <w:rFonts w:ascii="Helvetica LT Std Cond Light" w:hAnsi="Helvetica LT Std Cond Light"/>
          <w:i/>
          <w:sz w:val="20"/>
          <w:lang w:val="es-ES_tradnl"/>
        </w:rPr>
        <w:t>*</w:t>
      </w:r>
      <w:proofErr w:type="spellStart"/>
      <w:r w:rsidR="004258A6" w:rsidRPr="0037140C">
        <w:rPr>
          <w:rFonts w:ascii="Helvetica LT Std Cond Light" w:hAnsi="Helvetica LT Std Cond Light"/>
          <w:i/>
          <w:sz w:val="20"/>
          <w:lang w:val="es-ES_tradnl"/>
        </w:rPr>
        <w:t>Proindoviso</w:t>
      </w:r>
      <w:proofErr w:type="gramStart"/>
      <w:r>
        <w:rPr>
          <w:rFonts w:ascii="Helvetica LT Std Cond Light" w:hAnsi="Helvetica LT Std Cond Light"/>
          <w:i/>
          <w:sz w:val="20"/>
          <w:lang w:val="es-ES_tradnl"/>
        </w:rPr>
        <w:t>:</w:t>
      </w:r>
      <w:r w:rsidR="005D054D" w:rsidRPr="0037140C">
        <w:rPr>
          <w:rFonts w:ascii="Helvetica LT Std Cond Light" w:hAnsi="Helvetica LT Std Cond Light"/>
          <w:i/>
          <w:sz w:val="20"/>
          <w:lang w:val="es-ES_tradnl"/>
        </w:rPr>
        <w:t>la</w:t>
      </w:r>
      <w:proofErr w:type="spellEnd"/>
      <w:proofErr w:type="gramEnd"/>
      <w:r w:rsidR="005D054D" w:rsidRPr="0037140C">
        <w:rPr>
          <w:rFonts w:ascii="Helvetica LT Std Cond Light" w:hAnsi="Helvetica LT Std Cond Light"/>
          <w:i/>
          <w:sz w:val="20"/>
          <w:lang w:val="es-ES_tradnl"/>
        </w:rPr>
        <w:t xml:space="preserve"> propiedad sin división.</w:t>
      </w:r>
    </w:p>
    <w:p w:rsidR="004258A6" w:rsidRDefault="004258A6" w:rsidP="004258A6">
      <w:pPr>
        <w:jc w:val="both"/>
        <w:rPr>
          <w:rFonts w:ascii="Helvetica LT Std Cond Light" w:hAnsi="Helvetica LT Std Cond Light"/>
          <w:b/>
          <w:sz w:val="28"/>
          <w:lang w:val="es-ES_tradnl"/>
        </w:rPr>
      </w:pPr>
    </w:p>
    <w:p w:rsidR="004258A6" w:rsidRPr="004258A6" w:rsidRDefault="004258A6" w:rsidP="004258A6">
      <w:pPr>
        <w:jc w:val="both"/>
        <w:rPr>
          <w:rFonts w:ascii="Helvetica LT Std Cond Light" w:hAnsi="Helvetica LT Std Cond Light"/>
          <w:b/>
          <w:sz w:val="28"/>
          <w:lang w:val="es-ES_tradnl"/>
        </w:rPr>
      </w:pPr>
      <w:r w:rsidRPr="004258A6">
        <w:rPr>
          <w:rFonts w:ascii="Helvetica LT Std Cond Light" w:hAnsi="Helvetica LT Std Cond Light"/>
          <w:b/>
          <w:sz w:val="28"/>
          <w:lang w:val="es-ES_tradnl"/>
        </w:rPr>
        <w:t>¿Qué es?</w:t>
      </w:r>
    </w:p>
    <w:p w:rsidR="008E52FC" w:rsidRPr="004258A6" w:rsidRDefault="005D054D" w:rsidP="004258A6">
      <w:pPr>
        <w:ind w:left="708"/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b/>
          <w:lang w:val="es-ES_tradnl"/>
        </w:rPr>
        <w:t>Comunidad de Bienes</w:t>
      </w:r>
      <w:r w:rsidR="004258A6" w:rsidRPr="004258A6">
        <w:rPr>
          <w:rFonts w:ascii="Helvetica LT Std Cond Light" w:hAnsi="Helvetica LT Std Cond Light"/>
          <w:b/>
          <w:lang w:val="es-ES_tradnl"/>
        </w:rPr>
        <w:sym w:font="Wingdings" w:char="F0E0"/>
      </w:r>
      <w:r w:rsidR="00F94602" w:rsidRPr="004258A6">
        <w:rPr>
          <w:rFonts w:ascii="Helvetica LT Std Cond Light" w:hAnsi="Helvetica LT Std Cond Light"/>
          <w:lang w:val="es-ES_tradnl"/>
        </w:rPr>
        <w:t xml:space="preserve">es una figura utilizada en el Derecho civil para contemplar los casos en los que una propiedad pertenece a varias personas. </w:t>
      </w:r>
    </w:p>
    <w:p w:rsidR="004258A6" w:rsidRDefault="004258A6" w:rsidP="004258A6">
      <w:pPr>
        <w:ind w:left="708"/>
        <w:jc w:val="both"/>
        <w:rPr>
          <w:rFonts w:ascii="Helvetica LT Std Cond Light" w:hAnsi="Helvetica LT Std Cond Light"/>
        </w:rPr>
      </w:pPr>
      <w:r>
        <w:rPr>
          <w:rFonts w:ascii="Helvetica LT Std Cond Light" w:hAnsi="Helvetica LT Std Cond Light"/>
          <w:lang w:val="es-ES_tradnl"/>
        </w:rPr>
        <w:t>E</w:t>
      </w:r>
      <w:r w:rsidR="008E52FC" w:rsidRPr="004258A6">
        <w:rPr>
          <w:rFonts w:ascii="Helvetica LT Std Cond Light" w:hAnsi="Helvetica LT Std Cond Light"/>
        </w:rPr>
        <w:t xml:space="preserve">s una de las fórmulas empresariales más </w:t>
      </w:r>
      <w:r w:rsidR="008E52FC" w:rsidRPr="004258A6">
        <w:rPr>
          <w:rFonts w:ascii="Helvetica LT Std Cond Light" w:hAnsi="Helvetica LT Std Cond Light"/>
          <w:b/>
        </w:rPr>
        <w:t>sencillas</w:t>
      </w:r>
      <w:r w:rsidR="008E52FC" w:rsidRPr="004258A6">
        <w:rPr>
          <w:rFonts w:ascii="Helvetica LT Std Cond Light" w:hAnsi="Helvetica LT Std Cond Light"/>
        </w:rPr>
        <w:t xml:space="preserve"> y </w:t>
      </w:r>
      <w:r w:rsidR="008E52FC" w:rsidRPr="004258A6">
        <w:rPr>
          <w:rFonts w:ascii="Helvetica LT Std Cond Light" w:hAnsi="Helvetica LT Std Cond Light"/>
          <w:b/>
        </w:rPr>
        <w:t>rápidas</w:t>
      </w:r>
      <w:r w:rsidR="008E52FC" w:rsidRPr="004258A6">
        <w:rPr>
          <w:rFonts w:ascii="Helvetica LT Std Cond Light" w:hAnsi="Helvetica LT Std Cond Light"/>
        </w:rPr>
        <w:t xml:space="preserve"> de constituir. </w:t>
      </w:r>
    </w:p>
    <w:p w:rsidR="008E52FC" w:rsidRPr="004258A6" w:rsidRDefault="00116DD4" w:rsidP="004258A6">
      <w:pPr>
        <w:ind w:left="708"/>
        <w:jc w:val="both"/>
        <w:rPr>
          <w:rFonts w:ascii="Helvetica LT Std Cond Light" w:hAnsi="Helvetica LT Std Cond Light"/>
        </w:rPr>
      </w:pPr>
      <w:bookmarkStart w:id="0" w:name="_GoBack"/>
      <w:r>
        <w:rPr>
          <w:rFonts w:ascii="Helvetica LT Std Cond Light" w:hAnsi="Helvetica LT Std Cond Light"/>
          <w:b/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 wp14:anchorId="6E38F09E" wp14:editId="1973CDB8">
            <wp:simplePos x="0" y="0"/>
            <wp:positionH relativeFrom="column">
              <wp:posOffset>3164150</wp:posOffset>
            </wp:positionH>
            <wp:positionV relativeFrom="paragraph">
              <wp:posOffset>278130</wp:posOffset>
            </wp:positionV>
            <wp:extent cx="3082290" cy="2233930"/>
            <wp:effectExtent l="0" t="0" r="381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unidad de bien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E52FC" w:rsidRPr="004258A6">
        <w:rPr>
          <w:rFonts w:ascii="Helvetica LT Std Cond Light" w:hAnsi="Helvetica LT Std Cond Light"/>
        </w:rPr>
        <w:t>Cuando varias personas se asocian y ponen en común bienes o derechos de forma conjunta, tenemos una comunidad de bienes.</w:t>
      </w:r>
    </w:p>
    <w:p w:rsidR="004258A6" w:rsidRDefault="004258A6" w:rsidP="004258A6">
      <w:pPr>
        <w:jc w:val="both"/>
        <w:rPr>
          <w:rFonts w:ascii="Helvetica LT Std Cond Light" w:hAnsi="Helvetica LT Std Cond Light"/>
          <w:b/>
          <w:sz w:val="28"/>
        </w:rPr>
      </w:pPr>
    </w:p>
    <w:p w:rsidR="004258A6" w:rsidRPr="004258A6" w:rsidRDefault="004258A6" w:rsidP="004258A6">
      <w:pPr>
        <w:jc w:val="both"/>
        <w:rPr>
          <w:rFonts w:ascii="Helvetica LT Std Cond Light" w:hAnsi="Helvetica LT Std Cond Light"/>
          <w:b/>
          <w:sz w:val="28"/>
        </w:rPr>
      </w:pPr>
      <w:r w:rsidRPr="004258A6">
        <w:rPr>
          <w:rFonts w:ascii="Helvetica LT Std Cond Light" w:hAnsi="Helvetica LT Std Cond Light"/>
          <w:b/>
          <w:sz w:val="28"/>
        </w:rPr>
        <w:t>Car</w:t>
      </w:r>
      <w:r>
        <w:rPr>
          <w:rFonts w:ascii="Helvetica LT Std Cond Light" w:hAnsi="Helvetica LT Std Cond Light"/>
          <w:b/>
          <w:sz w:val="28"/>
        </w:rPr>
        <w:t>a</w:t>
      </w:r>
      <w:r w:rsidRPr="004258A6">
        <w:rPr>
          <w:rFonts w:ascii="Helvetica LT Std Cond Light" w:hAnsi="Helvetica LT Std Cond Light"/>
          <w:b/>
          <w:sz w:val="28"/>
        </w:rPr>
        <w:t>cter</w:t>
      </w:r>
      <w:r>
        <w:rPr>
          <w:rFonts w:ascii="Helvetica LT Std Cond Light" w:hAnsi="Helvetica LT Std Cond Light"/>
          <w:b/>
          <w:sz w:val="28"/>
        </w:rPr>
        <w:t>í</w:t>
      </w:r>
      <w:r w:rsidRPr="004258A6">
        <w:rPr>
          <w:rFonts w:ascii="Helvetica LT Std Cond Light" w:hAnsi="Helvetica LT Std Cond Light"/>
          <w:b/>
          <w:sz w:val="28"/>
        </w:rPr>
        <w:t>sticas</w:t>
      </w:r>
    </w:p>
    <w:p w:rsidR="008E52FC" w:rsidRPr="004258A6" w:rsidRDefault="008E52FC" w:rsidP="004258A6">
      <w:pPr>
        <w:pStyle w:val="Prrafodelista"/>
        <w:numPr>
          <w:ilvl w:val="0"/>
          <w:numId w:val="2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Se encuentran reguladas por el Código Civil en sus artículos 392 al 406.</w:t>
      </w:r>
    </w:p>
    <w:p w:rsidR="008E52FC" w:rsidRPr="004258A6" w:rsidRDefault="008E52FC" w:rsidP="004258A6">
      <w:pPr>
        <w:pStyle w:val="Prrafodelista"/>
        <w:numPr>
          <w:ilvl w:val="0"/>
          <w:numId w:val="2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Para que exista una comunidad de bienes tiene que existir cómo mínimo dos socios.</w:t>
      </w:r>
    </w:p>
    <w:p w:rsidR="00CC610A" w:rsidRPr="004258A6" w:rsidRDefault="008E52FC" w:rsidP="004258A6">
      <w:pPr>
        <w:pStyle w:val="Prrafodelista"/>
        <w:numPr>
          <w:ilvl w:val="0"/>
          <w:numId w:val="2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No existe un capital mínimo para su constitución.</w:t>
      </w:r>
    </w:p>
    <w:p w:rsidR="004258A6" w:rsidRDefault="004258A6" w:rsidP="004258A6">
      <w:pPr>
        <w:jc w:val="both"/>
        <w:rPr>
          <w:rFonts w:ascii="Helvetica LT Std Cond Light" w:hAnsi="Helvetica LT Std Cond Light"/>
          <w:b/>
          <w:sz w:val="28"/>
          <w:lang w:val="es-ES_tradnl"/>
        </w:rPr>
      </w:pPr>
    </w:p>
    <w:p w:rsidR="00CC610A" w:rsidRPr="004258A6" w:rsidRDefault="00CC610A" w:rsidP="004258A6">
      <w:pPr>
        <w:jc w:val="both"/>
        <w:rPr>
          <w:rFonts w:ascii="Helvetica LT Std Cond Light" w:hAnsi="Helvetica LT Std Cond Light"/>
          <w:b/>
          <w:sz w:val="28"/>
          <w:lang w:val="es-ES_tradnl"/>
        </w:rPr>
      </w:pPr>
      <w:r w:rsidRPr="004258A6">
        <w:rPr>
          <w:rFonts w:ascii="Helvetica LT Std Cond Light" w:hAnsi="Helvetica LT Std Cond Light"/>
          <w:b/>
          <w:sz w:val="28"/>
          <w:lang w:val="es-ES_tradnl"/>
        </w:rPr>
        <w:t>S</w:t>
      </w:r>
      <w:r w:rsidR="004258A6">
        <w:rPr>
          <w:rFonts w:ascii="Helvetica LT Std Cond Light" w:hAnsi="Helvetica LT Std Cond Light"/>
          <w:b/>
          <w:sz w:val="28"/>
          <w:lang w:val="es-ES_tradnl"/>
        </w:rPr>
        <w:t>u régimen tributario</w:t>
      </w:r>
    </w:p>
    <w:p w:rsidR="00CC610A" w:rsidRPr="004258A6" w:rsidRDefault="00CC610A" w:rsidP="004258A6">
      <w:pPr>
        <w:pStyle w:val="Prrafodelista"/>
        <w:numPr>
          <w:ilvl w:val="0"/>
          <w:numId w:val="4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Es la comunidad la que debe de darse de alta en el Impuesto sobre Actividades Económicas y no cada miembro de ella.</w:t>
      </w:r>
    </w:p>
    <w:p w:rsidR="00CC610A" w:rsidRPr="004258A6" w:rsidRDefault="00CC610A" w:rsidP="004258A6">
      <w:pPr>
        <w:pStyle w:val="Prrafodelista"/>
        <w:numPr>
          <w:ilvl w:val="0"/>
          <w:numId w:val="4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No tributan por el Impuesto de Sociedades, pero sí lo debe hacer cada miembro por su parte proporcional de los beneficios obtenidos (IRPF).</w:t>
      </w:r>
    </w:p>
    <w:p w:rsidR="00CC610A" w:rsidRPr="004258A6" w:rsidRDefault="00CC610A" w:rsidP="004258A6">
      <w:pPr>
        <w:pStyle w:val="Prrafodelista"/>
        <w:numPr>
          <w:ilvl w:val="0"/>
          <w:numId w:val="4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El IVA debe declararse de forma conjunta por toda la comunidad.</w:t>
      </w:r>
    </w:p>
    <w:p w:rsidR="00CC610A" w:rsidRPr="004258A6" w:rsidRDefault="00CC610A" w:rsidP="004258A6">
      <w:pPr>
        <w:jc w:val="both"/>
        <w:rPr>
          <w:rFonts w:ascii="Helvetica LT Std Cond Light" w:hAnsi="Helvetica LT Std Cond Light"/>
          <w:b/>
          <w:sz w:val="28"/>
          <w:lang w:val="es-ES_tradnl"/>
        </w:rPr>
      </w:pPr>
      <w:r w:rsidRPr="004258A6">
        <w:rPr>
          <w:rFonts w:ascii="Helvetica LT Std Cond Light" w:hAnsi="Helvetica LT Std Cond Light"/>
          <w:b/>
          <w:sz w:val="28"/>
          <w:lang w:val="es-ES_tradnl"/>
        </w:rPr>
        <w:t>Ré</w:t>
      </w:r>
      <w:r w:rsidR="004258A6">
        <w:rPr>
          <w:rFonts w:ascii="Helvetica LT Std Cond Light" w:hAnsi="Helvetica LT Std Cond Light"/>
          <w:b/>
          <w:sz w:val="28"/>
          <w:lang w:val="es-ES_tradnl"/>
        </w:rPr>
        <w:t>gimen Laboral</w:t>
      </w:r>
    </w:p>
    <w:p w:rsidR="00CC610A" w:rsidRPr="004258A6" w:rsidRDefault="00CC610A" w:rsidP="004258A6">
      <w:pPr>
        <w:pStyle w:val="Prrafodelista"/>
        <w:numPr>
          <w:ilvl w:val="0"/>
          <w:numId w:val="5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Los trabajadores por cuenta ajena de una comunidad deben darse de alta en la Seguridad Social en el Régimen General.</w:t>
      </w:r>
    </w:p>
    <w:p w:rsidR="00CC610A" w:rsidRPr="004258A6" w:rsidRDefault="00CC610A" w:rsidP="004258A6">
      <w:pPr>
        <w:pStyle w:val="Prrafodelista"/>
        <w:numPr>
          <w:ilvl w:val="0"/>
          <w:numId w:val="5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Los miembros que aporten trabajo a la comunidad deben de darse de alta como autónomos.</w:t>
      </w:r>
    </w:p>
    <w:p w:rsidR="00CC610A" w:rsidRPr="004258A6" w:rsidRDefault="00CC610A" w:rsidP="004258A6">
      <w:pPr>
        <w:pStyle w:val="Prrafodelista"/>
        <w:numPr>
          <w:ilvl w:val="0"/>
          <w:numId w:val="5"/>
        </w:num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>Los que sólo aportan capital no deben darse de alta.</w:t>
      </w:r>
    </w:p>
    <w:p w:rsidR="00CC610A" w:rsidRPr="004258A6" w:rsidRDefault="00CC610A" w:rsidP="004258A6">
      <w:pPr>
        <w:jc w:val="both"/>
        <w:rPr>
          <w:rFonts w:ascii="Helvetica LT Std Cond Light" w:hAnsi="Helvetica LT Std Cond Light"/>
          <w:lang w:val="es-ES_tradnl"/>
        </w:rPr>
      </w:pPr>
    </w:p>
    <w:p w:rsidR="004258A6" w:rsidRDefault="004258A6" w:rsidP="004258A6">
      <w:pPr>
        <w:jc w:val="both"/>
        <w:rPr>
          <w:rFonts w:ascii="Helvetica LT Std Cond Light" w:hAnsi="Helvetica LT Std Cond Light"/>
          <w:b/>
          <w:i/>
          <w:lang w:val="es-ES_tradnl"/>
        </w:rPr>
      </w:pPr>
    </w:p>
    <w:p w:rsidR="00CC610A" w:rsidRPr="004258A6" w:rsidRDefault="00CC610A" w:rsidP="004258A6">
      <w:pPr>
        <w:jc w:val="both"/>
        <w:rPr>
          <w:rFonts w:ascii="Helvetica LT Std Cond Light" w:hAnsi="Helvetica LT Std Cond Light"/>
          <w:b/>
          <w:i/>
          <w:lang w:val="es-ES_tradnl"/>
        </w:rPr>
      </w:pPr>
      <w:r w:rsidRPr="004258A6">
        <w:rPr>
          <w:rFonts w:ascii="Helvetica LT Std Cond Light" w:hAnsi="Helvetica LT Std Cond Light"/>
          <w:b/>
          <w:i/>
          <w:lang w:val="es-ES_tradnl"/>
        </w:rPr>
        <w:lastRenderedPageBreak/>
        <w:t>DIFERENCIA CON SOCIEDAD CIVIL PARTICULAR</w:t>
      </w:r>
    </w:p>
    <w:p w:rsidR="00CC610A" w:rsidRPr="004258A6" w:rsidRDefault="004258A6" w:rsidP="004258A6">
      <w:pPr>
        <w:jc w:val="both"/>
        <w:rPr>
          <w:rFonts w:ascii="Helvetica LT Std Cond Light" w:hAnsi="Helvetica LT Std Cond Light"/>
          <w:lang w:val="es-ES_tradnl"/>
        </w:rPr>
      </w:pPr>
      <w:r w:rsidRPr="004258A6">
        <w:rPr>
          <w:rFonts w:ascii="Helvetica LT Std Cond Light" w:hAnsi="Helvetica LT Std Cond Light"/>
          <w:lang w:val="es-ES_tradnl"/>
        </w:rPr>
        <w:t xml:space="preserve">La sociedad civil tiende a obtener un beneficio común y partible, y la Comunidad de Bienes  es la conservación y aprovechamiento de un bien común. </w:t>
      </w:r>
    </w:p>
    <w:p w:rsidR="00CC610A" w:rsidRPr="00CC610A" w:rsidRDefault="00CC610A" w:rsidP="00CC610A">
      <w:pPr>
        <w:rPr>
          <w:lang w:val="es-ES_tradnl"/>
        </w:rPr>
      </w:pPr>
    </w:p>
    <w:p w:rsidR="00CC610A" w:rsidRPr="00CC610A" w:rsidRDefault="00CC610A" w:rsidP="00CC610A">
      <w:pPr>
        <w:rPr>
          <w:lang w:val="es-ES_tradnl"/>
        </w:rPr>
      </w:pPr>
    </w:p>
    <w:p w:rsidR="008E52FC" w:rsidRDefault="008E52FC" w:rsidP="00CC610A">
      <w:pPr>
        <w:ind w:firstLine="45"/>
        <w:rPr>
          <w:lang w:val="es-ES_tradnl"/>
        </w:rPr>
      </w:pPr>
    </w:p>
    <w:p w:rsidR="00CC610A" w:rsidRPr="005D054D" w:rsidRDefault="00CC610A" w:rsidP="005D054D">
      <w:pPr>
        <w:rPr>
          <w:lang w:val="es-ES_tradnl"/>
        </w:rPr>
      </w:pPr>
    </w:p>
    <w:sectPr w:rsidR="00CC610A" w:rsidRPr="005D0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72EC"/>
    <w:multiLevelType w:val="hybridMultilevel"/>
    <w:tmpl w:val="7BAE30CC"/>
    <w:lvl w:ilvl="0" w:tplc="A9467F9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3280E19"/>
    <w:multiLevelType w:val="hybridMultilevel"/>
    <w:tmpl w:val="FA120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C49FD"/>
    <w:multiLevelType w:val="hybridMultilevel"/>
    <w:tmpl w:val="49C2EB12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5FBD2F59"/>
    <w:multiLevelType w:val="hybridMultilevel"/>
    <w:tmpl w:val="4DFAC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552C9"/>
    <w:multiLevelType w:val="hybridMultilevel"/>
    <w:tmpl w:val="680E3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4D"/>
    <w:rsid w:val="00060AE0"/>
    <w:rsid w:val="00116DD4"/>
    <w:rsid w:val="0037140C"/>
    <w:rsid w:val="004258A6"/>
    <w:rsid w:val="005D054D"/>
    <w:rsid w:val="008E52FC"/>
    <w:rsid w:val="00CC610A"/>
    <w:rsid w:val="00EF6FD3"/>
    <w:rsid w:val="00F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5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6DD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5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6DD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5</cp:revision>
  <dcterms:created xsi:type="dcterms:W3CDTF">2013-12-04T07:50:00Z</dcterms:created>
  <dcterms:modified xsi:type="dcterms:W3CDTF">2013-12-05T08:20:00Z</dcterms:modified>
</cp:coreProperties>
</file>