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EB593" w14:textId="757DD23C" w:rsidR="00A94F23" w:rsidRDefault="00BD5957" w:rsidP="00BD5957">
      <w:pPr>
        <w:pStyle w:val="Title"/>
        <w:rPr>
          <w:lang w:val="en-GB"/>
        </w:rPr>
      </w:pPr>
      <w:r w:rsidRPr="5E0CF1FF">
        <w:rPr>
          <w:lang w:val="en-GB"/>
        </w:rPr>
        <w:t>Using inclusive language and avoiding jargon</w:t>
      </w:r>
    </w:p>
    <w:p w14:paraId="201CAE17" w14:textId="08256964" w:rsidR="00BF5C87" w:rsidRDefault="00BF5C87" w:rsidP="00BF5C87">
      <w:pPr>
        <w:rPr>
          <w:lang w:val="en-GB"/>
        </w:rPr>
      </w:pPr>
      <w:r>
        <w:rPr>
          <w:lang w:val="en-GB"/>
        </w:rPr>
        <w:t xml:space="preserve">Handout (edit access for Kristina): </w:t>
      </w:r>
      <w:hyperlink r:id="rId7" w:history="1">
        <w:r w:rsidRPr="00BF5C87">
          <w:rPr>
            <w:rStyle w:val="Hyperlink"/>
            <w:lang w:val="en-GB"/>
          </w:rPr>
          <w:t>https://leidenuniv1-my.sharepoint.com/:w:/g/personal/companjenba_vuw_leidenuniv_nl/EernmWpIIVRIjXBxWBhwVDQBlH_hYN21nuqb8De9_BljlA?email=k.m.hettne%40library.leidenuniv.nl&amp;e=SbxU43</w:t>
        </w:r>
      </w:hyperlink>
    </w:p>
    <w:p w14:paraId="61E285BE" w14:textId="77777777" w:rsidR="00BF5C87" w:rsidRPr="00BF5C87" w:rsidRDefault="00BF5C87" w:rsidP="00BF5C87">
      <w:pPr>
        <w:rPr>
          <w:lang w:val="en-GB"/>
        </w:rPr>
      </w:pPr>
    </w:p>
    <w:p w14:paraId="728F1A99" w14:textId="755ACD85" w:rsidR="00584882" w:rsidRDefault="0083613E">
      <w:pPr>
        <w:rPr>
          <w:lang w:val="en-GB"/>
        </w:rPr>
      </w:pPr>
      <w:r>
        <w:rPr>
          <w:lang w:val="en-GB"/>
        </w:rPr>
        <w:t xml:space="preserve">Ben: </w:t>
      </w:r>
      <w:r w:rsidR="006979B1">
        <w:rPr>
          <w:lang w:val="en-GB"/>
        </w:rPr>
        <w:t>"</w:t>
      </w:r>
      <w:r w:rsidR="00451CCC">
        <w:rPr>
          <w:lang w:val="en-GB"/>
        </w:rPr>
        <w:t xml:space="preserve">Good morning, guys, welcome to </w:t>
      </w:r>
      <w:r w:rsidR="00BD0645">
        <w:rPr>
          <w:lang w:val="en-GB"/>
        </w:rPr>
        <w:t xml:space="preserve">this first session! </w:t>
      </w:r>
      <w:r w:rsidR="006F23A6">
        <w:rPr>
          <w:lang w:val="en-GB"/>
        </w:rPr>
        <w:t xml:space="preserve">Today we'll discuss </w:t>
      </w:r>
      <w:r w:rsidR="00BE7F13">
        <w:rPr>
          <w:lang w:val="en-GB"/>
        </w:rPr>
        <w:t>some easy topics related to FAIR</w:t>
      </w:r>
      <w:r w:rsidR="006979B1">
        <w:rPr>
          <w:lang w:val="en-GB"/>
        </w:rPr>
        <w:t>:</w:t>
      </w:r>
      <w:r w:rsidR="00AC39D8">
        <w:rPr>
          <w:lang w:val="en-GB"/>
        </w:rPr>
        <w:t xml:space="preserve"> </w:t>
      </w:r>
      <w:r w:rsidR="006979B1">
        <w:rPr>
          <w:lang w:val="en-GB"/>
        </w:rPr>
        <w:t xml:space="preserve">FAIR </w:t>
      </w:r>
      <w:r w:rsidR="00AC39D8">
        <w:rPr>
          <w:lang w:val="en-GB"/>
        </w:rPr>
        <w:t>Digital Objects</w:t>
      </w:r>
      <w:r w:rsidR="00794DB6">
        <w:rPr>
          <w:lang w:val="en-GB"/>
        </w:rPr>
        <w:t>. As you guys know, FAIR Digital Objects are regular Digital Objects</w:t>
      </w:r>
      <w:r w:rsidR="006F6815">
        <w:rPr>
          <w:lang w:val="en-GB"/>
        </w:rPr>
        <w:t xml:space="preserve">, but </w:t>
      </w:r>
      <w:r w:rsidR="00DE6270">
        <w:rPr>
          <w:lang w:val="en-GB"/>
        </w:rPr>
        <w:t xml:space="preserve">they must be </w:t>
      </w:r>
      <w:r w:rsidR="000858CA">
        <w:rPr>
          <w:lang w:val="en-GB"/>
        </w:rPr>
        <w:t xml:space="preserve">treated by the FAIR Wizard of Leiden to become FAIR Digital Objects. Only then can you use the </w:t>
      </w:r>
      <w:r w:rsidR="00833CB3">
        <w:rPr>
          <w:lang w:val="en-GB"/>
        </w:rPr>
        <w:t>DOIP to retrieve them.</w:t>
      </w:r>
      <w:r w:rsidR="00AD556A">
        <w:rPr>
          <w:lang w:val="en-GB"/>
        </w:rPr>
        <w:t xml:space="preserve"> So let's have a look at the DOIP</w:t>
      </w:r>
      <w:r w:rsidR="00C66A88">
        <w:rPr>
          <w:lang w:val="en-GB"/>
        </w:rPr>
        <w:t xml:space="preserve">, which is </w:t>
      </w:r>
      <w:r w:rsidR="00B51CFB">
        <w:rPr>
          <w:lang w:val="en-GB"/>
        </w:rPr>
        <w:t>obviously</w:t>
      </w:r>
      <w:r w:rsidR="00C66A88">
        <w:rPr>
          <w:lang w:val="en-GB"/>
        </w:rPr>
        <w:t xml:space="preserve"> the most interesting part of the story.</w:t>
      </w:r>
      <w:r w:rsidR="00833CB3">
        <w:rPr>
          <w:lang w:val="en-GB"/>
        </w:rPr>
        <w:t>"</w:t>
      </w:r>
    </w:p>
    <w:p w14:paraId="1C881ECF" w14:textId="0B82052F" w:rsidR="00BD5957" w:rsidRDefault="008F6B30" w:rsidP="00BD5957">
      <w:pPr>
        <w:pStyle w:val="Heading1"/>
        <w:rPr>
          <w:lang w:val="en-GB"/>
        </w:rPr>
      </w:pPr>
      <w:r>
        <w:rPr>
          <w:lang w:val="en-GB"/>
        </w:rPr>
        <w:t xml:space="preserve">Context: why </w:t>
      </w:r>
      <w:r w:rsidR="001E5811">
        <w:rPr>
          <w:lang w:val="en-GB"/>
        </w:rPr>
        <w:t>and what?</w:t>
      </w:r>
    </w:p>
    <w:p w14:paraId="6D242D32" w14:textId="3CDC8067" w:rsidR="00582A19" w:rsidRDefault="002E2122">
      <w:pPr>
        <w:rPr>
          <w:lang w:val="en-GB"/>
        </w:rPr>
      </w:pPr>
      <w:r>
        <w:rPr>
          <w:lang w:val="en-GB"/>
        </w:rPr>
        <w:t>Why are</w:t>
      </w:r>
      <w:r w:rsidR="00C45638">
        <w:rPr>
          <w:lang w:val="en-GB"/>
        </w:rPr>
        <w:t xml:space="preserve"> we</w:t>
      </w:r>
      <w:r>
        <w:rPr>
          <w:lang w:val="en-GB"/>
        </w:rPr>
        <w:t xml:space="preserve"> talking about </w:t>
      </w:r>
      <w:r w:rsidR="00AF5455">
        <w:rPr>
          <w:lang w:val="en-GB"/>
        </w:rPr>
        <w:t xml:space="preserve">using </w:t>
      </w:r>
      <w:r>
        <w:rPr>
          <w:lang w:val="en-GB"/>
        </w:rPr>
        <w:t xml:space="preserve">inclusive language and </w:t>
      </w:r>
      <w:r w:rsidR="00AF5455">
        <w:rPr>
          <w:lang w:val="en-GB"/>
        </w:rPr>
        <w:t xml:space="preserve">avoiding </w:t>
      </w:r>
      <w:r>
        <w:rPr>
          <w:lang w:val="en-GB"/>
        </w:rPr>
        <w:t>jargon?</w:t>
      </w:r>
      <w:r w:rsidR="00AF5455">
        <w:rPr>
          <w:lang w:val="en-GB"/>
        </w:rPr>
        <w:t xml:space="preserve"> Because w</w:t>
      </w:r>
      <w:r w:rsidR="00582A19" w:rsidRPr="5E0CF1FF">
        <w:rPr>
          <w:lang w:val="en-GB"/>
        </w:rPr>
        <w:t>e want everyone to be able to learn</w:t>
      </w:r>
      <w:r w:rsidR="00323312">
        <w:rPr>
          <w:lang w:val="en-GB"/>
        </w:rPr>
        <w:t xml:space="preserve"> –</w:t>
      </w:r>
      <w:r w:rsidR="000B23A8">
        <w:rPr>
          <w:lang w:val="en-GB"/>
        </w:rPr>
        <w:t xml:space="preserve"> </w:t>
      </w:r>
      <w:r w:rsidR="00323312">
        <w:rPr>
          <w:lang w:val="en-GB"/>
        </w:rPr>
        <w:t>this i</w:t>
      </w:r>
      <w:r w:rsidR="000B23A8">
        <w:rPr>
          <w:lang w:val="en-GB"/>
        </w:rPr>
        <w:t>s one of our core</w:t>
      </w:r>
      <w:r w:rsidR="00B84C20">
        <w:rPr>
          <w:lang w:val="en-GB"/>
        </w:rPr>
        <w:t xml:space="preserve"> values as instructors</w:t>
      </w:r>
      <w:r w:rsidR="00F44B53">
        <w:rPr>
          <w:lang w:val="en-GB"/>
        </w:rPr>
        <w:t>.</w:t>
      </w:r>
      <w:r w:rsidR="005128A4">
        <w:rPr>
          <w:rStyle w:val="FootnoteReference"/>
          <w:lang w:val="en-GB"/>
        </w:rPr>
        <w:footnoteReference w:id="2"/>
      </w:r>
    </w:p>
    <w:p w14:paraId="42380BBD" w14:textId="77777777" w:rsidR="00804763" w:rsidRDefault="00B21074">
      <w:pPr>
        <w:rPr>
          <w:lang w:val="en-GB"/>
        </w:rPr>
      </w:pPr>
      <w:r w:rsidRPr="5E0CF1FF">
        <w:rPr>
          <w:lang w:val="en-GB"/>
        </w:rPr>
        <w:t xml:space="preserve">That requires creating a </w:t>
      </w:r>
      <w:r w:rsidR="00A740A1">
        <w:rPr>
          <w:lang w:val="en-GB"/>
        </w:rPr>
        <w:t>positive</w:t>
      </w:r>
      <w:r w:rsidRPr="5E0CF1FF">
        <w:rPr>
          <w:lang w:val="en-GB"/>
        </w:rPr>
        <w:t xml:space="preserve"> learning </w:t>
      </w:r>
      <w:r w:rsidR="404508E7" w:rsidRPr="404508E7">
        <w:rPr>
          <w:lang w:val="en-GB"/>
        </w:rPr>
        <w:t>environment</w:t>
      </w:r>
      <w:r w:rsidR="00BD205B">
        <w:rPr>
          <w:lang w:val="en-GB"/>
        </w:rPr>
        <w:t>, which helps people concentrate on learning</w:t>
      </w:r>
      <w:r w:rsidR="00804763">
        <w:rPr>
          <w:lang w:val="en-GB"/>
        </w:rPr>
        <w:t>.</w:t>
      </w:r>
    </w:p>
    <w:p w14:paraId="29F99305" w14:textId="20FEDDC0" w:rsidR="00B21074" w:rsidRDefault="00804763">
      <w:pPr>
        <w:rPr>
          <w:lang w:val="en-GB"/>
        </w:rPr>
      </w:pPr>
      <w:r>
        <w:rPr>
          <w:lang w:val="en-GB"/>
        </w:rPr>
        <w:t>We want to</w:t>
      </w:r>
      <w:r w:rsidR="00B21074" w:rsidRPr="5E0CF1FF">
        <w:rPr>
          <w:lang w:val="en-GB"/>
        </w:rPr>
        <w:t xml:space="preserve"> avoid language and terms that exclude or demotivate learners.</w:t>
      </w:r>
    </w:p>
    <w:p w14:paraId="16B930E6" w14:textId="6D5448C9" w:rsidR="00290171" w:rsidRDefault="00216CDC">
      <w:pPr>
        <w:rPr>
          <w:lang w:val="en-GB"/>
        </w:rPr>
      </w:pPr>
      <w:r>
        <w:rPr>
          <w:lang w:val="en-GB"/>
        </w:rPr>
        <w:t>Today we focus on</w:t>
      </w:r>
      <w:r w:rsidR="000F6196">
        <w:rPr>
          <w:lang w:val="en-GB"/>
        </w:rPr>
        <w:t xml:space="preserve"> inclusive</w:t>
      </w:r>
      <w:r>
        <w:rPr>
          <w:lang w:val="en-GB"/>
        </w:rPr>
        <w:t xml:space="preserve"> language</w:t>
      </w:r>
      <w:r w:rsidR="00D964E2">
        <w:rPr>
          <w:lang w:val="en-GB"/>
        </w:rPr>
        <w:t xml:space="preserve"> to create a more </w:t>
      </w:r>
      <w:r w:rsidR="000F6196">
        <w:rPr>
          <w:lang w:val="en-GB"/>
        </w:rPr>
        <w:t>positive</w:t>
      </w:r>
      <w:r w:rsidR="00D964E2">
        <w:rPr>
          <w:lang w:val="en-GB"/>
        </w:rPr>
        <w:t xml:space="preserve"> learning environment</w:t>
      </w:r>
      <w:r>
        <w:rPr>
          <w:lang w:val="en-GB"/>
        </w:rPr>
        <w:t xml:space="preserve">, </w:t>
      </w:r>
      <w:r w:rsidR="002E175F">
        <w:rPr>
          <w:lang w:val="en-GB"/>
        </w:rPr>
        <w:t xml:space="preserve">although we should understand that </w:t>
      </w:r>
      <w:r w:rsidR="00A43E34">
        <w:rPr>
          <w:lang w:val="en-GB"/>
        </w:rPr>
        <w:t xml:space="preserve">there are many more aspects to including all </w:t>
      </w:r>
      <w:r w:rsidR="00EB5111">
        <w:rPr>
          <w:lang w:val="en-GB"/>
        </w:rPr>
        <w:t>learners in your teaching.</w:t>
      </w:r>
      <w:r w:rsidR="008123AF">
        <w:rPr>
          <w:lang w:val="en-GB"/>
        </w:rPr>
        <w:t xml:space="preserve"> </w:t>
      </w:r>
      <w:r w:rsidR="00DB26A2">
        <w:rPr>
          <w:lang w:val="en-GB"/>
        </w:rPr>
        <w:t xml:space="preserve">For example, </w:t>
      </w:r>
      <w:r w:rsidR="006313E0">
        <w:rPr>
          <w:lang w:val="en-GB"/>
        </w:rPr>
        <w:t>colour contrast</w:t>
      </w:r>
      <w:r w:rsidR="00524AC9">
        <w:rPr>
          <w:lang w:val="en-GB"/>
        </w:rPr>
        <w:t xml:space="preserve"> and font size in websites and printed text are important</w:t>
      </w:r>
      <w:r w:rsidR="0000723E">
        <w:rPr>
          <w:lang w:val="en-GB"/>
        </w:rPr>
        <w:t xml:space="preserve"> if you expect learners to read the text</w:t>
      </w:r>
      <w:r w:rsidR="00524AC9">
        <w:rPr>
          <w:lang w:val="en-GB"/>
        </w:rPr>
        <w:t xml:space="preserve">, and so </w:t>
      </w:r>
      <w:r w:rsidR="00B41171">
        <w:rPr>
          <w:lang w:val="en-GB"/>
        </w:rPr>
        <w:t>is w</w:t>
      </w:r>
      <w:r w:rsidR="006D7BF3">
        <w:rPr>
          <w:lang w:val="en-GB"/>
        </w:rPr>
        <w:t>h</w:t>
      </w:r>
      <w:r w:rsidR="00B41171">
        <w:rPr>
          <w:lang w:val="en-GB"/>
        </w:rPr>
        <w:t xml:space="preserve">eelchair accessibility </w:t>
      </w:r>
      <w:r w:rsidR="00F93156">
        <w:rPr>
          <w:lang w:val="en-GB"/>
        </w:rPr>
        <w:t>for physical gatherings.</w:t>
      </w:r>
    </w:p>
    <w:p w14:paraId="483DCF17" w14:textId="77777777" w:rsidR="00C02B8A" w:rsidRDefault="00C02B8A">
      <w:pPr>
        <w:rPr>
          <w:lang w:val="en-GB"/>
        </w:rPr>
      </w:pPr>
    </w:p>
    <w:p w14:paraId="2B017C11" w14:textId="29FB8A8C" w:rsidR="00D24029" w:rsidRDefault="00BC1D9C">
      <w:pPr>
        <w:rPr>
          <w:lang w:val="en-GB"/>
        </w:rPr>
      </w:pPr>
      <w:r>
        <w:rPr>
          <w:lang w:val="en-GB"/>
        </w:rPr>
        <w:t xml:space="preserve">Jargon and </w:t>
      </w:r>
      <w:r w:rsidR="005C3A4F">
        <w:rPr>
          <w:lang w:val="en-GB"/>
        </w:rPr>
        <w:t xml:space="preserve">non-inclusive language can </w:t>
      </w:r>
      <w:r w:rsidR="00431E0A">
        <w:rPr>
          <w:lang w:val="en-GB"/>
        </w:rPr>
        <w:t xml:space="preserve">both </w:t>
      </w:r>
      <w:r w:rsidR="005C3A4F">
        <w:rPr>
          <w:lang w:val="en-GB"/>
        </w:rPr>
        <w:t xml:space="preserve">demotivate </w:t>
      </w:r>
      <w:r w:rsidR="00431E0A">
        <w:rPr>
          <w:lang w:val="en-GB"/>
        </w:rPr>
        <w:t>learners</w:t>
      </w:r>
      <w:r w:rsidR="0017748F">
        <w:rPr>
          <w:lang w:val="en-GB"/>
        </w:rPr>
        <w:t xml:space="preserve"> – intentionally or unintentionally</w:t>
      </w:r>
      <w:r w:rsidR="00AE7F1B">
        <w:rPr>
          <w:lang w:val="en-GB"/>
        </w:rPr>
        <w:t>.</w:t>
      </w:r>
      <w:r w:rsidR="00431E0A">
        <w:rPr>
          <w:lang w:val="en-GB"/>
        </w:rPr>
        <w:t xml:space="preserve"> </w:t>
      </w:r>
      <w:r w:rsidR="00AE7F1B">
        <w:rPr>
          <w:lang w:val="en-GB"/>
        </w:rPr>
        <w:t>J</w:t>
      </w:r>
      <w:r w:rsidR="00431E0A">
        <w:rPr>
          <w:lang w:val="en-GB"/>
        </w:rPr>
        <w:t xml:space="preserve">argon </w:t>
      </w:r>
      <w:r w:rsidR="00FB500D">
        <w:rPr>
          <w:lang w:val="en-GB"/>
        </w:rPr>
        <w:t>is more st</w:t>
      </w:r>
      <w:r w:rsidR="00AE7F1B">
        <w:rPr>
          <w:lang w:val="en-GB"/>
        </w:rPr>
        <w:t xml:space="preserve">rongly related to knowledge background, whereas </w:t>
      </w:r>
      <w:r w:rsidR="00C41584">
        <w:rPr>
          <w:lang w:val="en-GB"/>
        </w:rPr>
        <w:t xml:space="preserve">non-inclusive language </w:t>
      </w:r>
      <w:r w:rsidR="00D26A95">
        <w:rPr>
          <w:lang w:val="en-GB"/>
        </w:rPr>
        <w:t xml:space="preserve">is more about learners' </w:t>
      </w:r>
      <w:r w:rsidR="009414F1">
        <w:rPr>
          <w:lang w:val="en-GB"/>
        </w:rPr>
        <w:t>personal background</w:t>
      </w:r>
      <w:r w:rsidR="00164EBF">
        <w:rPr>
          <w:lang w:val="en-GB"/>
        </w:rPr>
        <w:t>.</w:t>
      </w:r>
    </w:p>
    <w:p w14:paraId="3BCDDDA5" w14:textId="77777777" w:rsidR="00B3421E" w:rsidRDefault="00B3421E">
      <w:pPr>
        <w:rPr>
          <w:lang w:val="en-GB"/>
        </w:rPr>
      </w:pPr>
    </w:p>
    <w:p w14:paraId="7483210F" w14:textId="276E23AC" w:rsidR="00CF3CFF" w:rsidRDefault="00CF3CFF" w:rsidP="004E6508">
      <w:pPr>
        <w:pStyle w:val="Heading2"/>
        <w:rPr>
          <w:lang w:val="en-GB"/>
        </w:rPr>
      </w:pPr>
      <w:r>
        <w:rPr>
          <w:lang w:val="en-GB"/>
        </w:rPr>
        <w:t>Positive learning environment</w:t>
      </w:r>
    </w:p>
    <w:p w14:paraId="137A3C20" w14:textId="4681164D" w:rsidR="00CF3CFF" w:rsidRDefault="000A4338">
      <w:pPr>
        <w:rPr>
          <w:lang w:val="nl-NL"/>
        </w:rPr>
      </w:pPr>
      <w:r>
        <w:rPr>
          <w:lang w:val="en-GB"/>
        </w:rPr>
        <w:t>"</w:t>
      </w:r>
      <w:r w:rsidRPr="000A4338">
        <w:t>A positive learning environment helps people concentrate on learning</w:t>
      </w:r>
      <w:r>
        <w:rPr>
          <w:lang w:val="nl-NL"/>
        </w:rPr>
        <w:t>."</w:t>
      </w:r>
      <w:r w:rsidR="004C7ED4">
        <w:rPr>
          <w:lang w:val="nl-NL"/>
        </w:rPr>
        <w:t xml:space="preserve"> (Motivation)</w:t>
      </w:r>
    </w:p>
    <w:p w14:paraId="10C857BF" w14:textId="312BD93D" w:rsidR="000A4338" w:rsidRDefault="004C7ED4">
      <w:pPr>
        <w:rPr>
          <w:lang w:val="nl-NL"/>
        </w:rPr>
      </w:pPr>
      <w:r>
        <w:rPr>
          <w:lang w:val="nl-NL"/>
        </w:rPr>
        <w:t>"</w:t>
      </w:r>
      <w:r w:rsidRPr="004C7ED4">
        <w:t>Inclusivity is a key attribute of a positive learning environment.</w:t>
      </w:r>
      <w:r>
        <w:rPr>
          <w:lang w:val="nl-NL"/>
        </w:rPr>
        <w:t>" (EIA)</w:t>
      </w:r>
    </w:p>
    <w:p w14:paraId="5FC5B6BA" w14:textId="77777777" w:rsidR="004E6508" w:rsidRDefault="004E6508">
      <w:pPr>
        <w:rPr>
          <w:lang w:val="nl-NL"/>
        </w:rPr>
      </w:pPr>
    </w:p>
    <w:p w14:paraId="7CF6CF43" w14:textId="7E1A895D" w:rsidR="004E6508" w:rsidRPr="004E6508" w:rsidRDefault="004E6508" w:rsidP="004E6508">
      <w:pPr>
        <w:pStyle w:val="Heading2"/>
      </w:pPr>
      <w:r>
        <w:rPr>
          <w:lang w:val="nl-NL"/>
        </w:rPr>
        <w:t>EIA</w:t>
      </w:r>
    </w:p>
    <w:p w14:paraId="03D10AB0" w14:textId="77777777" w:rsidR="00CA5D07" w:rsidRDefault="00CA5D07" w:rsidP="00CA5D07">
      <w:pPr>
        <w:rPr>
          <w:lang w:val="en-GB"/>
        </w:rPr>
      </w:pPr>
      <w:r w:rsidRPr="5E0CF1FF">
        <w:rPr>
          <w:lang w:val="en-GB"/>
        </w:rPr>
        <w:t>Defining Equity</w:t>
      </w:r>
      <w:r w:rsidRPr="30987A87">
        <w:rPr>
          <w:noProof/>
          <w:lang w:val="en-GB"/>
        </w:rPr>
        <w:t xml:space="preserve"> </w:t>
      </w:r>
      <w:r w:rsidRPr="1DC5C5E7">
        <w:rPr>
          <w:noProof/>
          <w:lang w:val="en-GB"/>
        </w:rPr>
        <w:t>(!=</w:t>
      </w:r>
      <w:r w:rsidRPr="6CE660D3">
        <w:rPr>
          <w:noProof/>
          <w:lang w:val="en-GB"/>
        </w:rPr>
        <w:t xml:space="preserve"> Equality</w:t>
      </w:r>
      <w:r w:rsidRPr="1DC5C5E7">
        <w:rPr>
          <w:noProof/>
          <w:lang w:val="en-GB"/>
        </w:rPr>
        <w:t>),</w:t>
      </w:r>
      <w:r w:rsidRPr="5E0CF1FF">
        <w:rPr>
          <w:lang w:val="en-GB"/>
        </w:rPr>
        <w:t xml:space="preserve"> Inclusion, </w:t>
      </w:r>
      <w:r w:rsidRPr="7D65C23A">
        <w:rPr>
          <w:noProof/>
          <w:lang w:val="en-GB"/>
        </w:rPr>
        <w:t>(</w:t>
      </w:r>
      <w:r w:rsidRPr="5E0CF1FF">
        <w:rPr>
          <w:lang w:val="en-GB"/>
        </w:rPr>
        <w:t>Accessibility</w:t>
      </w:r>
      <w:r w:rsidRPr="7D65C23A">
        <w:rPr>
          <w:noProof/>
          <w:lang w:val="en-GB"/>
        </w:rPr>
        <w:t>)</w:t>
      </w:r>
    </w:p>
    <w:p w14:paraId="6CB63525" w14:textId="4BE4E0BF" w:rsidR="00BD5957" w:rsidRDefault="003A4637">
      <w:pPr>
        <w:rPr>
          <w:lang w:val="en-GB"/>
        </w:rPr>
      </w:pPr>
      <w:hyperlink r:id="rId8">
        <w:r w:rsidR="5E0CF1FF" w:rsidRPr="5E0CF1FF">
          <w:rPr>
            <w:rStyle w:val="Hyperlink"/>
            <w:noProof/>
            <w:lang w:val="en-GB"/>
          </w:rPr>
          <w:t>https://carpentries.github.io/instructor-training/09-eia/index.html</w:t>
        </w:r>
      </w:hyperlink>
    </w:p>
    <w:p w14:paraId="10D0CA11" w14:textId="06D7CB48" w:rsidR="00FB128C" w:rsidRDefault="00FB128C" w:rsidP="00CA5D07">
      <w:pPr>
        <w:rPr>
          <w:lang w:val="en-GB"/>
        </w:rPr>
      </w:pPr>
      <w:r>
        <w:rPr>
          <w:lang w:val="en-GB"/>
        </w:rPr>
        <w:t xml:space="preserve">Speaking English here because not everyone </w:t>
      </w:r>
      <w:r w:rsidR="00806E36">
        <w:rPr>
          <w:lang w:val="en-GB"/>
        </w:rPr>
        <w:t>understand</w:t>
      </w:r>
      <w:r w:rsidR="00895B59">
        <w:rPr>
          <w:lang w:val="en-GB"/>
        </w:rPr>
        <w:t>s</w:t>
      </w:r>
      <w:r w:rsidR="00806E36">
        <w:rPr>
          <w:lang w:val="en-GB"/>
        </w:rPr>
        <w:t xml:space="preserve"> Dutch</w:t>
      </w:r>
      <w:r w:rsidR="00FF340C">
        <w:rPr>
          <w:lang w:val="en-GB"/>
        </w:rPr>
        <w:t xml:space="preserve"> may be seen as </w:t>
      </w:r>
      <w:r w:rsidR="00715EAE">
        <w:rPr>
          <w:lang w:val="en-GB"/>
        </w:rPr>
        <w:t>an effort to be more inclusive.</w:t>
      </w:r>
    </w:p>
    <w:p w14:paraId="35F1117E" w14:textId="77777777" w:rsidR="008A1C79" w:rsidRDefault="008A1C79" w:rsidP="008A1C79">
      <w:pPr>
        <w:pStyle w:val="Heading1"/>
        <w:rPr>
          <w:lang w:val="en-GB"/>
        </w:rPr>
      </w:pPr>
      <w:r w:rsidRPr="5E0CF1FF">
        <w:rPr>
          <w:lang w:val="en-GB"/>
        </w:rPr>
        <w:t>Jargon</w:t>
      </w:r>
    </w:p>
    <w:p w14:paraId="7C38EB75" w14:textId="257F83A8" w:rsidR="008A1C79" w:rsidRPr="004957FA" w:rsidRDefault="008A1C79" w:rsidP="008A1C79">
      <w:pPr>
        <w:rPr>
          <w:lang w:val="nl-NL"/>
        </w:rPr>
      </w:pPr>
      <w:r>
        <w:t xml:space="preserve">Jargon is </w:t>
      </w:r>
      <w:r w:rsidR="00C830CB">
        <w:t xml:space="preserve">defined as </w:t>
      </w:r>
      <w:r>
        <w:t>"</w:t>
      </w:r>
      <w:r w:rsidRPr="004957FA">
        <w:rPr>
          <w:lang w:val="en-NL"/>
        </w:rPr>
        <w:t>special words or expressions used by a profession or group that are difficult for others to understand</w:t>
      </w:r>
      <w:r w:rsidRPr="004957FA">
        <w:rPr>
          <w:lang w:val="nl-NL"/>
        </w:rPr>
        <w:t xml:space="preserve">" </w:t>
      </w:r>
      <w:r w:rsidR="00C830CB">
        <w:rPr>
          <w:lang w:val="nl-NL"/>
        </w:rPr>
        <w:t xml:space="preserve">by </w:t>
      </w:r>
      <w:r w:rsidRPr="004957FA">
        <w:rPr>
          <w:lang w:val="nl-NL"/>
        </w:rPr>
        <w:t>Apple</w:t>
      </w:r>
      <w:r w:rsidR="00C830CB">
        <w:rPr>
          <w:lang w:val="nl-NL"/>
        </w:rPr>
        <w:t>'s</w:t>
      </w:r>
      <w:r w:rsidRPr="004957FA">
        <w:rPr>
          <w:lang w:val="nl-NL"/>
        </w:rPr>
        <w:t xml:space="preserve"> Dictionary</w:t>
      </w:r>
      <w:r w:rsidR="00C830CB">
        <w:rPr>
          <w:lang w:val="nl-NL"/>
        </w:rPr>
        <w:t xml:space="preserve"> app</w:t>
      </w:r>
      <w:r w:rsidR="008E346B">
        <w:rPr>
          <w:lang w:val="nl-NL"/>
        </w:rPr>
        <w:t>.</w:t>
      </w:r>
    </w:p>
    <w:p w14:paraId="2EADEA2E" w14:textId="60465BFC" w:rsidR="008A1C79" w:rsidRDefault="008A1C79" w:rsidP="008A1C79">
      <w:pPr>
        <w:rPr>
          <w:lang w:val="nl-NL"/>
        </w:rPr>
      </w:pPr>
      <w:r w:rsidRPr="004957FA">
        <w:rPr>
          <w:lang w:val="nl-NL"/>
        </w:rPr>
        <w:t xml:space="preserve">Using "jargonic" terms </w:t>
      </w:r>
      <w:r w:rsidR="0048032A">
        <w:rPr>
          <w:lang w:val="nl-NL"/>
        </w:rPr>
        <w:t xml:space="preserve">is not always bad: it </w:t>
      </w:r>
      <w:r w:rsidRPr="004957FA">
        <w:rPr>
          <w:lang w:val="nl-NL"/>
        </w:rPr>
        <w:t>can save time and make exchanging knowle</w:t>
      </w:r>
      <w:r>
        <w:rPr>
          <w:lang w:val="nl-NL"/>
        </w:rPr>
        <w:t>d</w:t>
      </w:r>
      <w:r w:rsidRPr="004957FA">
        <w:rPr>
          <w:lang w:val="nl-NL"/>
        </w:rPr>
        <w:t>ge easier within a group of experts</w:t>
      </w:r>
      <w:r w:rsidR="0048032A">
        <w:rPr>
          <w:lang w:val="nl-NL"/>
        </w:rPr>
        <w:t>.</w:t>
      </w:r>
      <w:r w:rsidRPr="004957FA">
        <w:rPr>
          <w:lang w:val="nl-NL"/>
        </w:rPr>
        <w:t xml:space="preserve"> </w:t>
      </w:r>
      <w:r w:rsidR="00B17196">
        <w:rPr>
          <w:lang w:val="nl-NL"/>
        </w:rPr>
        <w:t xml:space="preserve">However, </w:t>
      </w:r>
      <w:r w:rsidRPr="004957FA">
        <w:rPr>
          <w:lang w:val="nl-NL"/>
        </w:rPr>
        <w:t>not knowing the</w:t>
      </w:r>
      <w:r w:rsidR="00B17196">
        <w:rPr>
          <w:lang w:val="nl-NL"/>
        </w:rPr>
        <w:t>se</w:t>
      </w:r>
      <w:r w:rsidRPr="004957FA">
        <w:rPr>
          <w:lang w:val="nl-NL"/>
        </w:rPr>
        <w:t xml:space="preserve"> terms puts you outside the group.</w:t>
      </w:r>
      <w:r w:rsidR="00531069">
        <w:rPr>
          <w:lang w:val="nl-NL"/>
        </w:rPr>
        <w:t xml:space="preserve"> The feeling of exclusion </w:t>
      </w:r>
      <w:r w:rsidR="0080447C">
        <w:rPr>
          <w:lang w:val="nl-NL"/>
        </w:rPr>
        <w:t>can demotivate learners.</w:t>
      </w:r>
    </w:p>
    <w:p w14:paraId="008EC162" w14:textId="373739F0" w:rsidR="008A1C79" w:rsidRDefault="008A1C79" w:rsidP="008A1C79">
      <w:pPr>
        <w:rPr>
          <w:lang w:val="en-GB"/>
        </w:rPr>
      </w:pPr>
    </w:p>
    <w:p w14:paraId="7F9D80D3" w14:textId="42A88DA1" w:rsidR="008A1C79" w:rsidRDefault="00F92D3B" w:rsidP="008A3EE7">
      <w:pPr>
        <w:pStyle w:val="Heading2"/>
        <w:rPr>
          <w:lang w:val="nl-NL"/>
        </w:rPr>
      </w:pPr>
      <w:r>
        <w:rPr>
          <w:lang w:val="nl-NL"/>
        </w:rPr>
        <w:lastRenderedPageBreak/>
        <w:t>Types of learners and their mental models</w:t>
      </w:r>
    </w:p>
    <w:p w14:paraId="37515F22" w14:textId="67DF49A2" w:rsidR="00052FC0" w:rsidRDefault="00585ECF" w:rsidP="008A1C79">
      <w:pPr>
        <w:rPr>
          <w:lang w:val="nl-NL"/>
        </w:rPr>
      </w:pPr>
      <w:r>
        <w:rPr>
          <w:lang w:val="nl-NL"/>
        </w:rPr>
        <w:t>We may</w:t>
      </w:r>
      <w:r w:rsidR="00052FC0">
        <w:rPr>
          <w:lang w:val="nl-NL"/>
        </w:rPr>
        <w:t xml:space="preserve"> think of someone's understanding of a topic </w:t>
      </w:r>
      <w:r w:rsidR="00187AA9">
        <w:rPr>
          <w:lang w:val="nl-NL"/>
        </w:rPr>
        <w:t xml:space="preserve">as their mental model and visualise it </w:t>
      </w:r>
      <w:r w:rsidR="00052FC0">
        <w:rPr>
          <w:lang w:val="nl-NL"/>
        </w:rPr>
        <w:t xml:space="preserve">as a </w:t>
      </w:r>
      <w:r w:rsidR="000E395E">
        <w:rPr>
          <w:lang w:val="nl-NL"/>
        </w:rPr>
        <w:t xml:space="preserve">network of </w:t>
      </w:r>
      <w:r w:rsidR="00D91956">
        <w:rPr>
          <w:lang w:val="nl-NL"/>
        </w:rPr>
        <w:t xml:space="preserve">concepts and </w:t>
      </w:r>
      <w:r w:rsidR="0065559B">
        <w:rPr>
          <w:lang w:val="nl-NL"/>
        </w:rPr>
        <w:t xml:space="preserve">facts, connected by </w:t>
      </w:r>
      <w:r w:rsidR="00D91956">
        <w:rPr>
          <w:lang w:val="nl-NL"/>
        </w:rPr>
        <w:t>relations</w:t>
      </w:r>
      <w:r>
        <w:rPr>
          <w:lang w:val="nl-NL"/>
        </w:rPr>
        <w:t>hips</w:t>
      </w:r>
      <w:r w:rsidR="00187AA9">
        <w:rPr>
          <w:lang w:val="nl-NL"/>
        </w:rPr>
        <w:t>:</w:t>
      </w:r>
    </w:p>
    <w:p w14:paraId="5C1D007E" w14:textId="77510B0E" w:rsidR="00187AA9" w:rsidRPr="00EC2095" w:rsidRDefault="00452C91" w:rsidP="008A1C79">
      <w:pPr>
        <w:rPr>
          <w:rFonts w:ascii="Times New Roman" w:eastAsia="Times New Roman" w:hAnsi="Times New Roman" w:cs="Times New Roman"/>
          <w:lang w:val="en-NL" w:eastAsia="en-GB"/>
        </w:rPr>
      </w:pPr>
      <w:r w:rsidRPr="00452C91">
        <w:rPr>
          <w:rFonts w:ascii="Times New Roman" w:eastAsia="Times New Roman" w:hAnsi="Times New Roman" w:cs="Times New Roman"/>
          <w:noProof/>
          <w:lang w:val="en-NL" w:eastAsia="en-GB"/>
        </w:rPr>
        <w:drawing>
          <wp:inline distT="0" distB="0" distL="0" distR="0" wp14:anchorId="7B220913" wp14:editId="1A78F644">
            <wp:extent cx="5029200" cy="3886200"/>
            <wp:effectExtent l="0" t="0" r="0" b="0"/>
            <wp:docPr id="1" name="Picture 1" descr="Mental models of novices, competent practitioner and experts visualised as network graphs. With more expertise, more and different connections are drawn among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ental models of novices, competent practitioner and experts visualised as network graphs. With more expertise, more and different connections are drawn among nodes."/>
                    <pic:cNvPicPr/>
                  </pic:nvPicPr>
                  <pic:blipFill>
                    <a:blip r:embed="rId9"/>
                    <a:stretch>
                      <a:fillRect/>
                    </a:stretch>
                  </pic:blipFill>
                  <pic:spPr>
                    <a:xfrm>
                      <a:off x="0" y="0"/>
                      <a:ext cx="5029200" cy="3886200"/>
                    </a:xfrm>
                    <a:prstGeom prst="rect">
                      <a:avLst/>
                    </a:prstGeom>
                  </pic:spPr>
                </pic:pic>
              </a:graphicData>
            </a:graphic>
          </wp:inline>
        </w:drawing>
      </w:r>
    </w:p>
    <w:p w14:paraId="1E6BF51F" w14:textId="77777777" w:rsidR="007C2FC2" w:rsidRDefault="000066BF" w:rsidP="00DE644B">
      <w:pPr>
        <w:rPr>
          <w:lang w:val="nl-NL"/>
        </w:rPr>
      </w:pPr>
      <w:r>
        <w:rPr>
          <w:lang w:val="nl-NL"/>
        </w:rPr>
        <w:t xml:space="preserve">Novice learners do "not know what they don't know, </w:t>
      </w:r>
      <w:r w:rsidRPr="009D6B04">
        <w:rPr>
          <w:lang w:val="en-NL"/>
        </w:rPr>
        <w:t>i.e., they do not yet know what the key ideas in the domain are or how they relate.</w:t>
      </w:r>
      <w:r>
        <w:rPr>
          <w:lang w:val="nl-NL"/>
        </w:rPr>
        <w:t>"</w:t>
      </w:r>
    </w:p>
    <w:p w14:paraId="7E2D19EE" w14:textId="7F9F5424" w:rsidR="000066BF" w:rsidRDefault="00DE644B" w:rsidP="00DE644B">
      <w:pPr>
        <w:rPr>
          <w:lang w:val="nl-NL"/>
        </w:rPr>
      </w:pPr>
      <w:r>
        <w:rPr>
          <w:lang w:val="nl-NL"/>
        </w:rPr>
        <w:t xml:space="preserve">Competent practitioners </w:t>
      </w:r>
      <w:r w:rsidR="001A6D6F">
        <w:rPr>
          <w:lang w:val="nl-NL"/>
        </w:rPr>
        <w:t>"</w:t>
      </w:r>
      <w:r w:rsidR="001A6D6F" w:rsidRPr="001A6D6F">
        <w:rPr>
          <w:lang w:val="en-NL"/>
        </w:rPr>
        <w:t>ha</w:t>
      </w:r>
      <w:r w:rsidR="007C2FC2">
        <w:rPr>
          <w:lang w:val="nl-NL"/>
        </w:rPr>
        <w:t>ve</w:t>
      </w:r>
      <w:r w:rsidR="001A6D6F" w:rsidRPr="001A6D6F">
        <w:rPr>
          <w:lang w:val="en-NL"/>
        </w:rPr>
        <w:t xml:space="preserve"> enough understanding for everyday purposes. They will not know all the details of how something works and their understanding may not be entirely accurate, but it is sufficient for completing normal tasks with normal effort under normal circumstances.</w:t>
      </w:r>
      <w:r w:rsidR="001A6D6F">
        <w:rPr>
          <w:lang w:val="nl-NL"/>
        </w:rPr>
        <w:t>"</w:t>
      </w:r>
    </w:p>
    <w:p w14:paraId="2A88C513" w14:textId="77777777" w:rsidR="000D1589" w:rsidRDefault="000D1589" w:rsidP="00E85964">
      <w:pPr>
        <w:rPr>
          <w:lang w:val="nl-NL"/>
        </w:rPr>
      </w:pPr>
    </w:p>
    <w:p w14:paraId="1EFB1339" w14:textId="53803364" w:rsidR="002F1F6F" w:rsidRDefault="00E85964" w:rsidP="008A1C79">
      <w:pPr>
        <w:rPr>
          <w:lang w:val="en-GB"/>
        </w:rPr>
      </w:pPr>
      <w:r>
        <w:rPr>
          <w:lang w:val="nl-NL"/>
        </w:rPr>
        <w:t>As a teacher you are usually an expert</w:t>
      </w:r>
      <w:r w:rsidR="000D1589">
        <w:rPr>
          <w:lang w:val="nl-NL"/>
        </w:rPr>
        <w:t xml:space="preserve">. </w:t>
      </w:r>
      <w:r w:rsidR="002F1F6F">
        <w:rPr>
          <w:lang w:val="en-GB"/>
        </w:rPr>
        <w:t xml:space="preserve">Some things are natural to </w:t>
      </w:r>
      <w:r w:rsidR="00452776">
        <w:rPr>
          <w:lang w:val="en-GB"/>
        </w:rPr>
        <w:t xml:space="preserve">you that a novice or competent practitioner </w:t>
      </w:r>
      <w:r w:rsidR="00706317">
        <w:rPr>
          <w:lang w:val="en-GB"/>
        </w:rPr>
        <w:t>don't know are even relevant.</w:t>
      </w:r>
      <w:r w:rsidR="007C72D2">
        <w:rPr>
          <w:lang w:val="en-GB"/>
        </w:rPr>
        <w:t xml:space="preserve"> </w:t>
      </w:r>
      <w:r w:rsidR="00D047D5">
        <w:rPr>
          <w:lang w:val="en-GB"/>
        </w:rPr>
        <w:t>A</w:t>
      </w:r>
      <w:r w:rsidR="007C72D2">
        <w:rPr>
          <w:lang w:val="en-GB"/>
        </w:rPr>
        <w:t xml:space="preserve"> competent practitioner</w:t>
      </w:r>
      <w:r w:rsidR="00D047D5">
        <w:rPr>
          <w:lang w:val="en-GB"/>
        </w:rPr>
        <w:t xml:space="preserve"> might have </w:t>
      </w:r>
      <w:r w:rsidR="00F23A93">
        <w:rPr>
          <w:lang w:val="en-GB"/>
        </w:rPr>
        <w:t xml:space="preserve">an imprecise or incorrect </w:t>
      </w:r>
      <w:r w:rsidR="004E1FC1">
        <w:rPr>
          <w:lang w:val="en-GB"/>
        </w:rPr>
        <w:t>underst</w:t>
      </w:r>
      <w:r w:rsidR="00E46C30">
        <w:rPr>
          <w:lang w:val="en-GB"/>
        </w:rPr>
        <w:t>anding of how certain concepts relate</w:t>
      </w:r>
      <w:r w:rsidR="00752513">
        <w:rPr>
          <w:lang w:val="en-GB"/>
        </w:rPr>
        <w:t>.</w:t>
      </w:r>
    </w:p>
    <w:p w14:paraId="0A56A68D" w14:textId="5099CD37" w:rsidR="00706317" w:rsidRDefault="00865C05" w:rsidP="008A1C79">
      <w:pPr>
        <w:rPr>
          <w:lang w:val="en-GB"/>
        </w:rPr>
      </w:pPr>
      <w:r>
        <w:rPr>
          <w:lang w:val="en-GB"/>
        </w:rPr>
        <w:t xml:space="preserve">The expert awareness gap is the concept of an expert being unaware of gaps between a </w:t>
      </w:r>
      <w:r w:rsidR="00BF50CA">
        <w:rPr>
          <w:lang w:val="en-GB"/>
        </w:rPr>
        <w:t>learner's</w:t>
      </w:r>
      <w:r>
        <w:rPr>
          <w:lang w:val="en-GB"/>
        </w:rPr>
        <w:t xml:space="preserve"> understanding and their own.</w:t>
      </w:r>
      <w:r w:rsidR="00752513">
        <w:rPr>
          <w:lang w:val="en-GB"/>
        </w:rPr>
        <w:t xml:space="preserve"> </w:t>
      </w:r>
      <w:r w:rsidR="00EA7B1C">
        <w:rPr>
          <w:lang w:val="en-GB"/>
        </w:rPr>
        <w:t xml:space="preserve">The expert awareness gap can lead to </w:t>
      </w:r>
      <w:r w:rsidR="00483339">
        <w:rPr>
          <w:lang w:val="en-GB"/>
        </w:rPr>
        <w:t xml:space="preserve">making explanations sound </w:t>
      </w:r>
      <w:r w:rsidR="00BF50CA">
        <w:rPr>
          <w:lang w:val="en-GB"/>
        </w:rPr>
        <w:t>jargonic</w:t>
      </w:r>
      <w:r w:rsidR="00483339">
        <w:rPr>
          <w:lang w:val="en-GB"/>
        </w:rPr>
        <w:t>.</w:t>
      </w:r>
    </w:p>
    <w:p w14:paraId="4B5F0BB3" w14:textId="77777777" w:rsidR="0024768B" w:rsidRDefault="0024768B" w:rsidP="0024768B">
      <w:pPr>
        <w:rPr>
          <w:lang w:val="nl-NL"/>
        </w:rPr>
      </w:pPr>
    </w:p>
    <w:p w14:paraId="1850AD5E" w14:textId="25C78EEE" w:rsidR="0024768B" w:rsidRPr="004957FA" w:rsidRDefault="0024768B" w:rsidP="0024768B">
      <w:pPr>
        <w:rPr>
          <w:lang w:val="nl-NL"/>
        </w:rPr>
      </w:pPr>
      <w:r>
        <w:rPr>
          <w:lang w:val="nl-NL"/>
        </w:rPr>
        <w:t xml:space="preserve">For all groups of learners: don't bombard learners with </w:t>
      </w:r>
      <w:r w:rsidR="00921EE8">
        <w:rPr>
          <w:lang w:val="nl-NL"/>
        </w:rPr>
        <w:t xml:space="preserve">new </w:t>
      </w:r>
      <w:r>
        <w:rPr>
          <w:lang w:val="nl-NL"/>
        </w:rPr>
        <w:t xml:space="preserve">concepts; build their mental model in increments. </w:t>
      </w:r>
      <w:r w:rsidR="00974F02">
        <w:rPr>
          <w:lang w:val="nl-NL"/>
        </w:rPr>
        <w:t>When teaching</w:t>
      </w:r>
      <w:r>
        <w:rPr>
          <w:lang w:val="nl-NL"/>
        </w:rPr>
        <w:t xml:space="preserve"> competent practitioners, who may have more incorrect connections</w:t>
      </w:r>
      <w:r w:rsidR="001251DB">
        <w:rPr>
          <w:lang w:val="nl-NL"/>
        </w:rPr>
        <w:t>, you may even need to</w:t>
      </w:r>
      <w:r>
        <w:rPr>
          <w:lang w:val="nl-NL"/>
        </w:rPr>
        <w:t xml:space="preserve"> remove and replace incorrect relations.</w:t>
      </w:r>
    </w:p>
    <w:p w14:paraId="6A17B2BB" w14:textId="77777777" w:rsidR="0024768B" w:rsidRDefault="0024768B" w:rsidP="0024768B">
      <w:pPr>
        <w:rPr>
          <w:lang w:val="en-GB"/>
        </w:rPr>
      </w:pPr>
      <w:hyperlink r:id="rId10">
        <w:r w:rsidRPr="5E0CF1FF">
          <w:rPr>
            <w:rStyle w:val="Hyperlink"/>
            <w:noProof/>
            <w:lang w:val="en-GB"/>
          </w:rPr>
          <w:t>https://carpentries.github.io/instructor-training/04-expertise/index.html</w:t>
        </w:r>
      </w:hyperlink>
    </w:p>
    <w:p w14:paraId="0ECE5FC7" w14:textId="77777777" w:rsidR="00752513" w:rsidRDefault="00752513" w:rsidP="008A1C79">
      <w:pPr>
        <w:rPr>
          <w:lang w:val="en-GB"/>
        </w:rPr>
      </w:pPr>
    </w:p>
    <w:p w14:paraId="13F1C15B" w14:textId="7DA73C1A" w:rsidR="008A1C79" w:rsidRDefault="0026699A" w:rsidP="008A1C79">
      <w:pPr>
        <w:rPr>
          <w:lang w:val="en-GB"/>
        </w:rPr>
      </w:pPr>
      <w:r>
        <w:rPr>
          <w:lang w:val="en-GB"/>
        </w:rPr>
        <w:t>One good practice in this respect is to p</w:t>
      </w:r>
      <w:r w:rsidR="008A1C79">
        <w:rPr>
          <w:lang w:val="en-GB"/>
        </w:rPr>
        <w:t xml:space="preserve">ay attention to </w:t>
      </w:r>
      <w:r w:rsidR="008A1C79" w:rsidRPr="5E0CF1FF">
        <w:rPr>
          <w:lang w:val="en-GB"/>
        </w:rPr>
        <w:t xml:space="preserve">language </w:t>
      </w:r>
      <w:r w:rsidR="008A1C79">
        <w:rPr>
          <w:lang w:val="en-GB"/>
        </w:rPr>
        <w:t xml:space="preserve">that you </w:t>
      </w:r>
      <w:r w:rsidR="008A1C79" w:rsidRPr="5E0CF1FF">
        <w:rPr>
          <w:lang w:val="en-GB"/>
        </w:rPr>
        <w:t>use interchangeably</w:t>
      </w:r>
      <w:r w:rsidR="008A1C79">
        <w:rPr>
          <w:lang w:val="en-GB"/>
        </w:rPr>
        <w:t>.</w:t>
      </w:r>
      <w:r w:rsidR="00FA2795">
        <w:rPr>
          <w:lang w:val="en-GB"/>
        </w:rPr>
        <w:t xml:space="preserve"> The mental model of learners may not </w:t>
      </w:r>
      <w:r w:rsidR="00AA5637">
        <w:rPr>
          <w:lang w:val="en-GB"/>
        </w:rPr>
        <w:t>include the relation(s) between the terms</w:t>
      </w:r>
      <w:r w:rsidR="00111AB4">
        <w:rPr>
          <w:lang w:val="en-GB"/>
        </w:rPr>
        <w:t xml:space="preserve"> that </w:t>
      </w:r>
      <w:r w:rsidR="00DC51C4">
        <w:rPr>
          <w:lang w:val="en-GB"/>
        </w:rPr>
        <w:t>are in your mental model</w:t>
      </w:r>
      <w:r w:rsidR="00AA5637">
        <w:rPr>
          <w:lang w:val="en-GB"/>
        </w:rPr>
        <w:t>.</w:t>
      </w:r>
    </w:p>
    <w:p w14:paraId="453A960D" w14:textId="77777777" w:rsidR="0069226F" w:rsidRDefault="0069226F" w:rsidP="0069226F">
      <w:pPr>
        <w:rPr>
          <w:lang w:val="en-GB"/>
        </w:rPr>
      </w:pPr>
    </w:p>
    <w:p w14:paraId="739B5AD1" w14:textId="77777777" w:rsidR="0069226F" w:rsidRDefault="0069226F" w:rsidP="0069226F">
      <w:pPr>
        <w:rPr>
          <w:lang w:val="en-GB"/>
        </w:rPr>
      </w:pPr>
      <w:r>
        <w:rPr>
          <w:lang w:val="en-GB"/>
        </w:rPr>
        <w:lastRenderedPageBreak/>
        <w:t>To signal that you understand that not everything may be clear right away, here are two tips:</w:t>
      </w:r>
    </w:p>
    <w:p w14:paraId="29F80BEC" w14:textId="77777777" w:rsidR="0069226F" w:rsidRDefault="0069226F" w:rsidP="0069226F">
      <w:pPr>
        <w:pStyle w:val="ListParagraph"/>
        <w:numPr>
          <w:ilvl w:val="0"/>
          <w:numId w:val="3"/>
        </w:numPr>
        <w:rPr>
          <w:lang w:val="en-GB"/>
        </w:rPr>
      </w:pPr>
      <w:r>
        <w:rPr>
          <w:lang w:val="en-GB"/>
        </w:rPr>
        <w:t xml:space="preserve">Do not ask </w:t>
      </w:r>
      <w:r w:rsidRPr="00DA224B">
        <w:rPr>
          <w:lang w:val="en-GB"/>
        </w:rPr>
        <w:t>"Any questions?"</w:t>
      </w:r>
      <w:r>
        <w:rPr>
          <w:lang w:val="en-GB"/>
        </w:rPr>
        <w:t xml:space="preserve"> but </w:t>
      </w:r>
      <w:r w:rsidRPr="00DA224B">
        <w:rPr>
          <w:lang w:val="en-GB"/>
        </w:rPr>
        <w:t>"What questions do you have?"</w:t>
      </w:r>
      <w:r>
        <w:rPr>
          <w:lang w:val="en-GB"/>
        </w:rPr>
        <w:br/>
        <w:t>The latter more directly says that you expect questions may come up.</w:t>
      </w:r>
    </w:p>
    <w:p w14:paraId="151A91B2" w14:textId="2A160588" w:rsidR="00AE0E3B" w:rsidRDefault="0069226F" w:rsidP="0069226F">
      <w:pPr>
        <w:pStyle w:val="ListParagraph"/>
        <w:numPr>
          <w:ilvl w:val="0"/>
          <w:numId w:val="3"/>
        </w:numPr>
        <w:rPr>
          <w:lang w:val="en-GB"/>
        </w:rPr>
      </w:pPr>
      <w:r>
        <w:rPr>
          <w:lang w:val="en-GB"/>
        </w:rPr>
        <w:t xml:space="preserve">Do not say your learners should </w:t>
      </w:r>
      <w:r w:rsidRPr="00A21023">
        <w:rPr>
          <w:lang w:val="en-GB"/>
        </w:rPr>
        <w:t>"</w:t>
      </w:r>
      <w:r>
        <w:rPr>
          <w:lang w:val="en-GB"/>
        </w:rPr>
        <w:t>j</w:t>
      </w:r>
      <w:r w:rsidRPr="00A21023">
        <w:rPr>
          <w:lang w:val="en-GB"/>
        </w:rPr>
        <w:t>ust</w:t>
      </w:r>
      <w:r>
        <w:rPr>
          <w:lang w:val="en-GB"/>
        </w:rPr>
        <w:t xml:space="preserve"> do X</w:t>
      </w:r>
      <w:r w:rsidRPr="00A21023">
        <w:rPr>
          <w:lang w:val="en-GB"/>
        </w:rPr>
        <w:t>"</w:t>
      </w:r>
      <w:r>
        <w:rPr>
          <w:lang w:val="en-GB"/>
        </w:rPr>
        <w:t xml:space="preserve"> or say</w:t>
      </w:r>
      <w:r w:rsidRPr="00A21023">
        <w:rPr>
          <w:lang w:val="en-GB"/>
        </w:rPr>
        <w:t xml:space="preserve"> "</w:t>
      </w:r>
      <w:r>
        <w:rPr>
          <w:lang w:val="en-GB"/>
        </w:rPr>
        <w:t xml:space="preserve">Y is </w:t>
      </w:r>
      <w:r w:rsidRPr="00A21023">
        <w:rPr>
          <w:lang w:val="en-GB"/>
        </w:rPr>
        <w:t>easy"</w:t>
      </w:r>
      <w:r>
        <w:rPr>
          <w:lang w:val="en-GB"/>
        </w:rPr>
        <w:t>, as this strongly suggests learners should have mastered X and Y at the time of instruction.</w:t>
      </w:r>
    </w:p>
    <w:p w14:paraId="680056F1" w14:textId="77777777" w:rsidR="00AE0E3B" w:rsidRPr="00AE0E3B" w:rsidRDefault="00AE0E3B" w:rsidP="00AE0E3B">
      <w:pPr>
        <w:rPr>
          <w:lang w:val="en-GB"/>
        </w:rPr>
      </w:pPr>
    </w:p>
    <w:p w14:paraId="3C9385F8" w14:textId="77777777" w:rsidR="008A1C79" w:rsidRDefault="008A1C79" w:rsidP="008A1C79">
      <w:pPr>
        <w:pStyle w:val="Heading2"/>
        <w:rPr>
          <w:lang w:val="en-GB"/>
        </w:rPr>
      </w:pPr>
      <w:r w:rsidRPr="5E0CF1FF">
        <w:rPr>
          <w:lang w:val="en-GB"/>
        </w:rPr>
        <w:t>Examples</w:t>
      </w:r>
      <w:r>
        <w:rPr>
          <w:lang w:val="en-GB"/>
        </w:rPr>
        <w:t xml:space="preserve"> of (avoiding) jargon</w:t>
      </w:r>
    </w:p>
    <w:p w14:paraId="028740A2" w14:textId="77777777" w:rsidR="008A1C79" w:rsidRDefault="008A1C79" w:rsidP="008A1C79">
      <w:pPr>
        <w:rPr>
          <w:lang w:val="en-GB"/>
        </w:rPr>
      </w:pPr>
      <w:r>
        <w:rPr>
          <w:lang w:val="en-GB"/>
        </w:rPr>
        <w:t xml:space="preserve">Explaining a concept using </w:t>
      </w:r>
      <w:r w:rsidRPr="5E0CF1FF">
        <w:rPr>
          <w:lang w:val="en-GB"/>
        </w:rPr>
        <w:t xml:space="preserve">terms </w:t>
      </w:r>
      <w:r>
        <w:rPr>
          <w:lang w:val="en-GB"/>
        </w:rPr>
        <w:t>that have not been explained or that may mean different things to different learners:</w:t>
      </w:r>
    </w:p>
    <w:p w14:paraId="19C7298C" w14:textId="6D3AA782" w:rsidR="008A1C79" w:rsidRPr="000A3CE7" w:rsidRDefault="008A1C79" w:rsidP="008A1C79">
      <w:pPr>
        <w:rPr>
          <w:lang w:val="en-GB"/>
        </w:rPr>
      </w:pPr>
      <w:r>
        <w:rPr>
          <w:lang w:val="en-GB"/>
        </w:rPr>
        <w:t xml:space="preserve">In a programming course, we used the terms method and function interchangeably </w:t>
      </w:r>
      <w:r w:rsidR="00DA3BEE">
        <w:rPr>
          <w:lang w:val="en-GB"/>
        </w:rPr>
        <w:t xml:space="preserve">while demonstrating </w:t>
      </w:r>
      <w:r>
        <w:rPr>
          <w:lang w:val="en-GB"/>
        </w:rPr>
        <w:t xml:space="preserve">built-in functions, but this confused learners. </w:t>
      </w:r>
    </w:p>
    <w:p w14:paraId="0891972A" w14:textId="07EE0E72" w:rsidR="008A1C79" w:rsidRDefault="007A0C5D" w:rsidP="008A1C79">
      <w:pPr>
        <w:rPr>
          <w:lang w:val="en-GB"/>
        </w:rPr>
      </w:pPr>
      <w:r>
        <w:rPr>
          <w:lang w:val="en-GB"/>
        </w:rPr>
        <w:t>This became clear when we got questions</w:t>
      </w:r>
      <w:r w:rsidR="00A937DB">
        <w:rPr>
          <w:lang w:val="en-GB"/>
        </w:rPr>
        <w:t xml:space="preserve"> about the differences between functions and methods</w:t>
      </w:r>
      <w:r w:rsidR="00CD17C2">
        <w:rPr>
          <w:lang w:val="en-GB"/>
        </w:rPr>
        <w:t>.</w:t>
      </w:r>
      <w:r w:rsidR="00CD17C2" w:rsidRPr="00CD17C2">
        <w:rPr>
          <w:lang w:val="en-GB"/>
        </w:rPr>
        <w:t xml:space="preserve"> </w:t>
      </w:r>
      <w:r w:rsidR="00CD17C2">
        <w:rPr>
          <w:lang w:val="en-GB"/>
        </w:rPr>
        <w:t>We confused them more by mentioning related concepts that were even more off-track</w:t>
      </w:r>
      <w:r w:rsidR="00E319A8">
        <w:rPr>
          <w:lang w:val="en-GB"/>
        </w:rPr>
        <w:t>, like object-oriented programming</w:t>
      </w:r>
      <w:r w:rsidR="00CD17C2">
        <w:rPr>
          <w:lang w:val="en-GB"/>
        </w:rPr>
        <w:t>.</w:t>
      </w:r>
    </w:p>
    <w:p w14:paraId="28AEFCCC" w14:textId="6DBA9B7A" w:rsidR="00097273" w:rsidRDefault="00097273" w:rsidP="008A1C79">
      <w:pPr>
        <w:rPr>
          <w:lang w:val="en-GB"/>
        </w:rPr>
      </w:pPr>
      <w:r>
        <w:rPr>
          <w:lang w:val="en-GB"/>
        </w:rPr>
        <w:t xml:space="preserve">Instead, we should have </w:t>
      </w:r>
      <w:r w:rsidR="00C856C5">
        <w:rPr>
          <w:lang w:val="en-GB"/>
        </w:rPr>
        <w:t xml:space="preserve">focused on </w:t>
      </w:r>
      <w:r w:rsidR="00214AE8">
        <w:rPr>
          <w:lang w:val="en-GB"/>
        </w:rPr>
        <w:t xml:space="preserve">concepts that </w:t>
      </w:r>
      <w:r w:rsidR="00CF0AB7">
        <w:rPr>
          <w:lang w:val="en-GB"/>
        </w:rPr>
        <w:t xml:space="preserve">are relevant to </w:t>
      </w:r>
      <w:r w:rsidR="009868D5">
        <w:rPr>
          <w:lang w:val="en-GB"/>
        </w:rPr>
        <w:t xml:space="preserve">functions </w:t>
      </w:r>
      <w:r w:rsidR="00CF0AB7">
        <w:rPr>
          <w:lang w:val="en-GB"/>
        </w:rPr>
        <w:t xml:space="preserve">(and methods), like </w:t>
      </w:r>
      <w:r w:rsidR="00F94EB1">
        <w:rPr>
          <w:lang w:val="en-GB"/>
        </w:rPr>
        <w:t xml:space="preserve">inputs and outputs and </w:t>
      </w:r>
      <w:r w:rsidR="00AB18AD">
        <w:rPr>
          <w:lang w:val="en-GB"/>
        </w:rPr>
        <w:t xml:space="preserve">how to </w:t>
      </w:r>
      <w:r w:rsidR="00F94EB1">
        <w:rPr>
          <w:lang w:val="en-GB"/>
        </w:rPr>
        <w:t>call functions</w:t>
      </w:r>
      <w:r w:rsidR="00AB18AD">
        <w:rPr>
          <w:lang w:val="en-GB"/>
        </w:rPr>
        <w:t>.</w:t>
      </w:r>
    </w:p>
    <w:p w14:paraId="208B4A1F" w14:textId="572B19AC" w:rsidR="008A1C79" w:rsidRDefault="003903D1" w:rsidP="008A1C79">
      <w:pPr>
        <w:rPr>
          <w:lang w:val="en-GB"/>
        </w:rPr>
      </w:pPr>
      <w:r>
        <w:rPr>
          <w:lang w:val="en-GB"/>
        </w:rPr>
        <w:t xml:space="preserve">One </w:t>
      </w:r>
      <w:r w:rsidR="00D23C41">
        <w:rPr>
          <w:lang w:val="en-GB"/>
        </w:rPr>
        <w:t xml:space="preserve">question that surprised us a little was 'What </w:t>
      </w:r>
      <w:r w:rsidR="002F5012">
        <w:rPr>
          <w:lang w:val="en-GB"/>
        </w:rPr>
        <w:t>are inputs and outputs?'</w:t>
      </w:r>
      <w:r w:rsidR="003E51B9">
        <w:rPr>
          <w:lang w:val="en-GB"/>
        </w:rPr>
        <w:t xml:space="preserve"> – </w:t>
      </w:r>
      <w:r w:rsidR="00631CF8">
        <w:rPr>
          <w:lang w:val="en-GB"/>
        </w:rPr>
        <w:t>a good example of our expert awareness gap.</w:t>
      </w:r>
    </w:p>
    <w:p w14:paraId="0050C70E" w14:textId="77777777" w:rsidR="008A1C79" w:rsidRDefault="008A1C79" w:rsidP="00CA5D07">
      <w:pPr>
        <w:rPr>
          <w:lang w:val="en-GB"/>
        </w:rPr>
      </w:pPr>
    </w:p>
    <w:p w14:paraId="26D4EF1B" w14:textId="287BE0E6" w:rsidR="00B05B48" w:rsidRDefault="00582A19" w:rsidP="004E6508">
      <w:pPr>
        <w:pStyle w:val="Heading1"/>
        <w:rPr>
          <w:lang w:val="en-GB"/>
        </w:rPr>
      </w:pPr>
      <w:r w:rsidRPr="5E0CF1FF">
        <w:rPr>
          <w:lang w:val="en-GB"/>
        </w:rPr>
        <w:t>Inclusive language</w:t>
      </w:r>
    </w:p>
    <w:p w14:paraId="336FB1EB" w14:textId="65D6C5FA" w:rsidR="00582A19" w:rsidRDefault="00582A19">
      <w:pPr>
        <w:rPr>
          <w:lang w:val="en-GB"/>
        </w:rPr>
      </w:pPr>
      <w:r w:rsidRPr="5E0CF1FF">
        <w:rPr>
          <w:lang w:val="en-GB"/>
        </w:rPr>
        <w:t>"As with other demotivation pitfalls, we can also think carefully about the language that we use and how we interact with our learners to avoid reinforcing systemic bias."</w:t>
      </w:r>
    </w:p>
    <w:p w14:paraId="301FD69D" w14:textId="307D3EF8" w:rsidR="00BF1B4B" w:rsidRPr="00C873DD" w:rsidRDefault="00C873DD">
      <w:pPr>
        <w:rPr>
          <w:lang w:val="nl-NL"/>
        </w:rPr>
      </w:pPr>
      <w:r>
        <w:rPr>
          <w:lang w:val="en-GB"/>
        </w:rPr>
        <w:t>Inclusion: "</w:t>
      </w:r>
      <w:r w:rsidRPr="00C873DD">
        <w:rPr>
          <w:lang w:val="en-NL"/>
        </w:rPr>
        <w:t>Actively engaging traditionally excluded individuals and/or groups in processes, activities and decisions in a way that shares power. Inclusion promotes broad engagement, shared participation, and advances authentic sense of belonging through safe, positive, and nurturing environments.</w:t>
      </w:r>
      <w:r>
        <w:rPr>
          <w:lang w:val="nl-NL"/>
        </w:rPr>
        <w:t>"</w:t>
      </w:r>
      <w:r w:rsidR="001A21BF">
        <w:rPr>
          <w:lang w:val="nl-NL"/>
        </w:rPr>
        <w:t xml:space="preserve"> (EIA)</w:t>
      </w:r>
    </w:p>
    <w:p w14:paraId="7B760506" w14:textId="2CCD3DB0" w:rsidR="00582A19" w:rsidRDefault="00582A19" w:rsidP="004311BB">
      <w:pPr>
        <w:pStyle w:val="Heading2"/>
        <w:rPr>
          <w:lang w:val="en-GB"/>
        </w:rPr>
      </w:pPr>
      <w:r w:rsidRPr="5E0CF1FF">
        <w:rPr>
          <w:lang w:val="en-GB"/>
        </w:rPr>
        <w:t>Stereotypes</w:t>
      </w:r>
    </w:p>
    <w:p w14:paraId="370CB2E7" w14:textId="47223FBD" w:rsidR="00C77E73" w:rsidRDefault="001B719C" w:rsidP="00B521C5">
      <w:pPr>
        <w:rPr>
          <w:lang w:val="nl-NL"/>
        </w:rPr>
      </w:pPr>
      <w:r>
        <w:rPr>
          <w:lang w:val="nl-NL"/>
        </w:rPr>
        <w:t>Copied from EIA:</w:t>
      </w:r>
    </w:p>
    <w:p w14:paraId="34F50C1C" w14:textId="5F0AA945" w:rsidR="00B521C5" w:rsidRPr="00B521C5" w:rsidRDefault="004311BB" w:rsidP="00B521C5">
      <w:pPr>
        <w:rPr>
          <w:lang w:val="en-NL"/>
        </w:rPr>
      </w:pPr>
      <w:r w:rsidRPr="004311BB">
        <w:rPr>
          <w:lang w:val="en-NL"/>
        </w:rPr>
        <w:t>Stereotypes are an established feature of human social cognition, in which a set of characteristics is associ</w:t>
      </w:r>
      <w:r w:rsidR="00C53C9B">
        <w:rPr>
          <w:lang w:val="nl-NL"/>
        </w:rPr>
        <w:t>a</w:t>
      </w:r>
      <w:r w:rsidRPr="004311BB">
        <w:rPr>
          <w:lang w:val="en-NL"/>
        </w:rPr>
        <w:t>ted with members of a group.</w:t>
      </w:r>
      <w:r w:rsidR="00B521C5">
        <w:rPr>
          <w:lang w:val="nl-NL"/>
        </w:rPr>
        <w:t xml:space="preserve"> </w:t>
      </w:r>
      <w:r w:rsidR="00B521C5" w:rsidRPr="00B521C5">
        <w:rPr>
          <w:lang w:val="en-NL"/>
        </w:rPr>
        <w:t>Ster</w:t>
      </w:r>
      <w:r w:rsidR="002D7233">
        <w:rPr>
          <w:lang w:val="nl-NL"/>
        </w:rPr>
        <w:t>e</w:t>
      </w:r>
      <w:r w:rsidR="00B521C5" w:rsidRPr="00B521C5">
        <w:rPr>
          <w:lang w:val="en-NL"/>
        </w:rPr>
        <w:t>otypes:</w:t>
      </w:r>
    </w:p>
    <w:p w14:paraId="37DE69A9" w14:textId="77777777" w:rsidR="00B521C5" w:rsidRPr="00B521C5" w:rsidRDefault="00B521C5" w:rsidP="00B521C5">
      <w:pPr>
        <w:numPr>
          <w:ilvl w:val="0"/>
          <w:numId w:val="4"/>
        </w:numPr>
        <w:rPr>
          <w:lang w:val="en-NL"/>
        </w:rPr>
      </w:pPr>
      <w:r w:rsidRPr="00B521C5">
        <w:rPr>
          <w:lang w:val="en-NL"/>
        </w:rPr>
        <w:t>may be explicit (conscious and deliberate) or implicit (unconscious and automatic)</w:t>
      </w:r>
    </w:p>
    <w:p w14:paraId="6A8849EA" w14:textId="77777777" w:rsidR="00B521C5" w:rsidRPr="00B521C5" w:rsidRDefault="00B521C5" w:rsidP="00B521C5">
      <w:pPr>
        <w:numPr>
          <w:ilvl w:val="0"/>
          <w:numId w:val="4"/>
        </w:numPr>
        <w:rPr>
          <w:lang w:val="en-NL"/>
        </w:rPr>
      </w:pPr>
      <w:r w:rsidRPr="00B521C5">
        <w:rPr>
          <w:lang w:val="en-NL"/>
        </w:rPr>
        <w:t>guide what we notice about people</w:t>
      </w:r>
    </w:p>
    <w:p w14:paraId="098887D4" w14:textId="77777777" w:rsidR="00B521C5" w:rsidRPr="00B521C5" w:rsidRDefault="00B521C5" w:rsidP="00B521C5">
      <w:pPr>
        <w:numPr>
          <w:ilvl w:val="0"/>
          <w:numId w:val="4"/>
        </w:numPr>
        <w:rPr>
          <w:lang w:val="en-NL"/>
        </w:rPr>
      </w:pPr>
      <w:r w:rsidRPr="00B521C5">
        <w:rPr>
          <w:lang w:val="en-NL"/>
        </w:rPr>
        <w:t>guide how we interpret people’s behaviors</w:t>
      </w:r>
    </w:p>
    <w:p w14:paraId="55CF801E" w14:textId="77777777" w:rsidR="00B521C5" w:rsidRPr="00B521C5" w:rsidRDefault="00B521C5" w:rsidP="00B521C5">
      <w:pPr>
        <w:numPr>
          <w:ilvl w:val="0"/>
          <w:numId w:val="4"/>
        </w:numPr>
        <w:rPr>
          <w:lang w:val="en-NL"/>
        </w:rPr>
      </w:pPr>
      <w:r w:rsidRPr="00B521C5">
        <w:rPr>
          <w:lang w:val="en-NL"/>
        </w:rPr>
        <w:t>can facilitate quick judgements in appropriate situations (e.g. stopping a child from driving a car)</w:t>
      </w:r>
    </w:p>
    <w:p w14:paraId="1472F045" w14:textId="77777777" w:rsidR="00B521C5" w:rsidRPr="00B521C5" w:rsidRDefault="00B521C5" w:rsidP="00B521C5">
      <w:pPr>
        <w:numPr>
          <w:ilvl w:val="0"/>
          <w:numId w:val="4"/>
        </w:numPr>
        <w:rPr>
          <w:lang w:val="en-NL"/>
        </w:rPr>
      </w:pPr>
      <w:r w:rsidRPr="00B521C5">
        <w:rPr>
          <w:lang w:val="en-NL"/>
        </w:rPr>
        <w:t>can lead to systematically negative attitudes and behaviors towards members of certain groups</w:t>
      </w:r>
    </w:p>
    <w:p w14:paraId="187833BA" w14:textId="77777777" w:rsidR="00B521C5" w:rsidRPr="00B521C5" w:rsidRDefault="00B521C5" w:rsidP="00B521C5">
      <w:pPr>
        <w:rPr>
          <w:lang w:val="en-NL"/>
        </w:rPr>
      </w:pPr>
      <w:r w:rsidRPr="00B521C5">
        <w:rPr>
          <w:lang w:val="en-NL"/>
        </w:rPr>
        <w:t>Stereotypes are dangerous when they are explicit, but they are especially hazardous when they are implicit. This means that the people holding them may not be aware of them, even though their perceptions are guided by them.</w:t>
      </w:r>
    </w:p>
    <w:p w14:paraId="566523EF" w14:textId="77777777" w:rsidR="00B521C5" w:rsidRPr="00B521C5" w:rsidRDefault="00B521C5" w:rsidP="00B521C5">
      <w:pPr>
        <w:rPr>
          <w:lang w:val="en-NL"/>
        </w:rPr>
      </w:pPr>
      <w:r w:rsidRPr="00B521C5">
        <w:rPr>
          <w:b/>
          <w:bCs/>
          <w:lang w:val="en-NL"/>
        </w:rPr>
        <w:t>When Instructors have stereotypes about learners</w:t>
      </w:r>
      <w:r w:rsidRPr="00B521C5">
        <w:rPr>
          <w:lang w:val="en-NL"/>
        </w:rPr>
        <w:t>, this may lead them to:</w:t>
      </w:r>
    </w:p>
    <w:p w14:paraId="01207EF7" w14:textId="77777777" w:rsidR="00B521C5" w:rsidRPr="00B521C5" w:rsidRDefault="00B521C5" w:rsidP="00B521C5">
      <w:pPr>
        <w:numPr>
          <w:ilvl w:val="0"/>
          <w:numId w:val="5"/>
        </w:numPr>
        <w:rPr>
          <w:lang w:val="en-NL"/>
        </w:rPr>
      </w:pPr>
      <w:r w:rsidRPr="00B521C5">
        <w:rPr>
          <w:lang w:val="en-NL"/>
        </w:rPr>
        <w:t>call attention to differences unnecessarily</w:t>
      </w:r>
    </w:p>
    <w:p w14:paraId="56B375DD" w14:textId="77777777" w:rsidR="00B521C5" w:rsidRPr="00B521C5" w:rsidRDefault="00B521C5" w:rsidP="00B521C5">
      <w:pPr>
        <w:numPr>
          <w:ilvl w:val="0"/>
          <w:numId w:val="5"/>
        </w:numPr>
        <w:rPr>
          <w:lang w:val="en-NL"/>
        </w:rPr>
      </w:pPr>
      <w:r w:rsidRPr="00B521C5">
        <w:rPr>
          <w:lang w:val="en-NL"/>
        </w:rPr>
        <w:t>give more or less attention to certain learners</w:t>
      </w:r>
    </w:p>
    <w:p w14:paraId="3DBD789A" w14:textId="77777777" w:rsidR="00B521C5" w:rsidRPr="00B521C5" w:rsidRDefault="00B521C5" w:rsidP="00B521C5">
      <w:pPr>
        <w:numPr>
          <w:ilvl w:val="0"/>
          <w:numId w:val="5"/>
        </w:numPr>
        <w:rPr>
          <w:lang w:val="en-NL"/>
        </w:rPr>
      </w:pPr>
      <w:r w:rsidRPr="00B521C5">
        <w:rPr>
          <w:lang w:val="en-NL"/>
        </w:rPr>
        <w:t>respond to questions differently for certain learners</w:t>
      </w:r>
    </w:p>
    <w:p w14:paraId="28C87EAB" w14:textId="77777777" w:rsidR="00B521C5" w:rsidRPr="00B521C5" w:rsidRDefault="00B521C5" w:rsidP="00B521C5">
      <w:pPr>
        <w:rPr>
          <w:lang w:val="en-NL"/>
        </w:rPr>
      </w:pPr>
      <w:r w:rsidRPr="00B521C5">
        <w:rPr>
          <w:b/>
          <w:bCs/>
          <w:lang w:val="en-NL"/>
        </w:rPr>
        <w:lastRenderedPageBreak/>
        <w:t>When learners experience stereotypes about themselves</w:t>
      </w:r>
      <w:r w:rsidRPr="00B521C5">
        <w:rPr>
          <w:lang w:val="en-NL"/>
        </w:rPr>
        <w:t>, they may:</w:t>
      </w:r>
    </w:p>
    <w:p w14:paraId="2EB02DFB" w14:textId="77777777" w:rsidR="00B521C5" w:rsidRPr="00B521C5" w:rsidRDefault="00B521C5" w:rsidP="00B521C5">
      <w:pPr>
        <w:numPr>
          <w:ilvl w:val="0"/>
          <w:numId w:val="6"/>
        </w:numPr>
        <w:rPr>
          <w:lang w:val="en-NL"/>
        </w:rPr>
      </w:pPr>
      <w:r w:rsidRPr="00B521C5">
        <w:rPr>
          <w:lang w:val="en-NL"/>
        </w:rPr>
        <w:t>develop a fixed mindset about aspects of their own capability</w:t>
      </w:r>
    </w:p>
    <w:p w14:paraId="37E0B114" w14:textId="77777777" w:rsidR="00B521C5" w:rsidRPr="00B521C5" w:rsidRDefault="00B521C5" w:rsidP="00B521C5">
      <w:pPr>
        <w:numPr>
          <w:ilvl w:val="0"/>
          <w:numId w:val="6"/>
        </w:numPr>
        <w:rPr>
          <w:lang w:val="en-NL"/>
        </w:rPr>
      </w:pPr>
      <w:r w:rsidRPr="00B521C5">
        <w:rPr>
          <w:lang w:val="en-NL"/>
        </w:rPr>
        <w:t xml:space="preserve">experience increased cognitive load when reminded about a stereotype, interfering with the learning process. This is known as </w:t>
      </w:r>
      <w:r w:rsidRPr="00B521C5">
        <w:rPr>
          <w:i/>
          <w:iCs/>
          <w:lang w:val="en-NL"/>
        </w:rPr>
        <w:t>stereotype threat</w:t>
      </w:r>
      <w:r w:rsidRPr="00B521C5">
        <w:rPr>
          <w:lang w:val="en-NL"/>
        </w:rPr>
        <w:t>.</w:t>
      </w:r>
    </w:p>
    <w:p w14:paraId="41F61D43" w14:textId="77777777" w:rsidR="00B521C5" w:rsidRPr="00B521C5" w:rsidRDefault="00B521C5" w:rsidP="000300D1">
      <w:pPr>
        <w:pStyle w:val="Heading2"/>
        <w:rPr>
          <w:lang w:val="en-NL"/>
        </w:rPr>
      </w:pPr>
      <w:r w:rsidRPr="00B521C5">
        <w:rPr>
          <w:lang w:val="en-NL"/>
        </w:rPr>
        <w:t>What can we do about our own stereotypes?</w:t>
      </w:r>
    </w:p>
    <w:p w14:paraId="19CD7ABE" w14:textId="77777777" w:rsidR="00B521C5" w:rsidRPr="00B521C5" w:rsidRDefault="00B521C5" w:rsidP="00B521C5">
      <w:pPr>
        <w:numPr>
          <w:ilvl w:val="0"/>
          <w:numId w:val="7"/>
        </w:numPr>
        <w:rPr>
          <w:lang w:val="en-NL"/>
        </w:rPr>
      </w:pPr>
      <w:r w:rsidRPr="00B521C5">
        <w:rPr>
          <w:lang w:val="en-NL"/>
        </w:rPr>
        <w:t>Get to know people from many different groups!</w:t>
      </w:r>
    </w:p>
    <w:p w14:paraId="7AEA97F9" w14:textId="77777777" w:rsidR="00B521C5" w:rsidRPr="00B521C5" w:rsidRDefault="00B521C5" w:rsidP="00B521C5">
      <w:pPr>
        <w:numPr>
          <w:ilvl w:val="0"/>
          <w:numId w:val="7"/>
        </w:numPr>
        <w:rPr>
          <w:lang w:val="en-NL"/>
        </w:rPr>
      </w:pPr>
      <w:r w:rsidRPr="00B521C5">
        <w:rPr>
          <w:lang w:val="en-NL"/>
        </w:rPr>
        <w:t>Observe your own behavior, and build awareness of situations in which your perceptions and behaviors are influenced by stereotypes.</w:t>
      </w:r>
    </w:p>
    <w:p w14:paraId="14D51A34" w14:textId="77777777" w:rsidR="00B521C5" w:rsidRPr="00B521C5" w:rsidRDefault="00B521C5" w:rsidP="00B521C5">
      <w:pPr>
        <w:numPr>
          <w:ilvl w:val="0"/>
          <w:numId w:val="7"/>
        </w:numPr>
        <w:rPr>
          <w:lang w:val="en-NL"/>
        </w:rPr>
      </w:pPr>
      <w:r w:rsidRPr="00B521C5">
        <w:rPr>
          <w:lang w:val="en-NL"/>
        </w:rPr>
        <w:t>Avoid calling attention to common stereotypes, even in a way that seems positive.</w:t>
      </w:r>
    </w:p>
    <w:p w14:paraId="5A2FE73A" w14:textId="4E5B0259" w:rsidR="004311BB" w:rsidRPr="004311BB" w:rsidRDefault="004311BB" w:rsidP="004311BB">
      <w:pPr>
        <w:rPr>
          <w:lang w:val="nl-NL"/>
        </w:rPr>
      </w:pPr>
    </w:p>
    <w:p w14:paraId="031BB582" w14:textId="77777777" w:rsidR="00887DB0" w:rsidRDefault="00887DB0" w:rsidP="00887DB0">
      <w:pPr>
        <w:rPr>
          <w:lang w:val="en-GB"/>
        </w:rPr>
      </w:pPr>
      <w:r>
        <w:rPr>
          <w:lang w:val="en-GB"/>
        </w:rPr>
        <w:t>I</w:t>
      </w:r>
      <w:r w:rsidRPr="5E0CF1FF">
        <w:rPr>
          <w:lang w:val="en-GB"/>
        </w:rPr>
        <w:t>f you make a mistake</w:t>
      </w:r>
      <w:r>
        <w:rPr>
          <w:lang w:val="en-GB"/>
        </w:rPr>
        <w:t>,</w:t>
      </w:r>
      <w:r w:rsidRPr="5E0CF1FF">
        <w:rPr>
          <w:lang w:val="en-GB"/>
        </w:rPr>
        <w:t xml:space="preserve"> </w:t>
      </w:r>
      <w:r>
        <w:rPr>
          <w:lang w:val="en-GB"/>
        </w:rPr>
        <w:t>a</w:t>
      </w:r>
      <w:r w:rsidRPr="5E0CF1FF">
        <w:rPr>
          <w:lang w:val="en-GB"/>
        </w:rPr>
        <w:t>ccept feedback</w:t>
      </w:r>
      <w:r>
        <w:rPr>
          <w:lang w:val="en-GB"/>
        </w:rPr>
        <w:t>, apologise</w:t>
      </w:r>
      <w:r w:rsidRPr="5E0CF1FF">
        <w:rPr>
          <w:lang w:val="en-GB"/>
        </w:rPr>
        <w:t xml:space="preserve"> and move on.</w:t>
      </w:r>
    </w:p>
    <w:p w14:paraId="4726D347" w14:textId="77777777" w:rsidR="00925CA3" w:rsidRDefault="00925CA3" w:rsidP="00682BBA">
      <w:pPr>
        <w:pStyle w:val="Heading2"/>
        <w:rPr>
          <w:lang w:val="en-GB"/>
        </w:rPr>
      </w:pPr>
    </w:p>
    <w:p w14:paraId="322CB201" w14:textId="1A764AF8" w:rsidR="00987802" w:rsidRDefault="00682BBA" w:rsidP="00682BBA">
      <w:pPr>
        <w:pStyle w:val="Heading2"/>
        <w:rPr>
          <w:lang w:val="en-GB"/>
        </w:rPr>
      </w:pPr>
      <w:r>
        <w:rPr>
          <w:lang w:val="en-GB"/>
        </w:rPr>
        <w:t>Examples of</w:t>
      </w:r>
      <w:r w:rsidR="001A2C53">
        <w:rPr>
          <w:lang w:val="en-GB"/>
        </w:rPr>
        <w:t xml:space="preserve"> (not) using</w:t>
      </w:r>
      <w:r>
        <w:rPr>
          <w:lang w:val="en-GB"/>
        </w:rPr>
        <w:t xml:space="preserve"> inclusive language</w:t>
      </w:r>
    </w:p>
    <w:p w14:paraId="301BA70B" w14:textId="77777777" w:rsidR="002E13B4" w:rsidRDefault="002E13B4" w:rsidP="002E13B4">
      <w:pPr>
        <w:rPr>
          <w:lang w:val="en-GB"/>
        </w:rPr>
      </w:pPr>
      <w:r w:rsidRPr="5E0CF1FF">
        <w:rPr>
          <w:lang w:val="en-GB"/>
        </w:rPr>
        <w:t>Addressing a whole group using terms that not everyone feel apply to them</w:t>
      </w:r>
    </w:p>
    <w:p w14:paraId="2FE41EC6" w14:textId="13047067" w:rsidR="002E13B4" w:rsidRDefault="002E13B4" w:rsidP="002E13B4">
      <w:pPr>
        <w:rPr>
          <w:lang w:val="en-GB"/>
        </w:rPr>
      </w:pPr>
      <w:r w:rsidRPr="5E0CF1FF">
        <w:rPr>
          <w:lang w:val="en-GB"/>
        </w:rPr>
        <w:t>-&gt; use more general terms to address the group</w:t>
      </w:r>
      <w:r w:rsidR="000300D1">
        <w:rPr>
          <w:lang w:val="en-GB"/>
        </w:rPr>
        <w:t>, like</w:t>
      </w:r>
      <w:r w:rsidRPr="5E0CF1FF">
        <w:rPr>
          <w:lang w:val="en-GB"/>
        </w:rPr>
        <w:t xml:space="preserve"> </w:t>
      </w:r>
      <w:r w:rsidR="000300D1">
        <w:rPr>
          <w:lang w:val="en-GB"/>
        </w:rPr>
        <w:t>"</w:t>
      </w:r>
      <w:r w:rsidRPr="5E0CF1FF">
        <w:rPr>
          <w:lang w:val="en-GB"/>
        </w:rPr>
        <w:t>folks</w:t>
      </w:r>
      <w:r w:rsidR="000300D1">
        <w:rPr>
          <w:lang w:val="en-GB"/>
        </w:rPr>
        <w:t>"</w:t>
      </w:r>
      <w:r w:rsidRPr="5E0CF1FF">
        <w:rPr>
          <w:lang w:val="en-GB"/>
        </w:rPr>
        <w:t xml:space="preserve">, </w:t>
      </w:r>
      <w:r w:rsidR="000300D1">
        <w:rPr>
          <w:lang w:val="en-GB"/>
        </w:rPr>
        <w:t>"</w:t>
      </w:r>
      <w:r w:rsidRPr="5E0CF1FF">
        <w:rPr>
          <w:lang w:val="en-GB"/>
        </w:rPr>
        <w:t>all</w:t>
      </w:r>
      <w:r w:rsidR="000300D1">
        <w:rPr>
          <w:lang w:val="en-GB"/>
        </w:rPr>
        <w:t>" or "y'all"</w:t>
      </w:r>
    </w:p>
    <w:p w14:paraId="4884DED3" w14:textId="081753B8" w:rsidR="003B2B0A" w:rsidRDefault="003B2B0A">
      <w:pPr>
        <w:rPr>
          <w:lang w:val="en-GB"/>
        </w:rPr>
      </w:pPr>
      <w:r>
        <w:rPr>
          <w:lang w:val="en-GB"/>
        </w:rPr>
        <w:t xml:space="preserve">Example: </w:t>
      </w:r>
      <w:r w:rsidR="00F76E7F">
        <w:rPr>
          <w:lang w:val="en-GB"/>
        </w:rPr>
        <w:t xml:space="preserve">the Carpentries use the term </w:t>
      </w:r>
      <w:r>
        <w:rPr>
          <w:lang w:val="en-GB"/>
        </w:rPr>
        <w:t xml:space="preserve">Expert awareness gap </w:t>
      </w:r>
      <w:r w:rsidR="00F76E7F">
        <w:rPr>
          <w:lang w:val="en-GB"/>
        </w:rPr>
        <w:t>instead of</w:t>
      </w:r>
      <w:r>
        <w:rPr>
          <w:lang w:val="en-GB"/>
        </w:rPr>
        <w:t xml:space="preserve"> expert blind spot</w:t>
      </w:r>
      <w:r w:rsidR="00F76E7F">
        <w:rPr>
          <w:lang w:val="en-GB"/>
        </w:rPr>
        <w:t>, because</w:t>
      </w:r>
      <w:r w:rsidR="00252547">
        <w:rPr>
          <w:lang w:val="en-GB"/>
        </w:rPr>
        <w:t xml:space="preserve"> it's not about seeing, but noticing</w:t>
      </w:r>
      <w:r w:rsidR="006C4FC5">
        <w:rPr>
          <w:lang w:val="en-GB"/>
        </w:rPr>
        <w:t>.</w:t>
      </w:r>
    </w:p>
    <w:p w14:paraId="20F67AEB" w14:textId="4CF1E5D7" w:rsidR="00226D36" w:rsidRDefault="006C4FC5">
      <w:pPr>
        <w:rPr>
          <w:lang w:val="en-GB"/>
        </w:rPr>
      </w:pPr>
      <w:r>
        <w:rPr>
          <w:lang w:val="en-GB"/>
        </w:rPr>
        <w:t xml:space="preserve">In </w:t>
      </w:r>
      <w:r w:rsidR="00090AB3">
        <w:rPr>
          <w:lang w:val="en-GB"/>
        </w:rPr>
        <w:t xml:space="preserve">our programming </w:t>
      </w:r>
      <w:r w:rsidR="00034FBA">
        <w:rPr>
          <w:lang w:val="en-GB"/>
        </w:rPr>
        <w:t xml:space="preserve">course, we used an example </w:t>
      </w:r>
      <w:r w:rsidR="00C56E23">
        <w:rPr>
          <w:lang w:val="en-GB"/>
        </w:rPr>
        <w:t xml:space="preserve">of using </w:t>
      </w:r>
      <w:r w:rsidR="00090AB3">
        <w:rPr>
          <w:lang w:val="en-GB"/>
        </w:rPr>
        <w:t xml:space="preserve">Python </w:t>
      </w:r>
      <w:r w:rsidR="00C56E23">
        <w:rPr>
          <w:lang w:val="en-GB"/>
        </w:rPr>
        <w:t xml:space="preserve">dictionaries </w:t>
      </w:r>
      <w:r w:rsidR="00034FBA">
        <w:rPr>
          <w:lang w:val="en-GB"/>
        </w:rPr>
        <w:t xml:space="preserve">that </w:t>
      </w:r>
      <w:r w:rsidR="00090AB3">
        <w:rPr>
          <w:lang w:val="en-GB"/>
        </w:rPr>
        <w:t xml:space="preserve">stressed how the UK is no longer in the European Union. </w:t>
      </w:r>
      <w:r w:rsidR="009A2D9E">
        <w:rPr>
          <w:lang w:val="en-GB"/>
        </w:rPr>
        <w:t xml:space="preserve">Using this example </w:t>
      </w:r>
      <w:r w:rsidR="00905243">
        <w:rPr>
          <w:lang w:val="en-GB"/>
        </w:rPr>
        <w:t xml:space="preserve">was </w:t>
      </w:r>
      <w:r w:rsidR="00AC7DE0">
        <w:rPr>
          <w:lang w:val="en-GB"/>
        </w:rPr>
        <w:t>implicitly</w:t>
      </w:r>
      <w:r w:rsidR="00325B0D">
        <w:rPr>
          <w:lang w:val="en-GB"/>
        </w:rPr>
        <w:t xml:space="preserve"> commenting on the politics of a different country. </w:t>
      </w:r>
      <w:r w:rsidR="006246D7">
        <w:rPr>
          <w:lang w:val="en-GB"/>
        </w:rPr>
        <w:t>Even though one of our learners</w:t>
      </w:r>
      <w:r w:rsidR="00203F50">
        <w:rPr>
          <w:lang w:val="en-GB"/>
        </w:rPr>
        <w:t xml:space="preserve"> who was British said he didn't mind</w:t>
      </w:r>
      <w:r w:rsidR="007411FC">
        <w:rPr>
          <w:lang w:val="en-GB"/>
        </w:rPr>
        <w:t xml:space="preserve"> the </w:t>
      </w:r>
      <w:r w:rsidR="005B3348">
        <w:rPr>
          <w:lang w:val="en-GB"/>
        </w:rPr>
        <w:t xml:space="preserve">reference to </w:t>
      </w:r>
      <w:r w:rsidR="007411FC">
        <w:rPr>
          <w:lang w:val="en-GB"/>
        </w:rPr>
        <w:t>Brexit</w:t>
      </w:r>
      <w:r w:rsidR="00203F50">
        <w:rPr>
          <w:lang w:val="en-GB"/>
        </w:rPr>
        <w:t xml:space="preserve">, </w:t>
      </w:r>
      <w:r w:rsidR="005C4E9F">
        <w:rPr>
          <w:lang w:val="en-GB"/>
        </w:rPr>
        <w:t>it</w:t>
      </w:r>
      <w:r w:rsidR="00350B36">
        <w:rPr>
          <w:lang w:val="en-GB"/>
        </w:rPr>
        <w:t xml:space="preserve"> </w:t>
      </w:r>
      <w:r w:rsidR="00D319C7">
        <w:rPr>
          <w:lang w:val="en-GB"/>
        </w:rPr>
        <w:t>may</w:t>
      </w:r>
      <w:r w:rsidR="00261F66">
        <w:rPr>
          <w:lang w:val="en-GB"/>
        </w:rPr>
        <w:t xml:space="preserve"> make some learners uncomfortable</w:t>
      </w:r>
      <w:r w:rsidR="00BD1538">
        <w:rPr>
          <w:lang w:val="en-GB"/>
        </w:rPr>
        <w:t xml:space="preserve"> and it</w:t>
      </w:r>
      <w:r w:rsidR="005C4E9F">
        <w:rPr>
          <w:lang w:val="en-GB"/>
        </w:rPr>
        <w:t xml:space="preserve"> distracted from explaining </w:t>
      </w:r>
      <w:r w:rsidR="00CA4799">
        <w:rPr>
          <w:lang w:val="en-GB"/>
        </w:rPr>
        <w:t>what dictionaries are useful for in Python.</w:t>
      </w:r>
    </w:p>
    <w:p w14:paraId="608BD612" w14:textId="77777777" w:rsidR="001D0303" w:rsidRDefault="001D0303" w:rsidP="001D0303">
      <w:pPr>
        <w:rPr>
          <w:lang w:val="en-GB"/>
        </w:rPr>
      </w:pPr>
    </w:p>
    <w:p w14:paraId="56B5F462" w14:textId="77777777" w:rsidR="001D0303" w:rsidRDefault="001D0303" w:rsidP="001D0303">
      <w:pPr>
        <w:rPr>
          <w:lang w:val="en-GB"/>
        </w:rPr>
      </w:pPr>
      <w:r w:rsidRPr="5E0CF1FF">
        <w:rPr>
          <w:lang w:val="en-GB"/>
        </w:rPr>
        <w:t>See https://www.thiagi.com/games/2020/3/29/live-online-learning-activities-lolas for inspiration about types of activities</w:t>
      </w:r>
    </w:p>
    <w:p w14:paraId="1C4B3BEC" w14:textId="77777777" w:rsidR="00E84A60" w:rsidRDefault="00E84A60" w:rsidP="00E84A60">
      <w:pPr>
        <w:pStyle w:val="ListParagraph"/>
        <w:numPr>
          <w:ilvl w:val="0"/>
          <w:numId w:val="2"/>
        </w:numPr>
        <w:spacing w:after="160" w:line="259" w:lineRule="auto"/>
        <w:rPr>
          <w:rFonts w:eastAsiaTheme="minorEastAsia"/>
          <w:noProof/>
          <w:sz w:val="22"/>
          <w:szCs w:val="22"/>
          <w:lang w:val="en-GB"/>
        </w:rPr>
      </w:pPr>
      <w:r w:rsidRPr="35177F51">
        <w:rPr>
          <w:rFonts w:ascii="Calibri" w:eastAsia="Calibri" w:hAnsi="Calibri" w:cs="Calibri"/>
          <w:noProof/>
          <w:sz w:val="22"/>
          <w:szCs w:val="22"/>
          <w:lang w:val="en-GB"/>
        </w:rPr>
        <w:t>avoiding jargon, knowing we use complex language</w:t>
      </w:r>
    </w:p>
    <w:p w14:paraId="0D4698CA" w14:textId="77777777" w:rsidR="00E84A60" w:rsidRDefault="003A4637" w:rsidP="00E84A60">
      <w:pPr>
        <w:pStyle w:val="ListParagraph"/>
        <w:numPr>
          <w:ilvl w:val="1"/>
          <w:numId w:val="2"/>
        </w:numPr>
        <w:spacing w:after="160" w:line="259" w:lineRule="auto"/>
        <w:rPr>
          <w:rFonts w:eastAsiaTheme="minorEastAsia"/>
          <w:noProof/>
          <w:sz w:val="22"/>
          <w:szCs w:val="22"/>
          <w:lang w:val="en-GB"/>
        </w:rPr>
      </w:pPr>
      <w:hyperlink r:id="rId11">
        <w:r w:rsidR="00E84A60" w:rsidRPr="35177F51">
          <w:rPr>
            <w:rStyle w:val="Hyperlink"/>
            <w:rFonts w:ascii="Calibri" w:eastAsia="Calibri" w:hAnsi="Calibri" w:cs="Calibri"/>
            <w:noProof/>
            <w:sz w:val="22"/>
            <w:szCs w:val="22"/>
            <w:lang w:val="en-GB"/>
          </w:rPr>
          <w:t>https://xkcd.com/1133/</w:t>
        </w:r>
        <w:r w:rsidR="00E84A60">
          <w:rPr>
            <w:rStyle w:val="Hyperlink"/>
            <w:rFonts w:ascii="Calibri" w:eastAsia="Calibri" w:hAnsi="Calibri" w:cs="Calibri"/>
            <w:noProof/>
            <w:sz w:val="22"/>
            <w:szCs w:val="22"/>
            <w:lang w:val="en-GB"/>
          </w:rPr>
          <w:tab/>
        </w:r>
      </w:hyperlink>
    </w:p>
    <w:p w14:paraId="68603EDE" w14:textId="77777777" w:rsidR="00E84A60" w:rsidRDefault="003A4637" w:rsidP="00E84A60">
      <w:pPr>
        <w:pStyle w:val="ListParagraph"/>
        <w:numPr>
          <w:ilvl w:val="1"/>
          <w:numId w:val="2"/>
        </w:numPr>
        <w:spacing w:after="160" w:line="259" w:lineRule="auto"/>
        <w:rPr>
          <w:rFonts w:eastAsiaTheme="minorEastAsia"/>
          <w:noProof/>
          <w:sz w:val="22"/>
          <w:szCs w:val="22"/>
          <w:lang w:val="en-GB"/>
        </w:rPr>
      </w:pPr>
      <w:hyperlink r:id="rId12">
        <w:r w:rsidR="00E84A60" w:rsidRPr="35177F51">
          <w:rPr>
            <w:rStyle w:val="Hyperlink"/>
            <w:rFonts w:ascii="Calibri" w:eastAsia="Calibri" w:hAnsi="Calibri" w:cs="Calibri"/>
            <w:noProof/>
            <w:sz w:val="22"/>
            <w:szCs w:val="22"/>
            <w:lang w:val="en-GB"/>
          </w:rPr>
          <w:t>The Up-Goer Five Text Editor (splasho.com)</w:t>
        </w:r>
      </w:hyperlink>
    </w:p>
    <w:p w14:paraId="4F58C169" w14:textId="77777777" w:rsidR="00E84A60" w:rsidRDefault="003A4637" w:rsidP="00E84A60">
      <w:pPr>
        <w:pStyle w:val="ListParagraph"/>
        <w:numPr>
          <w:ilvl w:val="1"/>
          <w:numId w:val="2"/>
        </w:numPr>
        <w:spacing w:after="160" w:line="259" w:lineRule="auto"/>
        <w:rPr>
          <w:rFonts w:eastAsiaTheme="minorEastAsia"/>
          <w:noProof/>
          <w:sz w:val="22"/>
          <w:szCs w:val="22"/>
          <w:lang w:val="en-GB"/>
        </w:rPr>
      </w:pPr>
      <w:hyperlink r:id="rId13">
        <w:r w:rsidR="00E84A60" w:rsidRPr="35177F51">
          <w:rPr>
            <w:rStyle w:val="Hyperlink"/>
            <w:rFonts w:ascii="Calibri" w:eastAsia="Calibri" w:hAnsi="Calibri" w:cs="Calibri"/>
            <w:noProof/>
            <w:sz w:val="22"/>
            <w:szCs w:val="22"/>
            <w:lang w:val="en-GB"/>
          </w:rPr>
          <w:t>Hemingway Editor (hemingwayapp.com)</w:t>
        </w:r>
      </w:hyperlink>
    </w:p>
    <w:p w14:paraId="26A9AF47" w14:textId="77777777" w:rsidR="001D0303" w:rsidRDefault="001D0303" w:rsidP="001D0303">
      <w:pPr>
        <w:rPr>
          <w:lang w:val="en-GB"/>
        </w:rPr>
      </w:pPr>
    </w:p>
    <w:p w14:paraId="63AF18BA" w14:textId="1A62B6E6" w:rsidR="00A94F23" w:rsidRDefault="00A94F23" w:rsidP="00A94F23">
      <w:pPr>
        <w:pStyle w:val="Heading1"/>
        <w:rPr>
          <w:lang w:val="en-GB"/>
        </w:rPr>
      </w:pPr>
      <w:r>
        <w:rPr>
          <w:lang w:val="en-GB"/>
        </w:rPr>
        <w:t>Tentative schedule</w:t>
      </w:r>
    </w:p>
    <w:p w14:paraId="5D2F6C8D" w14:textId="77777777" w:rsidR="00A94F23" w:rsidRPr="001D0303" w:rsidRDefault="00A94F23" w:rsidP="001D0303">
      <w:pPr>
        <w:rPr>
          <w:lang w:val="en-GB"/>
        </w:rPr>
      </w:pPr>
    </w:p>
    <w:p w14:paraId="2C3A0E22" w14:textId="30FEDA00" w:rsidR="404508E7" w:rsidRDefault="1DE61E5B" w:rsidP="404508E7">
      <w:pPr>
        <w:rPr>
          <w:lang w:val="en-GB"/>
        </w:rPr>
      </w:pPr>
      <w:r w:rsidRPr="1DE61E5B">
        <w:rPr>
          <w:lang w:val="en-GB"/>
        </w:rPr>
        <w:t>Parallel session:</w:t>
      </w:r>
    </w:p>
    <w:p w14:paraId="0209B044" w14:textId="09445290" w:rsidR="404508E7" w:rsidRDefault="37A68902" w:rsidP="404508E7">
      <w:pPr>
        <w:rPr>
          <w:lang w:val="en-GB"/>
        </w:rPr>
      </w:pPr>
      <w:r w:rsidRPr="37A68902">
        <w:rPr>
          <w:lang w:val="en-GB"/>
        </w:rPr>
        <w:t>09:</w:t>
      </w:r>
      <w:r w:rsidR="6F8DC898" w:rsidRPr="6F8DC898">
        <w:rPr>
          <w:lang w:val="en-GB"/>
        </w:rPr>
        <w:t>50</w:t>
      </w:r>
      <w:r w:rsidR="404508E7" w:rsidRPr="404508E7">
        <w:rPr>
          <w:lang w:val="en-GB"/>
        </w:rPr>
        <w:t xml:space="preserve"> Theory</w:t>
      </w:r>
    </w:p>
    <w:p w14:paraId="34C2AC62" w14:textId="6DA04156" w:rsidR="1B8D940F" w:rsidRDefault="1B8D940F" w:rsidP="1B8D940F">
      <w:pPr>
        <w:rPr>
          <w:lang w:val="en-GB"/>
        </w:rPr>
      </w:pPr>
      <w:r w:rsidRPr="1B8D940F">
        <w:rPr>
          <w:lang w:val="en-GB"/>
        </w:rPr>
        <w:t>Act</w:t>
      </w:r>
    </w:p>
    <w:p w14:paraId="7DE3D4C5" w14:textId="1D445EA8" w:rsidR="2FCC8ADD" w:rsidRDefault="3AC42072" w:rsidP="2FCC8ADD">
      <w:pPr>
        <w:rPr>
          <w:lang w:val="en-GB"/>
        </w:rPr>
      </w:pPr>
      <w:r w:rsidRPr="3AC42072">
        <w:rPr>
          <w:lang w:val="en-GB"/>
        </w:rPr>
        <w:t>A4 with bullet points</w:t>
      </w:r>
      <w:r w:rsidR="49917E73" w:rsidRPr="49917E73">
        <w:rPr>
          <w:lang w:val="en-GB"/>
        </w:rPr>
        <w:t xml:space="preserve"> about theory, exercises on back</w:t>
      </w:r>
    </w:p>
    <w:p w14:paraId="17F4E426" w14:textId="6DA04156" w:rsidR="1B8D940F" w:rsidRDefault="1B8D940F" w:rsidP="1B8D940F">
      <w:pPr>
        <w:rPr>
          <w:lang w:val="en-GB"/>
        </w:rPr>
      </w:pPr>
    </w:p>
    <w:p w14:paraId="43886A90" w14:textId="7F442726" w:rsidR="404508E7" w:rsidRDefault="6F8DC898" w:rsidP="404508E7">
      <w:pPr>
        <w:rPr>
          <w:lang w:val="en-GB"/>
        </w:rPr>
      </w:pPr>
      <w:r w:rsidRPr="6F8DC898">
        <w:rPr>
          <w:lang w:val="en-GB"/>
        </w:rPr>
        <w:t>10:10</w:t>
      </w:r>
      <w:r w:rsidR="5609386A" w:rsidRPr="5609386A">
        <w:rPr>
          <w:lang w:val="en-GB"/>
        </w:rPr>
        <w:t xml:space="preserve"> Explanation of </w:t>
      </w:r>
      <w:r w:rsidR="1B8D940F" w:rsidRPr="1B8D940F">
        <w:rPr>
          <w:lang w:val="en-GB"/>
        </w:rPr>
        <w:t>exercises</w:t>
      </w:r>
    </w:p>
    <w:p w14:paraId="7A6BBAD8" w14:textId="23B8F5AE" w:rsidR="2CF7445B" w:rsidRDefault="2CF7445B" w:rsidP="2CF7445B">
      <w:pPr>
        <w:rPr>
          <w:lang w:val="en-GB"/>
        </w:rPr>
      </w:pPr>
    </w:p>
    <w:p w14:paraId="558F2411" w14:textId="32F873D7" w:rsidR="2CF7445B" w:rsidRDefault="2CF7445B" w:rsidP="2CF7445B">
      <w:pPr>
        <w:rPr>
          <w:lang w:val="en-GB"/>
        </w:rPr>
      </w:pPr>
      <w:r w:rsidRPr="2CF7445B">
        <w:rPr>
          <w:lang w:val="en-GB"/>
        </w:rPr>
        <w:t>Inclusive language:</w:t>
      </w:r>
    </w:p>
    <w:p w14:paraId="7AE832AE" w14:textId="5C1D2168" w:rsidR="2CF7445B" w:rsidRDefault="2708D53A" w:rsidP="2CF7445B">
      <w:pPr>
        <w:rPr>
          <w:lang w:val="en-GB"/>
        </w:rPr>
      </w:pPr>
      <w:r w:rsidRPr="2708D53A">
        <w:rPr>
          <w:lang w:val="en-GB"/>
        </w:rPr>
        <w:t>10:20</w:t>
      </w:r>
      <w:r w:rsidR="2CF7445B" w:rsidRPr="2CF7445B">
        <w:rPr>
          <w:lang w:val="en-GB"/>
        </w:rPr>
        <w:t xml:space="preserve"> Explanation of </w:t>
      </w:r>
      <w:r w:rsidR="5F9975F5" w:rsidRPr="5F9975F5">
        <w:rPr>
          <w:lang w:val="en-GB"/>
        </w:rPr>
        <w:t>exercises</w:t>
      </w:r>
    </w:p>
    <w:p w14:paraId="3EBBCF74" w14:textId="1F6F4C6C" w:rsidR="647250FC" w:rsidRDefault="2708D53A" w:rsidP="647250FC">
      <w:pPr>
        <w:rPr>
          <w:lang w:val="en-GB"/>
        </w:rPr>
      </w:pPr>
      <w:r w:rsidRPr="2708D53A">
        <w:rPr>
          <w:lang w:val="en-GB"/>
        </w:rPr>
        <w:t>10:30</w:t>
      </w:r>
      <w:r w:rsidR="647250FC" w:rsidRPr="647250FC">
        <w:rPr>
          <w:lang w:val="en-GB"/>
        </w:rPr>
        <w:t xml:space="preserve"> </w:t>
      </w:r>
      <w:r w:rsidR="5F9975F5" w:rsidRPr="5F9975F5">
        <w:rPr>
          <w:lang w:val="en-GB"/>
        </w:rPr>
        <w:t>Exercises</w:t>
      </w:r>
    </w:p>
    <w:p w14:paraId="6481980D" w14:textId="3E527463" w:rsidR="00A94F23" w:rsidRPr="001D0303" w:rsidRDefault="003A4637" w:rsidP="001D0303">
      <w:pPr>
        <w:rPr>
          <w:lang w:val="en-GB"/>
        </w:rPr>
      </w:pPr>
      <w:r>
        <w:rPr>
          <w:lang w:val="en-GB"/>
        </w:rPr>
        <w:t>PAGE 4</w:t>
      </w:r>
    </w:p>
    <w:sectPr w:rsidR="00A94F23" w:rsidRPr="001D03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DBBB0" w14:textId="77777777" w:rsidR="009728F3" w:rsidRDefault="009728F3" w:rsidP="005128A4">
      <w:r>
        <w:separator/>
      </w:r>
    </w:p>
  </w:endnote>
  <w:endnote w:type="continuationSeparator" w:id="0">
    <w:p w14:paraId="7FC460E5" w14:textId="77777777" w:rsidR="009728F3" w:rsidRDefault="009728F3" w:rsidP="005128A4">
      <w:r>
        <w:continuationSeparator/>
      </w:r>
    </w:p>
  </w:endnote>
  <w:endnote w:type="continuationNotice" w:id="1">
    <w:p w14:paraId="6EA0D328" w14:textId="77777777" w:rsidR="009728F3" w:rsidRDefault="009728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7B531" w14:textId="77777777" w:rsidR="009728F3" w:rsidRDefault="009728F3" w:rsidP="005128A4">
      <w:r>
        <w:separator/>
      </w:r>
    </w:p>
  </w:footnote>
  <w:footnote w:type="continuationSeparator" w:id="0">
    <w:p w14:paraId="4AD923AF" w14:textId="77777777" w:rsidR="009728F3" w:rsidRDefault="009728F3" w:rsidP="005128A4">
      <w:r>
        <w:continuationSeparator/>
      </w:r>
    </w:p>
  </w:footnote>
  <w:footnote w:type="continuationNotice" w:id="1">
    <w:p w14:paraId="753A98C3" w14:textId="77777777" w:rsidR="009728F3" w:rsidRDefault="009728F3"/>
  </w:footnote>
  <w:footnote w:id="2">
    <w:p w14:paraId="29BA5D2C" w14:textId="2EFB9328" w:rsidR="005128A4" w:rsidRPr="005128A4" w:rsidRDefault="005128A4">
      <w:pPr>
        <w:pStyle w:val="FootnoteText"/>
        <w:rPr>
          <w:lang w:val="nl-NL"/>
        </w:rPr>
      </w:pPr>
      <w:r>
        <w:rPr>
          <w:rStyle w:val="FootnoteReference"/>
        </w:rPr>
        <w:footnoteRef/>
      </w:r>
      <w:r>
        <w:t xml:space="preserve"> </w:t>
      </w:r>
      <w:r>
        <w:rPr>
          <w:lang w:val="en-GB"/>
        </w:rPr>
        <w:t>It may also be policy or even in the regulations, but it's good to actually want this.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5DB9"/>
    <w:multiLevelType w:val="hybridMultilevel"/>
    <w:tmpl w:val="880E22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D6630F"/>
    <w:multiLevelType w:val="hybridMultilevel"/>
    <w:tmpl w:val="FFFFFFFF"/>
    <w:lvl w:ilvl="0" w:tplc="0A00F4AC">
      <w:start w:val="1"/>
      <w:numFmt w:val="bullet"/>
      <w:lvlText w:val=""/>
      <w:lvlJc w:val="left"/>
      <w:pPr>
        <w:ind w:left="720" w:hanging="360"/>
      </w:pPr>
      <w:rPr>
        <w:rFonts w:ascii="Symbol" w:hAnsi="Symbol" w:hint="default"/>
      </w:rPr>
    </w:lvl>
    <w:lvl w:ilvl="1" w:tplc="061232A4">
      <w:start w:val="1"/>
      <w:numFmt w:val="bullet"/>
      <w:lvlText w:val="o"/>
      <w:lvlJc w:val="left"/>
      <w:pPr>
        <w:ind w:left="1440" w:hanging="360"/>
      </w:pPr>
      <w:rPr>
        <w:rFonts w:ascii="Courier New" w:hAnsi="Courier New" w:hint="default"/>
      </w:rPr>
    </w:lvl>
    <w:lvl w:ilvl="2" w:tplc="3AFAE87A">
      <w:start w:val="1"/>
      <w:numFmt w:val="bullet"/>
      <w:lvlText w:val=""/>
      <w:lvlJc w:val="left"/>
      <w:pPr>
        <w:ind w:left="2160" w:hanging="360"/>
      </w:pPr>
      <w:rPr>
        <w:rFonts w:ascii="Wingdings" w:hAnsi="Wingdings" w:hint="default"/>
      </w:rPr>
    </w:lvl>
    <w:lvl w:ilvl="3" w:tplc="36663BD2">
      <w:start w:val="1"/>
      <w:numFmt w:val="bullet"/>
      <w:lvlText w:val=""/>
      <w:lvlJc w:val="left"/>
      <w:pPr>
        <w:ind w:left="2880" w:hanging="360"/>
      </w:pPr>
      <w:rPr>
        <w:rFonts w:ascii="Symbol" w:hAnsi="Symbol" w:hint="default"/>
      </w:rPr>
    </w:lvl>
    <w:lvl w:ilvl="4" w:tplc="7BEEFF22">
      <w:start w:val="1"/>
      <w:numFmt w:val="bullet"/>
      <w:lvlText w:val="o"/>
      <w:lvlJc w:val="left"/>
      <w:pPr>
        <w:ind w:left="3600" w:hanging="360"/>
      </w:pPr>
      <w:rPr>
        <w:rFonts w:ascii="Courier New" w:hAnsi="Courier New" w:hint="default"/>
      </w:rPr>
    </w:lvl>
    <w:lvl w:ilvl="5" w:tplc="87B6B0EA">
      <w:start w:val="1"/>
      <w:numFmt w:val="bullet"/>
      <w:lvlText w:val=""/>
      <w:lvlJc w:val="left"/>
      <w:pPr>
        <w:ind w:left="4320" w:hanging="360"/>
      </w:pPr>
      <w:rPr>
        <w:rFonts w:ascii="Wingdings" w:hAnsi="Wingdings" w:hint="default"/>
      </w:rPr>
    </w:lvl>
    <w:lvl w:ilvl="6" w:tplc="A8CAF04C">
      <w:start w:val="1"/>
      <w:numFmt w:val="bullet"/>
      <w:lvlText w:val=""/>
      <w:lvlJc w:val="left"/>
      <w:pPr>
        <w:ind w:left="5040" w:hanging="360"/>
      </w:pPr>
      <w:rPr>
        <w:rFonts w:ascii="Symbol" w:hAnsi="Symbol" w:hint="default"/>
      </w:rPr>
    </w:lvl>
    <w:lvl w:ilvl="7" w:tplc="5644CE16">
      <w:start w:val="1"/>
      <w:numFmt w:val="bullet"/>
      <w:lvlText w:val="o"/>
      <w:lvlJc w:val="left"/>
      <w:pPr>
        <w:ind w:left="5760" w:hanging="360"/>
      </w:pPr>
      <w:rPr>
        <w:rFonts w:ascii="Courier New" w:hAnsi="Courier New" w:hint="default"/>
      </w:rPr>
    </w:lvl>
    <w:lvl w:ilvl="8" w:tplc="D8C6AB42">
      <w:start w:val="1"/>
      <w:numFmt w:val="bullet"/>
      <w:lvlText w:val=""/>
      <w:lvlJc w:val="left"/>
      <w:pPr>
        <w:ind w:left="6480" w:hanging="360"/>
      </w:pPr>
      <w:rPr>
        <w:rFonts w:ascii="Wingdings" w:hAnsi="Wingdings" w:hint="default"/>
      </w:rPr>
    </w:lvl>
  </w:abstractNum>
  <w:abstractNum w:abstractNumId="2" w15:restartNumberingAfterBreak="0">
    <w:nsid w:val="2C1B3A2E"/>
    <w:multiLevelType w:val="multilevel"/>
    <w:tmpl w:val="769848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5E71EC"/>
    <w:multiLevelType w:val="hybridMultilevel"/>
    <w:tmpl w:val="167A8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B01662"/>
    <w:multiLevelType w:val="multilevel"/>
    <w:tmpl w:val="A00C64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13361E"/>
    <w:multiLevelType w:val="multilevel"/>
    <w:tmpl w:val="AFF261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740078"/>
    <w:multiLevelType w:val="multilevel"/>
    <w:tmpl w:val="6B96FB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32232529">
    <w:abstractNumId w:val="0"/>
  </w:num>
  <w:num w:numId="2" w16cid:durableId="59139454">
    <w:abstractNumId w:val="1"/>
  </w:num>
  <w:num w:numId="3" w16cid:durableId="2110855998">
    <w:abstractNumId w:val="3"/>
  </w:num>
  <w:num w:numId="4" w16cid:durableId="2113090403">
    <w:abstractNumId w:val="4"/>
  </w:num>
  <w:num w:numId="5" w16cid:durableId="475999398">
    <w:abstractNumId w:val="2"/>
  </w:num>
  <w:num w:numId="6" w16cid:durableId="129061401">
    <w:abstractNumId w:val="5"/>
  </w:num>
  <w:num w:numId="7" w16cid:durableId="12832704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957"/>
    <w:rsid w:val="000066BF"/>
    <w:rsid w:val="0000723E"/>
    <w:rsid w:val="000150BA"/>
    <w:rsid w:val="000300D1"/>
    <w:rsid w:val="00034FBA"/>
    <w:rsid w:val="000439DE"/>
    <w:rsid w:val="00052FC0"/>
    <w:rsid w:val="000562CA"/>
    <w:rsid w:val="000773CD"/>
    <w:rsid w:val="00077B44"/>
    <w:rsid w:val="000858CA"/>
    <w:rsid w:val="00090AB3"/>
    <w:rsid w:val="00093AA3"/>
    <w:rsid w:val="000947F8"/>
    <w:rsid w:val="000962DE"/>
    <w:rsid w:val="00097273"/>
    <w:rsid w:val="000A4338"/>
    <w:rsid w:val="000B23A8"/>
    <w:rsid w:val="000B569B"/>
    <w:rsid w:val="000B5E70"/>
    <w:rsid w:val="000C58DC"/>
    <w:rsid w:val="000D1589"/>
    <w:rsid w:val="000D225F"/>
    <w:rsid w:val="000D6F62"/>
    <w:rsid w:val="000E395E"/>
    <w:rsid w:val="000E522E"/>
    <w:rsid w:val="000E7E24"/>
    <w:rsid w:val="000F6196"/>
    <w:rsid w:val="0010475E"/>
    <w:rsid w:val="0011125D"/>
    <w:rsid w:val="00111AB4"/>
    <w:rsid w:val="00112868"/>
    <w:rsid w:val="00117421"/>
    <w:rsid w:val="001251DB"/>
    <w:rsid w:val="00143FD9"/>
    <w:rsid w:val="0015326B"/>
    <w:rsid w:val="001538DF"/>
    <w:rsid w:val="00164EBF"/>
    <w:rsid w:val="0017748F"/>
    <w:rsid w:val="001864A8"/>
    <w:rsid w:val="00187AA9"/>
    <w:rsid w:val="00190DDC"/>
    <w:rsid w:val="001A21BF"/>
    <w:rsid w:val="001A2C53"/>
    <w:rsid w:val="001A3847"/>
    <w:rsid w:val="001A3B04"/>
    <w:rsid w:val="001A6D6F"/>
    <w:rsid w:val="001B719C"/>
    <w:rsid w:val="001C582E"/>
    <w:rsid w:val="001D0303"/>
    <w:rsid w:val="001E5811"/>
    <w:rsid w:val="001E5F39"/>
    <w:rsid w:val="00203F50"/>
    <w:rsid w:val="00214AE8"/>
    <w:rsid w:val="00216CDC"/>
    <w:rsid w:val="002210C5"/>
    <w:rsid w:val="00222662"/>
    <w:rsid w:val="00226D36"/>
    <w:rsid w:val="002411C7"/>
    <w:rsid w:val="00243DAF"/>
    <w:rsid w:val="00245C64"/>
    <w:rsid w:val="0024768B"/>
    <w:rsid w:val="00250F16"/>
    <w:rsid w:val="00252547"/>
    <w:rsid w:val="00255BE8"/>
    <w:rsid w:val="002604D7"/>
    <w:rsid w:val="00261F66"/>
    <w:rsid w:val="0026699A"/>
    <w:rsid w:val="00270329"/>
    <w:rsid w:val="00290171"/>
    <w:rsid w:val="00293392"/>
    <w:rsid w:val="002947B6"/>
    <w:rsid w:val="002A0D65"/>
    <w:rsid w:val="002A77F6"/>
    <w:rsid w:val="002B7246"/>
    <w:rsid w:val="002D11FE"/>
    <w:rsid w:val="002D4F2A"/>
    <w:rsid w:val="002D7233"/>
    <w:rsid w:val="002E133A"/>
    <w:rsid w:val="002E13B4"/>
    <w:rsid w:val="002E175F"/>
    <w:rsid w:val="002E2122"/>
    <w:rsid w:val="002E3DBC"/>
    <w:rsid w:val="002E6F3D"/>
    <w:rsid w:val="002F0606"/>
    <w:rsid w:val="002F13FB"/>
    <w:rsid w:val="002F1F6F"/>
    <w:rsid w:val="002F2638"/>
    <w:rsid w:val="002F2AC1"/>
    <w:rsid w:val="002F5012"/>
    <w:rsid w:val="00313998"/>
    <w:rsid w:val="00314BB4"/>
    <w:rsid w:val="0032252E"/>
    <w:rsid w:val="00323312"/>
    <w:rsid w:val="003245C1"/>
    <w:rsid w:val="00325B0D"/>
    <w:rsid w:val="00340388"/>
    <w:rsid w:val="00343501"/>
    <w:rsid w:val="00350B36"/>
    <w:rsid w:val="00375DF4"/>
    <w:rsid w:val="003818BD"/>
    <w:rsid w:val="00382EEA"/>
    <w:rsid w:val="003903D1"/>
    <w:rsid w:val="003920DC"/>
    <w:rsid w:val="003A4637"/>
    <w:rsid w:val="003A6640"/>
    <w:rsid w:val="003B2432"/>
    <w:rsid w:val="003B2B0A"/>
    <w:rsid w:val="003B6D67"/>
    <w:rsid w:val="003C75FF"/>
    <w:rsid w:val="003E51B9"/>
    <w:rsid w:val="003E5A4B"/>
    <w:rsid w:val="003E6D93"/>
    <w:rsid w:val="003F126F"/>
    <w:rsid w:val="003F4999"/>
    <w:rsid w:val="003F7644"/>
    <w:rsid w:val="004038CA"/>
    <w:rsid w:val="00411689"/>
    <w:rsid w:val="004267B0"/>
    <w:rsid w:val="004311BB"/>
    <w:rsid w:val="00431E0A"/>
    <w:rsid w:val="00434CCC"/>
    <w:rsid w:val="00437735"/>
    <w:rsid w:val="00440955"/>
    <w:rsid w:val="00451CCC"/>
    <w:rsid w:val="00452776"/>
    <w:rsid w:val="00452C91"/>
    <w:rsid w:val="0047086D"/>
    <w:rsid w:val="0047627A"/>
    <w:rsid w:val="00480221"/>
    <w:rsid w:val="0048032A"/>
    <w:rsid w:val="00480D60"/>
    <w:rsid w:val="00483339"/>
    <w:rsid w:val="0048791F"/>
    <w:rsid w:val="004950FD"/>
    <w:rsid w:val="004A563F"/>
    <w:rsid w:val="004B0CFD"/>
    <w:rsid w:val="004C79BB"/>
    <w:rsid w:val="004C7ED4"/>
    <w:rsid w:val="004D235C"/>
    <w:rsid w:val="004E1FC1"/>
    <w:rsid w:val="004E6508"/>
    <w:rsid w:val="004F3F45"/>
    <w:rsid w:val="005128A4"/>
    <w:rsid w:val="00524AC9"/>
    <w:rsid w:val="005262DA"/>
    <w:rsid w:val="00530ED0"/>
    <w:rsid w:val="00531069"/>
    <w:rsid w:val="00534E7F"/>
    <w:rsid w:val="00535CB1"/>
    <w:rsid w:val="00537805"/>
    <w:rsid w:val="005613C5"/>
    <w:rsid w:val="00564CA2"/>
    <w:rsid w:val="00571BF4"/>
    <w:rsid w:val="00582A19"/>
    <w:rsid w:val="00584882"/>
    <w:rsid w:val="00585ECF"/>
    <w:rsid w:val="00591B5B"/>
    <w:rsid w:val="00592B5B"/>
    <w:rsid w:val="005B3348"/>
    <w:rsid w:val="005B3863"/>
    <w:rsid w:val="005B6DFE"/>
    <w:rsid w:val="005C39B0"/>
    <w:rsid w:val="005C3A4F"/>
    <w:rsid w:val="005C4E9F"/>
    <w:rsid w:val="005D4397"/>
    <w:rsid w:val="005D448E"/>
    <w:rsid w:val="005D4576"/>
    <w:rsid w:val="005D5558"/>
    <w:rsid w:val="005F163A"/>
    <w:rsid w:val="005F6E24"/>
    <w:rsid w:val="00600D19"/>
    <w:rsid w:val="00614D2B"/>
    <w:rsid w:val="00620D58"/>
    <w:rsid w:val="006246D7"/>
    <w:rsid w:val="0062550C"/>
    <w:rsid w:val="0062662C"/>
    <w:rsid w:val="006313E0"/>
    <w:rsid w:val="00631CF8"/>
    <w:rsid w:val="006346A6"/>
    <w:rsid w:val="00641D8F"/>
    <w:rsid w:val="00642778"/>
    <w:rsid w:val="00651AB2"/>
    <w:rsid w:val="0065559B"/>
    <w:rsid w:val="00664294"/>
    <w:rsid w:val="00664C2C"/>
    <w:rsid w:val="00682BBA"/>
    <w:rsid w:val="0069071C"/>
    <w:rsid w:val="00691481"/>
    <w:rsid w:val="0069226F"/>
    <w:rsid w:val="0069540A"/>
    <w:rsid w:val="006979B1"/>
    <w:rsid w:val="006A0BC9"/>
    <w:rsid w:val="006B2646"/>
    <w:rsid w:val="006B41A1"/>
    <w:rsid w:val="006C4FC5"/>
    <w:rsid w:val="006D18A5"/>
    <w:rsid w:val="006D2DA9"/>
    <w:rsid w:val="006D7BF3"/>
    <w:rsid w:val="006E4BD0"/>
    <w:rsid w:val="006F23A6"/>
    <w:rsid w:val="006F4F2B"/>
    <w:rsid w:val="006F5979"/>
    <w:rsid w:val="006F6815"/>
    <w:rsid w:val="00704893"/>
    <w:rsid w:val="00706317"/>
    <w:rsid w:val="00715EAE"/>
    <w:rsid w:val="00735D63"/>
    <w:rsid w:val="00735FCF"/>
    <w:rsid w:val="007411FC"/>
    <w:rsid w:val="00747DAC"/>
    <w:rsid w:val="00752513"/>
    <w:rsid w:val="00757B68"/>
    <w:rsid w:val="0076319E"/>
    <w:rsid w:val="00766FB6"/>
    <w:rsid w:val="00770246"/>
    <w:rsid w:val="007845EB"/>
    <w:rsid w:val="0078503C"/>
    <w:rsid w:val="00792678"/>
    <w:rsid w:val="00792AA5"/>
    <w:rsid w:val="00794DB6"/>
    <w:rsid w:val="007A0A1B"/>
    <w:rsid w:val="007A0C5D"/>
    <w:rsid w:val="007A46BC"/>
    <w:rsid w:val="007C2FC2"/>
    <w:rsid w:val="007C4DCC"/>
    <w:rsid w:val="007C72D2"/>
    <w:rsid w:val="007D654D"/>
    <w:rsid w:val="007D7D1A"/>
    <w:rsid w:val="007F676D"/>
    <w:rsid w:val="0080447C"/>
    <w:rsid w:val="00804763"/>
    <w:rsid w:val="00805F69"/>
    <w:rsid w:val="00806E36"/>
    <w:rsid w:val="008123AF"/>
    <w:rsid w:val="008141A3"/>
    <w:rsid w:val="008305FE"/>
    <w:rsid w:val="00833088"/>
    <w:rsid w:val="00833CB3"/>
    <w:rsid w:val="00833DD4"/>
    <w:rsid w:val="0083613E"/>
    <w:rsid w:val="00846263"/>
    <w:rsid w:val="00857F1E"/>
    <w:rsid w:val="008614B0"/>
    <w:rsid w:val="00865C05"/>
    <w:rsid w:val="00872781"/>
    <w:rsid w:val="008745AC"/>
    <w:rsid w:val="0088115A"/>
    <w:rsid w:val="00887DB0"/>
    <w:rsid w:val="008948C4"/>
    <w:rsid w:val="00895B38"/>
    <w:rsid w:val="00895B59"/>
    <w:rsid w:val="00896B05"/>
    <w:rsid w:val="008A18D1"/>
    <w:rsid w:val="008A1C79"/>
    <w:rsid w:val="008A3EE7"/>
    <w:rsid w:val="008B4C5B"/>
    <w:rsid w:val="008C2F41"/>
    <w:rsid w:val="008C5685"/>
    <w:rsid w:val="008D0D92"/>
    <w:rsid w:val="008E346B"/>
    <w:rsid w:val="008F6A6E"/>
    <w:rsid w:val="008F6B30"/>
    <w:rsid w:val="00905243"/>
    <w:rsid w:val="00907268"/>
    <w:rsid w:val="00916260"/>
    <w:rsid w:val="00917DEB"/>
    <w:rsid w:val="00921EE8"/>
    <w:rsid w:val="00925CA3"/>
    <w:rsid w:val="00930CC0"/>
    <w:rsid w:val="0093727C"/>
    <w:rsid w:val="009414F1"/>
    <w:rsid w:val="009421B4"/>
    <w:rsid w:val="00954E72"/>
    <w:rsid w:val="009722FB"/>
    <w:rsid w:val="009728F3"/>
    <w:rsid w:val="00974AA6"/>
    <w:rsid w:val="00974F02"/>
    <w:rsid w:val="009868D5"/>
    <w:rsid w:val="009871C9"/>
    <w:rsid w:val="00987802"/>
    <w:rsid w:val="00993EC9"/>
    <w:rsid w:val="00996121"/>
    <w:rsid w:val="009A2D9E"/>
    <w:rsid w:val="009D11D6"/>
    <w:rsid w:val="009D3240"/>
    <w:rsid w:val="009D6B04"/>
    <w:rsid w:val="009E50EC"/>
    <w:rsid w:val="009E68DD"/>
    <w:rsid w:val="009E77AA"/>
    <w:rsid w:val="00A027E9"/>
    <w:rsid w:val="00A1709E"/>
    <w:rsid w:val="00A21023"/>
    <w:rsid w:val="00A27DA2"/>
    <w:rsid w:val="00A36A17"/>
    <w:rsid w:val="00A424A2"/>
    <w:rsid w:val="00A43BAA"/>
    <w:rsid w:val="00A43E34"/>
    <w:rsid w:val="00A44278"/>
    <w:rsid w:val="00A45FCC"/>
    <w:rsid w:val="00A476F0"/>
    <w:rsid w:val="00A51897"/>
    <w:rsid w:val="00A55ABB"/>
    <w:rsid w:val="00A70F81"/>
    <w:rsid w:val="00A740A1"/>
    <w:rsid w:val="00A937DB"/>
    <w:rsid w:val="00A94F23"/>
    <w:rsid w:val="00AA39AF"/>
    <w:rsid w:val="00AA5637"/>
    <w:rsid w:val="00AA6179"/>
    <w:rsid w:val="00AA638F"/>
    <w:rsid w:val="00AB18AD"/>
    <w:rsid w:val="00AB5025"/>
    <w:rsid w:val="00AC39D8"/>
    <w:rsid w:val="00AC7DE0"/>
    <w:rsid w:val="00AD556A"/>
    <w:rsid w:val="00AE0E3B"/>
    <w:rsid w:val="00AE7F1B"/>
    <w:rsid w:val="00AF478E"/>
    <w:rsid w:val="00AF5455"/>
    <w:rsid w:val="00B04A7B"/>
    <w:rsid w:val="00B05B48"/>
    <w:rsid w:val="00B148C9"/>
    <w:rsid w:val="00B17196"/>
    <w:rsid w:val="00B21074"/>
    <w:rsid w:val="00B26B74"/>
    <w:rsid w:val="00B30356"/>
    <w:rsid w:val="00B33E9C"/>
    <w:rsid w:val="00B3421E"/>
    <w:rsid w:val="00B37D2B"/>
    <w:rsid w:val="00B41171"/>
    <w:rsid w:val="00B50F6E"/>
    <w:rsid w:val="00B51CFB"/>
    <w:rsid w:val="00B521C5"/>
    <w:rsid w:val="00B70103"/>
    <w:rsid w:val="00B84C20"/>
    <w:rsid w:val="00BA5608"/>
    <w:rsid w:val="00BA5864"/>
    <w:rsid w:val="00BA7C37"/>
    <w:rsid w:val="00BC1D9C"/>
    <w:rsid w:val="00BC55E6"/>
    <w:rsid w:val="00BC6024"/>
    <w:rsid w:val="00BD0645"/>
    <w:rsid w:val="00BD1538"/>
    <w:rsid w:val="00BD205B"/>
    <w:rsid w:val="00BD5957"/>
    <w:rsid w:val="00BE7F13"/>
    <w:rsid w:val="00BF1B4B"/>
    <w:rsid w:val="00BF50CA"/>
    <w:rsid w:val="00BF5C87"/>
    <w:rsid w:val="00C02B8A"/>
    <w:rsid w:val="00C02EAD"/>
    <w:rsid w:val="00C07DF1"/>
    <w:rsid w:val="00C2282B"/>
    <w:rsid w:val="00C34CDF"/>
    <w:rsid w:val="00C41584"/>
    <w:rsid w:val="00C45638"/>
    <w:rsid w:val="00C513BF"/>
    <w:rsid w:val="00C515F9"/>
    <w:rsid w:val="00C53C9B"/>
    <w:rsid w:val="00C54BC9"/>
    <w:rsid w:val="00C56E23"/>
    <w:rsid w:val="00C62B09"/>
    <w:rsid w:val="00C639EC"/>
    <w:rsid w:val="00C66A88"/>
    <w:rsid w:val="00C77E73"/>
    <w:rsid w:val="00C830CB"/>
    <w:rsid w:val="00C856C5"/>
    <w:rsid w:val="00C873DD"/>
    <w:rsid w:val="00C95374"/>
    <w:rsid w:val="00C954AC"/>
    <w:rsid w:val="00CA4799"/>
    <w:rsid w:val="00CA52AC"/>
    <w:rsid w:val="00CA5D07"/>
    <w:rsid w:val="00CB3B01"/>
    <w:rsid w:val="00CB534B"/>
    <w:rsid w:val="00CB7FEB"/>
    <w:rsid w:val="00CC1E8C"/>
    <w:rsid w:val="00CC7599"/>
    <w:rsid w:val="00CD17C2"/>
    <w:rsid w:val="00CD6B7B"/>
    <w:rsid w:val="00CE05AF"/>
    <w:rsid w:val="00CE69F2"/>
    <w:rsid w:val="00CF0AB7"/>
    <w:rsid w:val="00CF275D"/>
    <w:rsid w:val="00CF3CFF"/>
    <w:rsid w:val="00CF45E5"/>
    <w:rsid w:val="00D047D5"/>
    <w:rsid w:val="00D0788C"/>
    <w:rsid w:val="00D13190"/>
    <w:rsid w:val="00D23C41"/>
    <w:rsid w:val="00D24029"/>
    <w:rsid w:val="00D26A95"/>
    <w:rsid w:val="00D319C7"/>
    <w:rsid w:val="00D37955"/>
    <w:rsid w:val="00D45FCC"/>
    <w:rsid w:val="00D63401"/>
    <w:rsid w:val="00D802FE"/>
    <w:rsid w:val="00D80F35"/>
    <w:rsid w:val="00D91956"/>
    <w:rsid w:val="00D964E2"/>
    <w:rsid w:val="00D97C0D"/>
    <w:rsid w:val="00DA224B"/>
    <w:rsid w:val="00DA3BEE"/>
    <w:rsid w:val="00DA3D07"/>
    <w:rsid w:val="00DB0AB1"/>
    <w:rsid w:val="00DB26A2"/>
    <w:rsid w:val="00DB72DB"/>
    <w:rsid w:val="00DC51C4"/>
    <w:rsid w:val="00DD7490"/>
    <w:rsid w:val="00DE6270"/>
    <w:rsid w:val="00DE644B"/>
    <w:rsid w:val="00E17771"/>
    <w:rsid w:val="00E319A8"/>
    <w:rsid w:val="00E426B0"/>
    <w:rsid w:val="00E46C30"/>
    <w:rsid w:val="00E52DB6"/>
    <w:rsid w:val="00E77C2C"/>
    <w:rsid w:val="00E77DCC"/>
    <w:rsid w:val="00E84A60"/>
    <w:rsid w:val="00E85964"/>
    <w:rsid w:val="00E9743F"/>
    <w:rsid w:val="00EA7B1C"/>
    <w:rsid w:val="00EB5111"/>
    <w:rsid w:val="00EB6B68"/>
    <w:rsid w:val="00EB6CA5"/>
    <w:rsid w:val="00EC2095"/>
    <w:rsid w:val="00EC6551"/>
    <w:rsid w:val="00EE2216"/>
    <w:rsid w:val="00EE7A5A"/>
    <w:rsid w:val="00EE7A74"/>
    <w:rsid w:val="00F02690"/>
    <w:rsid w:val="00F05E20"/>
    <w:rsid w:val="00F13262"/>
    <w:rsid w:val="00F16395"/>
    <w:rsid w:val="00F2398B"/>
    <w:rsid w:val="00F23A93"/>
    <w:rsid w:val="00F27AC8"/>
    <w:rsid w:val="00F36658"/>
    <w:rsid w:val="00F36695"/>
    <w:rsid w:val="00F36CFF"/>
    <w:rsid w:val="00F44B53"/>
    <w:rsid w:val="00F47E47"/>
    <w:rsid w:val="00F547DE"/>
    <w:rsid w:val="00F76E7F"/>
    <w:rsid w:val="00F905E6"/>
    <w:rsid w:val="00F92D3B"/>
    <w:rsid w:val="00F93156"/>
    <w:rsid w:val="00F94EB1"/>
    <w:rsid w:val="00F9597D"/>
    <w:rsid w:val="00FA2795"/>
    <w:rsid w:val="00FA2BD6"/>
    <w:rsid w:val="00FA5698"/>
    <w:rsid w:val="00FB128C"/>
    <w:rsid w:val="00FB500D"/>
    <w:rsid w:val="00FD163B"/>
    <w:rsid w:val="00FE7482"/>
    <w:rsid w:val="00FF340C"/>
    <w:rsid w:val="00FF687F"/>
    <w:rsid w:val="03C552AD"/>
    <w:rsid w:val="0CB197FC"/>
    <w:rsid w:val="11BAFADE"/>
    <w:rsid w:val="145DB372"/>
    <w:rsid w:val="15D48B49"/>
    <w:rsid w:val="1736796F"/>
    <w:rsid w:val="18FCE972"/>
    <w:rsid w:val="1B8D940F"/>
    <w:rsid w:val="1DC5C5E7"/>
    <w:rsid w:val="1DE61E5B"/>
    <w:rsid w:val="22BE4706"/>
    <w:rsid w:val="2708D53A"/>
    <w:rsid w:val="2CF7445B"/>
    <w:rsid w:val="2FCC8ADD"/>
    <w:rsid w:val="30987A87"/>
    <w:rsid w:val="35177F51"/>
    <w:rsid w:val="37A68902"/>
    <w:rsid w:val="37F4C068"/>
    <w:rsid w:val="38C804F0"/>
    <w:rsid w:val="3AC42072"/>
    <w:rsid w:val="3FDA424B"/>
    <w:rsid w:val="404508E7"/>
    <w:rsid w:val="49917E73"/>
    <w:rsid w:val="532FF45D"/>
    <w:rsid w:val="5609386A"/>
    <w:rsid w:val="5E0CF1FF"/>
    <w:rsid w:val="5F9975F5"/>
    <w:rsid w:val="647250FC"/>
    <w:rsid w:val="68D4257B"/>
    <w:rsid w:val="6CE660D3"/>
    <w:rsid w:val="6F8DC898"/>
    <w:rsid w:val="71509459"/>
    <w:rsid w:val="7D65C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EDF83"/>
  <w15:chartTrackingRefBased/>
  <w15:docId w15:val="{12972745-9DDA-43F8-94C1-1EBBBF735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9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99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0303"/>
    <w:pPr>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1D0303"/>
    <w:rPr>
      <w:rFonts w:asciiTheme="majorHAnsi" w:eastAsiaTheme="majorEastAsia" w:hAnsiTheme="majorHAnsi" w:cstheme="majorBidi"/>
      <w:spacing w:val="-10"/>
      <w:kern w:val="28"/>
      <w:sz w:val="44"/>
      <w:szCs w:val="56"/>
    </w:rPr>
  </w:style>
  <w:style w:type="character" w:customStyle="1" w:styleId="Heading1Char">
    <w:name w:val="Heading 1 Char"/>
    <w:basedOn w:val="DefaultParagraphFont"/>
    <w:link w:val="Heading1"/>
    <w:uiPriority w:val="9"/>
    <w:rsid w:val="00BD59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499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72DB"/>
    <w:pPr>
      <w:ind w:left="720"/>
      <w:contextualSpacing/>
    </w:pPr>
  </w:style>
  <w:style w:type="character" w:styleId="Hyperlink">
    <w:name w:val="Hyperlink"/>
    <w:basedOn w:val="DefaultParagraphFont"/>
    <w:uiPriority w:val="99"/>
    <w:unhideWhenUsed/>
    <w:rsid w:val="005F6E24"/>
    <w:rPr>
      <w:color w:val="0563C1" w:themeColor="hyperlink"/>
      <w:u w:val="single"/>
    </w:rPr>
  </w:style>
  <w:style w:type="character" w:styleId="UnresolvedMention">
    <w:name w:val="Unresolved Mention"/>
    <w:basedOn w:val="DefaultParagraphFont"/>
    <w:uiPriority w:val="99"/>
    <w:semiHidden/>
    <w:unhideWhenUsed/>
    <w:rsid w:val="005F6E24"/>
    <w:rPr>
      <w:color w:val="605E5C"/>
      <w:shd w:val="clear" w:color="auto" w:fill="E1DFDD"/>
    </w:rPr>
  </w:style>
  <w:style w:type="character" w:styleId="FollowedHyperlink">
    <w:name w:val="FollowedHyperlink"/>
    <w:basedOn w:val="DefaultParagraphFont"/>
    <w:uiPriority w:val="99"/>
    <w:semiHidden/>
    <w:unhideWhenUsed/>
    <w:rsid w:val="006A0BC9"/>
    <w:rPr>
      <w:color w:val="954F72" w:themeColor="followedHyperlink"/>
      <w:u w:val="single"/>
    </w:rPr>
  </w:style>
  <w:style w:type="paragraph" w:styleId="FootnoteText">
    <w:name w:val="footnote text"/>
    <w:basedOn w:val="Normal"/>
    <w:link w:val="FootnoteTextChar"/>
    <w:uiPriority w:val="99"/>
    <w:semiHidden/>
    <w:unhideWhenUsed/>
    <w:rsid w:val="005128A4"/>
    <w:rPr>
      <w:sz w:val="20"/>
      <w:szCs w:val="20"/>
    </w:rPr>
  </w:style>
  <w:style w:type="character" w:customStyle="1" w:styleId="FootnoteTextChar">
    <w:name w:val="Footnote Text Char"/>
    <w:basedOn w:val="DefaultParagraphFont"/>
    <w:link w:val="FootnoteText"/>
    <w:uiPriority w:val="99"/>
    <w:semiHidden/>
    <w:rsid w:val="005128A4"/>
    <w:rPr>
      <w:sz w:val="20"/>
      <w:szCs w:val="20"/>
    </w:rPr>
  </w:style>
  <w:style w:type="character" w:styleId="FootnoteReference">
    <w:name w:val="footnote reference"/>
    <w:basedOn w:val="DefaultParagraphFont"/>
    <w:uiPriority w:val="99"/>
    <w:semiHidden/>
    <w:unhideWhenUsed/>
    <w:rsid w:val="005128A4"/>
    <w:rPr>
      <w:vertAlign w:val="superscript"/>
    </w:rPr>
  </w:style>
  <w:style w:type="paragraph" w:styleId="Header">
    <w:name w:val="header"/>
    <w:basedOn w:val="Normal"/>
    <w:link w:val="HeaderChar"/>
    <w:uiPriority w:val="99"/>
    <w:semiHidden/>
    <w:unhideWhenUsed/>
    <w:rsid w:val="006D2DA9"/>
    <w:pPr>
      <w:tabs>
        <w:tab w:val="center" w:pos="4513"/>
        <w:tab w:val="right" w:pos="9026"/>
      </w:tabs>
    </w:pPr>
  </w:style>
  <w:style w:type="character" w:customStyle="1" w:styleId="HeaderChar">
    <w:name w:val="Header Char"/>
    <w:basedOn w:val="DefaultParagraphFont"/>
    <w:link w:val="Header"/>
    <w:uiPriority w:val="99"/>
    <w:semiHidden/>
    <w:rsid w:val="006D2DA9"/>
  </w:style>
  <w:style w:type="paragraph" w:styleId="Footer">
    <w:name w:val="footer"/>
    <w:basedOn w:val="Normal"/>
    <w:link w:val="FooterChar"/>
    <w:uiPriority w:val="99"/>
    <w:semiHidden/>
    <w:unhideWhenUsed/>
    <w:rsid w:val="006D2DA9"/>
    <w:pPr>
      <w:tabs>
        <w:tab w:val="center" w:pos="4513"/>
        <w:tab w:val="right" w:pos="9026"/>
      </w:tabs>
    </w:pPr>
  </w:style>
  <w:style w:type="character" w:customStyle="1" w:styleId="FooterChar">
    <w:name w:val="Footer Char"/>
    <w:basedOn w:val="DefaultParagraphFont"/>
    <w:link w:val="Footer"/>
    <w:uiPriority w:val="99"/>
    <w:semiHidden/>
    <w:rsid w:val="006D2DA9"/>
  </w:style>
  <w:style w:type="paragraph" w:styleId="NormalWeb">
    <w:name w:val="Normal (Web)"/>
    <w:basedOn w:val="Normal"/>
    <w:uiPriority w:val="99"/>
    <w:semiHidden/>
    <w:unhideWhenUsed/>
    <w:rsid w:val="00B521C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0508">
      <w:bodyDiv w:val="1"/>
      <w:marLeft w:val="0"/>
      <w:marRight w:val="0"/>
      <w:marTop w:val="0"/>
      <w:marBottom w:val="0"/>
      <w:divBdr>
        <w:top w:val="none" w:sz="0" w:space="0" w:color="auto"/>
        <w:left w:val="none" w:sz="0" w:space="0" w:color="auto"/>
        <w:bottom w:val="none" w:sz="0" w:space="0" w:color="auto"/>
        <w:right w:val="none" w:sz="0" w:space="0" w:color="auto"/>
      </w:divBdr>
    </w:div>
    <w:div w:id="49034590">
      <w:bodyDiv w:val="1"/>
      <w:marLeft w:val="0"/>
      <w:marRight w:val="0"/>
      <w:marTop w:val="0"/>
      <w:marBottom w:val="0"/>
      <w:divBdr>
        <w:top w:val="none" w:sz="0" w:space="0" w:color="auto"/>
        <w:left w:val="none" w:sz="0" w:space="0" w:color="auto"/>
        <w:bottom w:val="none" w:sz="0" w:space="0" w:color="auto"/>
        <w:right w:val="none" w:sz="0" w:space="0" w:color="auto"/>
      </w:divBdr>
    </w:div>
    <w:div w:id="202208252">
      <w:bodyDiv w:val="1"/>
      <w:marLeft w:val="0"/>
      <w:marRight w:val="0"/>
      <w:marTop w:val="0"/>
      <w:marBottom w:val="0"/>
      <w:divBdr>
        <w:top w:val="none" w:sz="0" w:space="0" w:color="auto"/>
        <w:left w:val="none" w:sz="0" w:space="0" w:color="auto"/>
        <w:bottom w:val="none" w:sz="0" w:space="0" w:color="auto"/>
        <w:right w:val="none" w:sz="0" w:space="0" w:color="auto"/>
      </w:divBdr>
    </w:div>
    <w:div w:id="342439035">
      <w:bodyDiv w:val="1"/>
      <w:marLeft w:val="0"/>
      <w:marRight w:val="0"/>
      <w:marTop w:val="0"/>
      <w:marBottom w:val="0"/>
      <w:divBdr>
        <w:top w:val="none" w:sz="0" w:space="0" w:color="auto"/>
        <w:left w:val="none" w:sz="0" w:space="0" w:color="auto"/>
        <w:bottom w:val="none" w:sz="0" w:space="0" w:color="auto"/>
        <w:right w:val="none" w:sz="0" w:space="0" w:color="auto"/>
      </w:divBdr>
    </w:div>
    <w:div w:id="406269680">
      <w:bodyDiv w:val="1"/>
      <w:marLeft w:val="0"/>
      <w:marRight w:val="0"/>
      <w:marTop w:val="0"/>
      <w:marBottom w:val="0"/>
      <w:divBdr>
        <w:top w:val="none" w:sz="0" w:space="0" w:color="auto"/>
        <w:left w:val="none" w:sz="0" w:space="0" w:color="auto"/>
        <w:bottom w:val="none" w:sz="0" w:space="0" w:color="auto"/>
        <w:right w:val="none" w:sz="0" w:space="0" w:color="auto"/>
      </w:divBdr>
    </w:div>
    <w:div w:id="562568968">
      <w:bodyDiv w:val="1"/>
      <w:marLeft w:val="0"/>
      <w:marRight w:val="0"/>
      <w:marTop w:val="0"/>
      <w:marBottom w:val="0"/>
      <w:divBdr>
        <w:top w:val="none" w:sz="0" w:space="0" w:color="auto"/>
        <w:left w:val="none" w:sz="0" w:space="0" w:color="auto"/>
        <w:bottom w:val="none" w:sz="0" w:space="0" w:color="auto"/>
        <w:right w:val="none" w:sz="0" w:space="0" w:color="auto"/>
      </w:divBdr>
    </w:div>
    <w:div w:id="637078015">
      <w:bodyDiv w:val="1"/>
      <w:marLeft w:val="0"/>
      <w:marRight w:val="0"/>
      <w:marTop w:val="0"/>
      <w:marBottom w:val="0"/>
      <w:divBdr>
        <w:top w:val="none" w:sz="0" w:space="0" w:color="auto"/>
        <w:left w:val="none" w:sz="0" w:space="0" w:color="auto"/>
        <w:bottom w:val="none" w:sz="0" w:space="0" w:color="auto"/>
        <w:right w:val="none" w:sz="0" w:space="0" w:color="auto"/>
      </w:divBdr>
    </w:div>
    <w:div w:id="717553742">
      <w:bodyDiv w:val="1"/>
      <w:marLeft w:val="0"/>
      <w:marRight w:val="0"/>
      <w:marTop w:val="0"/>
      <w:marBottom w:val="0"/>
      <w:divBdr>
        <w:top w:val="none" w:sz="0" w:space="0" w:color="auto"/>
        <w:left w:val="none" w:sz="0" w:space="0" w:color="auto"/>
        <w:bottom w:val="none" w:sz="0" w:space="0" w:color="auto"/>
        <w:right w:val="none" w:sz="0" w:space="0" w:color="auto"/>
      </w:divBdr>
    </w:div>
    <w:div w:id="736780549">
      <w:bodyDiv w:val="1"/>
      <w:marLeft w:val="0"/>
      <w:marRight w:val="0"/>
      <w:marTop w:val="0"/>
      <w:marBottom w:val="0"/>
      <w:divBdr>
        <w:top w:val="none" w:sz="0" w:space="0" w:color="auto"/>
        <w:left w:val="none" w:sz="0" w:space="0" w:color="auto"/>
        <w:bottom w:val="none" w:sz="0" w:space="0" w:color="auto"/>
        <w:right w:val="none" w:sz="0" w:space="0" w:color="auto"/>
      </w:divBdr>
    </w:div>
    <w:div w:id="1025516937">
      <w:bodyDiv w:val="1"/>
      <w:marLeft w:val="0"/>
      <w:marRight w:val="0"/>
      <w:marTop w:val="0"/>
      <w:marBottom w:val="0"/>
      <w:divBdr>
        <w:top w:val="none" w:sz="0" w:space="0" w:color="auto"/>
        <w:left w:val="none" w:sz="0" w:space="0" w:color="auto"/>
        <w:bottom w:val="none" w:sz="0" w:space="0" w:color="auto"/>
        <w:right w:val="none" w:sz="0" w:space="0" w:color="auto"/>
      </w:divBdr>
    </w:div>
    <w:div w:id="1199706089">
      <w:bodyDiv w:val="1"/>
      <w:marLeft w:val="0"/>
      <w:marRight w:val="0"/>
      <w:marTop w:val="0"/>
      <w:marBottom w:val="0"/>
      <w:divBdr>
        <w:top w:val="none" w:sz="0" w:space="0" w:color="auto"/>
        <w:left w:val="none" w:sz="0" w:space="0" w:color="auto"/>
        <w:bottom w:val="none" w:sz="0" w:space="0" w:color="auto"/>
        <w:right w:val="none" w:sz="0" w:space="0" w:color="auto"/>
      </w:divBdr>
    </w:div>
    <w:div w:id="1426340884">
      <w:bodyDiv w:val="1"/>
      <w:marLeft w:val="0"/>
      <w:marRight w:val="0"/>
      <w:marTop w:val="0"/>
      <w:marBottom w:val="0"/>
      <w:divBdr>
        <w:top w:val="none" w:sz="0" w:space="0" w:color="auto"/>
        <w:left w:val="none" w:sz="0" w:space="0" w:color="auto"/>
        <w:bottom w:val="none" w:sz="0" w:space="0" w:color="auto"/>
        <w:right w:val="none" w:sz="0" w:space="0" w:color="auto"/>
      </w:divBdr>
    </w:div>
    <w:div w:id="1683779723">
      <w:bodyDiv w:val="1"/>
      <w:marLeft w:val="0"/>
      <w:marRight w:val="0"/>
      <w:marTop w:val="0"/>
      <w:marBottom w:val="0"/>
      <w:divBdr>
        <w:top w:val="none" w:sz="0" w:space="0" w:color="auto"/>
        <w:left w:val="none" w:sz="0" w:space="0" w:color="auto"/>
        <w:bottom w:val="none" w:sz="0" w:space="0" w:color="auto"/>
        <w:right w:val="none" w:sz="0" w:space="0" w:color="auto"/>
      </w:divBdr>
    </w:div>
    <w:div w:id="1764260703">
      <w:bodyDiv w:val="1"/>
      <w:marLeft w:val="0"/>
      <w:marRight w:val="0"/>
      <w:marTop w:val="0"/>
      <w:marBottom w:val="0"/>
      <w:divBdr>
        <w:top w:val="none" w:sz="0" w:space="0" w:color="auto"/>
        <w:left w:val="none" w:sz="0" w:space="0" w:color="auto"/>
        <w:bottom w:val="none" w:sz="0" w:space="0" w:color="auto"/>
        <w:right w:val="none" w:sz="0" w:space="0" w:color="auto"/>
      </w:divBdr>
    </w:div>
    <w:div w:id="184497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pentries.github.io/instructor-training/09-eia/index.html" TargetMode="External"/><Relationship Id="rId13" Type="http://schemas.openxmlformats.org/officeDocument/2006/relationships/hyperlink" Target="https://hemingwayapp.com/" TargetMode="Externa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leidenuniv1-my.sharepoint.com/:w:/g/personal/companjenba_vuw_leidenuniv_nl/EernmWpIIVRIjXBxWBhwVDQBlH_hYN21nuqb8De9_BljlA?email=k.m.hettne%40library.leidenuniv.nl&amp;e=SbxU43" TargetMode="External"/><Relationship Id="rId12" Type="http://schemas.openxmlformats.org/officeDocument/2006/relationships/hyperlink" Target="https://splasho.com/upgoer5/" TargetMode="Externa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xkcd.com/1133/"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arpentries.github.io/instructor-training/04-expertise/index.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9242AECD975D4DA7B237C2E1E764BE" ma:contentTypeVersion="16" ma:contentTypeDescription="Create a new document." ma:contentTypeScope="" ma:versionID="5a7ac7f5f6b6778c0057620fa5ec2efd">
  <xsd:schema xmlns:xsd="http://www.w3.org/2001/XMLSchema" xmlns:xs="http://www.w3.org/2001/XMLSchema" xmlns:p="http://schemas.microsoft.com/office/2006/metadata/properties" xmlns:ns2="375943d0-1737-420d-abae-750e225a1f6c" xmlns:ns3="dbccc4ca-e175-4642-95d3-c6632d06f78c" targetNamespace="http://schemas.microsoft.com/office/2006/metadata/properties" ma:root="true" ma:fieldsID="3d95eb5df06eb1d4c652612d2297f299" ns2:_="" ns3:_="">
    <xsd:import namespace="375943d0-1737-420d-abae-750e225a1f6c"/>
    <xsd:import namespace="dbccc4ca-e175-4642-95d3-c6632d06f78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5943d0-1737-420d-abae-750e225a1f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c0ad629c-0c64-4cfd-a7c6-02f1c6e4954d"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bccc4ca-e175-4642-95d3-c6632d06f78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ba9bfee0-987d-4126-a462-19846f6d7e75}" ma:internalName="TaxCatchAll" ma:showField="CatchAllData" ma:web="dbccc4ca-e175-4642-95d3-c6632d06f7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75943d0-1737-420d-abae-750e225a1f6c">
      <Terms xmlns="http://schemas.microsoft.com/office/infopath/2007/PartnerControls"/>
    </lcf76f155ced4ddcb4097134ff3c332f>
    <TaxCatchAll xmlns="dbccc4ca-e175-4642-95d3-c6632d06f78c" xsi:nil="true"/>
  </documentManagement>
</p:properties>
</file>

<file path=customXml/itemProps1.xml><?xml version="1.0" encoding="utf-8"?>
<ds:datastoreItem xmlns:ds="http://schemas.openxmlformats.org/officeDocument/2006/customXml" ds:itemID="{D47798FA-C9BF-45CB-A00B-FBF8CE904C98}"/>
</file>

<file path=customXml/itemProps2.xml><?xml version="1.0" encoding="utf-8"?>
<ds:datastoreItem xmlns:ds="http://schemas.openxmlformats.org/officeDocument/2006/customXml" ds:itemID="{F67B1317-B30D-4756-9392-D62FA1B1D8BD}"/>
</file>

<file path=customXml/itemProps3.xml><?xml version="1.0" encoding="utf-8"?>
<ds:datastoreItem xmlns:ds="http://schemas.openxmlformats.org/officeDocument/2006/customXml" ds:itemID="{F011D0FF-68FA-4D72-BF49-52213822CFAA}"/>
</file>

<file path=docProps/app.xml><?xml version="1.0" encoding="utf-8"?>
<Properties xmlns="http://schemas.openxmlformats.org/officeDocument/2006/extended-properties" xmlns:vt="http://schemas.openxmlformats.org/officeDocument/2006/docPropsVTypes">
  <Template>Normal.dotm</Template>
  <TotalTime>1</TotalTime>
  <Pages>4</Pages>
  <Words>1360</Words>
  <Characters>7757</Characters>
  <Application>Microsoft Office Word</Application>
  <DocSecurity>0</DocSecurity>
  <Lines>64</Lines>
  <Paragraphs>18</Paragraphs>
  <ScaleCrop>false</ScaleCrop>
  <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Companjen, B.A. (Ben)</dc:creator>
  <cp:keywords/>
  <dc:description/>
  <cp:lastModifiedBy>Companjen, B.A. (Ben)</cp:lastModifiedBy>
  <cp:revision>3</cp:revision>
  <cp:lastPrinted>2022-06-16T06:13:00Z</cp:lastPrinted>
  <dcterms:created xsi:type="dcterms:W3CDTF">2022-06-16T06:13:00Z</dcterms:created>
  <dcterms:modified xsi:type="dcterms:W3CDTF">2022-06-16T06:13:00Z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0x0101008C9242AECD975D4DA7B237C2E1E764BE</vt:lpwstr>
  </property>
</Properties>
</file>