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9- Inteligência Artificial 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10- Inteligência Artificial (apresentações)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11- OCR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Inteligência artificial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</w:t>
      </w:r>
    </w:p>
    <w:p w:rsidR="00341D7F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</w:t>
      </w:r>
    </w:p>
    <w:p w:rsidR="00885134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OCR- </w:t>
      </w:r>
      <w:r w:rsidRPr="00341D7F">
        <w:rPr>
          <w:rFonts w:ascii="Arial" w:hAnsi="Arial" w:cs="Arial"/>
          <w:sz w:val="24"/>
        </w:rPr>
        <w:t>tecnologia para reconhecer caracteres a partir de um arquivo de imagem ou mapa de bits sejam eles escaneados, escritos a mão, datilografados ou impressos.</w:t>
      </w:r>
    </w:p>
    <w:p w:rsidR="008D6CA6" w:rsidRDefault="00341D7F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Exige segurança maior, regra de </w:t>
      </w:r>
      <w:r w:rsidR="00D556F7">
        <w:rPr>
          <w:rFonts w:ascii="Arial" w:hAnsi="Arial" w:cs="Arial"/>
          <w:sz w:val="24"/>
        </w:rPr>
        <w:t>negócio</w:t>
      </w:r>
      <w:r>
        <w:rPr>
          <w:rFonts w:ascii="Arial" w:hAnsi="Arial" w:cs="Arial"/>
          <w:sz w:val="24"/>
        </w:rPr>
        <w:t xml:space="preserve"> mais rígida- Fazer na API</w:t>
      </w:r>
    </w:p>
    <w:p w:rsidR="008C34DA" w:rsidRDefault="008C34DA" w:rsidP="001840C4">
      <w:pPr>
        <w:rPr>
          <w:rFonts w:ascii="Arial" w:hAnsi="Arial" w:cs="Arial"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12-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Aula 13-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14- CRIPTOGRAFIA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Cifra de Cesar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Egípcios </w:t>
      </w: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Enigmas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</w:pPr>
    </w:p>
    <w:p w:rsidR="00D575F6" w:rsidRP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CRIPTOGRAFIA</w:t>
      </w:r>
    </w:p>
    <w:p w:rsidR="00A34234" w:rsidRDefault="00101AC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HASH – ALGORITIMOS DE CRIPTOGRAFIA</w:t>
      </w:r>
    </w:p>
    <w:p w:rsidR="00296C51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SALT- CODIGO ÚNICO POR USUARIO, GENRANDO HASHS UNICOS.</w:t>
      </w:r>
    </w:p>
    <w:p w:rsidR="00296C51" w:rsidRPr="00E572D7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C467B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CUIDAR COM A ENGERNHARIA SOCIAL – PERSUASÃO. </w:t>
      </w: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15- MOCK API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16- TESTES</w:t>
      </w:r>
    </w:p>
    <w:p w:rsidR="00F02417" w:rsidRPr="00F02417" w:rsidRDefault="00F02417" w:rsidP="003E455F">
      <w:pPr>
        <w:rPr>
          <w:rFonts w:ascii="Arial" w:hAnsi="Arial" w:cs="Arial"/>
          <w:b/>
          <w:sz w:val="32"/>
        </w:rPr>
      </w:pPr>
      <w:r w:rsidRPr="00F02417">
        <w:rPr>
          <w:rFonts w:ascii="Arial" w:hAnsi="Arial" w:cs="Arial"/>
          <w:b/>
          <w:sz w:val="32"/>
        </w:rPr>
        <w:t>CAMADAS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UNITARIO: TESTA A MENOR CAMADA DA APLICAÇÃO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INTEGRAÇÃO: UM OU MAIS COMPONENTES OU UNIDADES FUNCIONEM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E2E, END TO END: TESTE DA CAMADA MAXIMA</w:t>
      </w:r>
      <w:r w:rsidR="000A572B">
        <w:rPr>
          <w:rFonts w:ascii="Arial" w:hAnsi="Arial" w:cs="Arial"/>
          <w:b/>
          <w:sz w:val="24"/>
        </w:rPr>
        <w:t xml:space="preserve"> (SISTEMA TODO)</w:t>
      </w:r>
    </w:p>
    <w:p w:rsidR="00F02417" w:rsidRDefault="00F02417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-----------------------------------------------------------------------------------------------------</w:t>
      </w:r>
    </w:p>
    <w:p w:rsidR="00A50CA5" w:rsidRDefault="000A572B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ACEITAÇÃO DE USABILIDADE: ALPHA E BETA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PRETA: TESTAS SAIDAS E ENTRADAS (VISUAL)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BRANCA: TESTAR O CODIGO (CODIGO)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REGRESSAO: QUE TUDO FUNCIONE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 TESTE DE PERFORMANCE: TEMPO DE RESPOSTA</w:t>
      </w:r>
      <w:r>
        <w:rPr>
          <w:rFonts w:ascii="Arial" w:hAnsi="Arial" w:cs="Arial"/>
          <w:b/>
          <w:sz w:val="24"/>
        </w:rPr>
        <w:tab/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CARGA: PRO SITE NÃO CAIR COM A SOBRECARGA DE USUARIOS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-TESTE DE STRESS: TESTAR A APLICAÇÃO PARA SITUAÇÕES INESPERADOS</w:t>
      </w:r>
    </w:p>
    <w:p w:rsidR="00F40D22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CONFIGURAÇÃO:</w:t>
      </w:r>
      <w:r w:rsidR="00F40D22">
        <w:rPr>
          <w:rFonts w:ascii="Arial" w:hAnsi="Arial" w:cs="Arial"/>
          <w:b/>
          <w:sz w:val="24"/>
        </w:rPr>
        <w:t xml:space="preserve"> TESTE PARA TESTAR A APLICAÇÃO EM DIFERENTES PLATAFORMAS DE SOFTWARE OU HARDWARE.</w:t>
      </w:r>
    </w:p>
    <w:p w:rsidR="00A50CA5" w:rsidRDefault="00F40D22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-TESTES DE SEGURNÇA: SEGURANÇA DA APLICAÇÃO EM DIVERSAS FORMAS 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F02417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Injeção de dependência </w:t>
      </w:r>
    </w:p>
    <w:p w:rsidR="003B1EB0" w:rsidRDefault="003B1EB0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3B1EB0" w:rsidRDefault="003B1EB0" w:rsidP="003B1EB0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="Arial"/>
          <w:b/>
          <w:szCs w:val="22"/>
          <w:lang w:eastAsia="en-US"/>
        </w:rPr>
      </w:pPr>
      <w:r>
        <w:rPr>
          <w:rFonts w:ascii="Arial" w:hAnsi="Arial" w:cs="Arial"/>
          <w:b/>
          <w:color w:val="000000"/>
        </w:rPr>
        <w:t>DEPLOY:</w:t>
      </w:r>
      <w:r>
        <w:rPr>
          <w:rFonts w:ascii="Arial" w:hAnsi="Arial" w:cs="Arial"/>
          <w:b/>
          <w:color w:val="000000"/>
        </w:rPr>
        <w:br/>
      </w:r>
      <w:r w:rsidRPr="003B1EB0">
        <w:rPr>
          <w:rFonts w:ascii="Arial" w:eastAsiaTheme="minorHAnsi" w:hAnsi="Arial" w:cs="Arial"/>
          <w:b/>
          <w:szCs w:val="22"/>
          <w:lang w:eastAsia="en-US"/>
        </w:rPr>
        <w:t>Quem criar um servidor de API já cria o de banco</w:t>
      </w:r>
    </w:p>
    <w:p w:rsidR="00BE4824" w:rsidRDefault="00BE4824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BE4824" w:rsidRDefault="00BE4824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BE4824" w:rsidRDefault="00BE4824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18/02</w:t>
      </w:r>
    </w:p>
    <w:p w:rsidR="00BE4824" w:rsidRDefault="00BE4824" w:rsidP="003B1EB0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PROPRIEDADE INTELECTUAL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EC06BD" w:rsidRDefault="00EC06B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22/02</w:t>
      </w:r>
    </w:p>
    <w:p w:rsidR="00EC06BD" w:rsidRDefault="00EC06B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LGPD- </w:t>
      </w:r>
    </w:p>
    <w:p w:rsidR="00EC06BD" w:rsidRDefault="00EC06B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Foi criada em 2018, com o intuito de garantir a segurança dos dados de todas as pessoas, sejam funcionários e outros tipos de empregados.</w:t>
      </w:r>
    </w:p>
    <w:p w:rsidR="00EC06BD" w:rsidRDefault="00EC06B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LGPD cuida além dos dados digitais, dos dados físicos de alguém.</w:t>
      </w:r>
    </w:p>
    <w:p w:rsidR="00EC06BD" w:rsidRDefault="00EC06B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Segurança de como os dados são manipulados.</w:t>
      </w:r>
    </w:p>
    <w:p w:rsidR="001E7A12" w:rsidRPr="001E7A12" w:rsidRDefault="001E7A12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</w:rPr>
        <w:t xml:space="preserve">Mais informações no </w:t>
      </w:r>
      <w:proofErr w:type="spellStart"/>
      <w:r>
        <w:rPr>
          <w:rFonts w:ascii="Arial" w:hAnsi="Arial" w:cs="Arial"/>
          <w:b/>
          <w:color w:val="000000"/>
        </w:rPr>
        <w:t>Docs</w:t>
      </w:r>
      <w:proofErr w:type="spellEnd"/>
      <w:r>
        <w:rPr>
          <w:rFonts w:ascii="Arial" w:hAnsi="Arial" w:cs="Arial"/>
          <w:b/>
          <w:color w:val="000000"/>
        </w:rPr>
        <w:t xml:space="preserve"> do Google.</w:t>
      </w:r>
      <w:bookmarkStart w:id="0" w:name="_GoBack"/>
      <w:bookmarkEnd w:id="0"/>
    </w:p>
    <w:p w:rsidR="0080186C" w:rsidRDefault="0080186C" w:rsidP="008018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82020"/>
          <w:sz w:val="22"/>
          <w:szCs w:val="22"/>
        </w:rPr>
      </w:pPr>
      <w:hyperlink r:id="rId8" w:anchor="1o_passo_para_colocar_a_LGPD_na_pratica_Entenda_o_Contexto_da_Organizacao" w:history="1">
        <w:r>
          <w:rPr>
            <w:rStyle w:val="Hyperlink"/>
            <w:rFonts w:ascii="Arial" w:hAnsi="Arial" w:cs="Arial"/>
            <w:color w:val="333333"/>
            <w:sz w:val="22"/>
            <w:szCs w:val="22"/>
          </w:rPr>
          <w:t xml:space="preserve">1º passo para colocar a LGPD na prática: Entenda o Contexto da </w:t>
        </w:r>
      </w:hyperlink>
      <w:r>
        <w:rPr>
          <w:rFonts w:ascii="Arial" w:hAnsi="Arial" w:cs="Arial"/>
          <w:color w:val="333333"/>
          <w:sz w:val="22"/>
          <w:szCs w:val="22"/>
        </w:rPr>
        <w:t>Organização</w:t>
      </w:r>
    </w:p>
    <w:p w:rsidR="0080186C" w:rsidRDefault="0080186C" w:rsidP="008018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8202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2º passo: Mapeie os Principais Fluxos de Tratamento de Dados da Organização</w:t>
      </w:r>
    </w:p>
    <w:p w:rsidR="0080186C" w:rsidRDefault="0080186C" w:rsidP="008018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8202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3º passo: Identifique Não-conformidades Legais e Normativas</w:t>
      </w:r>
    </w:p>
    <w:p w:rsidR="0080186C" w:rsidRDefault="0080186C" w:rsidP="008018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8202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4º passo: Identifique e Priorize Riscos de Privacidade</w:t>
      </w:r>
    </w:p>
    <w:p w:rsidR="0080186C" w:rsidRDefault="0080186C" w:rsidP="008018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8202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5º passo: Defina Planos de Ação</w:t>
      </w:r>
    </w:p>
    <w:p w:rsidR="0080186C" w:rsidRDefault="0080186C" w:rsidP="008018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8202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6º passo: Realize treinamentos e capacite os colaboradores</w:t>
      </w:r>
    </w:p>
    <w:p w:rsidR="0080186C" w:rsidRDefault="0080186C" w:rsidP="008018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8202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7º passo: Coloque a LGPD na Prática e estabeleça um Programa de Governança em Privacidade</w:t>
      </w:r>
    </w:p>
    <w:p w:rsidR="0080186C" w:rsidRDefault="0080186C" w:rsidP="008018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8202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Conclusão: Conte com a ajuda de uma consultoria especializada para colocar a LGPD na prática</w:t>
      </w:r>
    </w:p>
    <w:p w:rsidR="0080186C" w:rsidRDefault="0080186C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P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15C14"/>
    <w:multiLevelType w:val="multilevel"/>
    <w:tmpl w:val="440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1341C"/>
    <w:rsid w:val="000A0276"/>
    <w:rsid w:val="000A572B"/>
    <w:rsid w:val="00101ACD"/>
    <w:rsid w:val="001840C4"/>
    <w:rsid w:val="001E038F"/>
    <w:rsid w:val="001E7A12"/>
    <w:rsid w:val="00235761"/>
    <w:rsid w:val="00296C51"/>
    <w:rsid w:val="00341D7F"/>
    <w:rsid w:val="00396AAD"/>
    <w:rsid w:val="003B1EB0"/>
    <w:rsid w:val="003E455F"/>
    <w:rsid w:val="00426D7D"/>
    <w:rsid w:val="00427527"/>
    <w:rsid w:val="0045492A"/>
    <w:rsid w:val="005563C1"/>
    <w:rsid w:val="0057187D"/>
    <w:rsid w:val="005D23CE"/>
    <w:rsid w:val="006866BD"/>
    <w:rsid w:val="007A5845"/>
    <w:rsid w:val="0080186C"/>
    <w:rsid w:val="00832818"/>
    <w:rsid w:val="008374DF"/>
    <w:rsid w:val="00885134"/>
    <w:rsid w:val="008C34DA"/>
    <w:rsid w:val="008D5D79"/>
    <w:rsid w:val="008D6CA6"/>
    <w:rsid w:val="008D7F8C"/>
    <w:rsid w:val="00951D54"/>
    <w:rsid w:val="00A34234"/>
    <w:rsid w:val="00A50CA5"/>
    <w:rsid w:val="00B13EB4"/>
    <w:rsid w:val="00BE1A8F"/>
    <w:rsid w:val="00BE4824"/>
    <w:rsid w:val="00C03A61"/>
    <w:rsid w:val="00C21469"/>
    <w:rsid w:val="00C25A32"/>
    <w:rsid w:val="00C467B6"/>
    <w:rsid w:val="00D54DF9"/>
    <w:rsid w:val="00D556F7"/>
    <w:rsid w:val="00D575F6"/>
    <w:rsid w:val="00D85A88"/>
    <w:rsid w:val="00DF6ACC"/>
    <w:rsid w:val="00E352F1"/>
    <w:rsid w:val="00E572D7"/>
    <w:rsid w:val="00EA6B6B"/>
    <w:rsid w:val="00EC06BD"/>
    <w:rsid w:val="00F02417"/>
    <w:rsid w:val="00F40D22"/>
    <w:rsid w:val="00F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EEA3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1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pcompliance.com.br/blog/lgpd-na-pratica-7-passos-para-implementar-na-sua-empres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826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23</cp:revision>
  <dcterms:created xsi:type="dcterms:W3CDTF">2022-01-20T17:35:00Z</dcterms:created>
  <dcterms:modified xsi:type="dcterms:W3CDTF">2022-02-22T18:50:00Z</dcterms:modified>
</cp:coreProperties>
</file>