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40A8D541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CC25E1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CC25E1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0152E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0152E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0152E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0152E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0152E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0152E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0152E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0152E7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210C1436" w14:textId="44B5BD1A" w:rsidR="004422C8" w:rsidRPr="00B80690" w:rsidRDefault="00744797" w:rsidP="006B71DE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 xml:space="preserve">Com o crescimento da </w:t>
      </w:r>
      <w:proofErr w:type="spellStart"/>
      <w:proofErr w:type="gramStart"/>
      <w:r>
        <w:rPr>
          <w:sz w:val="24"/>
        </w:rPr>
        <w:t>Sp</w:t>
      </w:r>
      <w:proofErr w:type="spellEnd"/>
      <w:proofErr w:type="gramEnd"/>
      <w:r>
        <w:rPr>
          <w:sz w:val="24"/>
        </w:rPr>
        <w:t xml:space="preserve">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 foi necessária a criação de uma aplicação para facilitar os trabalhos da clínica, principalmente com o relacionamento de diferentes médicos e pacientes a suas consultas e praticidade para administradores que são responsáveis por esses dados.</w:t>
      </w:r>
    </w:p>
    <w:p w14:paraId="67700F51" w14:textId="77777777" w:rsidR="00B80690" w:rsidRPr="00B80690" w:rsidRDefault="00B80690" w:rsidP="00B80690">
      <w:pPr>
        <w:pStyle w:val="Ttulo1"/>
      </w:pPr>
      <w:bookmarkStart w:id="1" w:name="_Toc80311769"/>
      <w:r>
        <w:t>Descrição do projeto</w:t>
      </w:r>
      <w:bookmarkEnd w:id="1"/>
    </w:p>
    <w:p w14:paraId="5C6CAFDA" w14:textId="77777777" w:rsidR="006B71DE" w:rsidRPr="00B80690" w:rsidRDefault="006B71DE" w:rsidP="006B71DE">
      <w:pPr>
        <w:spacing w:line="276" w:lineRule="auto"/>
        <w:ind w:left="-5" w:firstLine="365"/>
        <w:jc w:val="both"/>
        <w:rPr>
          <w:sz w:val="24"/>
        </w:rPr>
      </w:pPr>
      <w:bookmarkStart w:id="2" w:name="_Toc80311770"/>
      <w:r>
        <w:rPr>
          <w:sz w:val="24"/>
        </w:rPr>
        <w:t>Com o uso de diferentes recursos e tecnologias para o manuseio e armazenamento de dados foi construída uma aplicação responsável por digitalizar o trabalho da clínica e abrir um espaço para novas clínicas parceiras ou filiadas que busquem o uso do sistema</w:t>
      </w:r>
    </w:p>
    <w:p w14:paraId="4DB05C64" w14:textId="2AEE227D" w:rsidR="00B80690" w:rsidRPr="00B80690" w:rsidRDefault="00F13AC6" w:rsidP="00B80690">
      <w:pPr>
        <w:pStyle w:val="Ttulo1"/>
      </w:pPr>
      <w:r>
        <w:t>Banco de dados relacional</w:t>
      </w:r>
      <w:bookmarkEnd w:id="2"/>
    </w:p>
    <w:p w14:paraId="7860CF5E" w14:textId="77777777" w:rsidR="006B71DE" w:rsidRPr="00B80690" w:rsidRDefault="006B71DE" w:rsidP="006B71DE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>Com o uso da linguagem de SQL e o Software do Microsoft SQL Server, foi criado um banco de dados, por meio de scripts de definição, modificação e consulta, atendendo as necessidades do cliente, com o relacionamento dos usuários a seus tipos, consultas médicas e outros dados individuais, como documentos e especialidades no caso dos contribuintes da área da saúde.</w:t>
      </w:r>
    </w:p>
    <w:p w14:paraId="01D537AE" w14:textId="63DC28C7" w:rsidR="004422C8" w:rsidRDefault="00CC25E1" w:rsidP="006B71DE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 xml:space="preserve">Um banco de dados é uma estrutura que define um padrão para armazenamento e manutenção de diferentes bases de dados, atuando com a criação de entidades. Em bancos de dados relacionais, </w:t>
      </w:r>
      <w:r w:rsidR="00494A8A">
        <w:rPr>
          <w:sz w:val="24"/>
        </w:rPr>
        <w:t>essas entidades têm seus relacionamentos definidos por cardinalidades, que definem diferentes tipos de relacionamento entre cada uma que se tornam físicos pelo uso de diferentes chaves, estrangeiras e primárias</w:t>
      </w:r>
      <w:r>
        <w:rPr>
          <w:sz w:val="24"/>
        </w:rPr>
        <w:t>.</w:t>
      </w:r>
    </w:p>
    <w:p w14:paraId="096D067D" w14:textId="33C324BE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6065625D" w14:textId="19EE9666" w:rsidR="00F13AC6" w:rsidRPr="00F13AC6" w:rsidRDefault="00494A8A" w:rsidP="00F13AC6">
      <w:r>
        <w:t>Modelagens são maneiras de visualizar e planejar o banco de dados por meio de diagramas ou tabelas, podendo ser utilizadas antes, durante ou depois da criação do BD.</w:t>
      </w:r>
    </w:p>
    <w:p w14:paraId="6BC5CF65" w14:textId="77777777" w:rsidR="00B80690" w:rsidRDefault="00B80690" w:rsidP="00B80690">
      <w:pPr>
        <w:pStyle w:val="Ttulo2"/>
      </w:pPr>
      <w:bookmarkStart w:id="4" w:name="_Toc80311772"/>
      <w:r w:rsidRPr="00B80690">
        <w:lastRenderedPageBreak/>
        <w:t xml:space="preserve">Modelo </w:t>
      </w:r>
      <w:r>
        <w:t>Conceitual</w:t>
      </w:r>
      <w:bookmarkEnd w:id="4"/>
    </w:p>
    <w:p w14:paraId="710C87A4" w14:textId="43616FE0" w:rsidR="00494A8A" w:rsidRPr="00494A8A" w:rsidRDefault="003E23C7" w:rsidP="00494A8A">
      <w:r>
        <w:pict w14:anchorId="37DAEB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157.4pt">
            <v:imagedata r:id="rId9" o:title="SPMedGroup_Conceitual"/>
          </v:shape>
        </w:pict>
      </w:r>
    </w:p>
    <w:p w14:paraId="1EB256F3" w14:textId="4005F000" w:rsidR="00B80690" w:rsidRDefault="00494A8A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No modelo conceitual, foram definidas as relações entre as entidades de maneira geral. Relações </w:t>
      </w:r>
      <w:r w:rsidR="008203B7">
        <w:rPr>
          <w:sz w:val="24"/>
        </w:rPr>
        <w:t xml:space="preserve">de cardinalidade </w:t>
      </w:r>
      <w:r>
        <w:rPr>
          <w:sz w:val="24"/>
        </w:rPr>
        <w:t>1:1</w:t>
      </w:r>
      <w:r w:rsidR="008203B7">
        <w:rPr>
          <w:sz w:val="24"/>
        </w:rPr>
        <w:t xml:space="preserve"> (um para um)</w:t>
      </w:r>
      <w:r>
        <w:rPr>
          <w:sz w:val="24"/>
        </w:rPr>
        <w:t xml:space="preserve"> indicam uma relação individual entre cada registro das tabelas, como no Usuário que possui um registro diferente para cada paciente, médico ou administrador cadastrado. Relações </w:t>
      </w:r>
      <w:r w:rsidR="008203B7">
        <w:rPr>
          <w:sz w:val="24"/>
        </w:rPr>
        <w:t xml:space="preserve">de cardinalidade 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>:N</w:t>
      </w:r>
      <w:r w:rsidR="008203B7">
        <w:rPr>
          <w:sz w:val="24"/>
        </w:rPr>
        <w:t xml:space="preserve"> (um para muitos)</w:t>
      </w:r>
      <w:r>
        <w:rPr>
          <w:sz w:val="24"/>
        </w:rPr>
        <w:t xml:space="preserve"> indicam que um registro de uma determinada tabela pode se relacionar com diversos registros de outra, como no caso das especialidades que podem se relacionar com diferentes médicos. Relacionamentos</w:t>
      </w:r>
      <w:r w:rsidR="008203B7">
        <w:rPr>
          <w:sz w:val="24"/>
        </w:rPr>
        <w:t xml:space="preserve"> de cardinalidade </w:t>
      </w:r>
      <w:proofErr w:type="gramStart"/>
      <w:r w:rsidR="008203B7">
        <w:rPr>
          <w:sz w:val="24"/>
        </w:rPr>
        <w:t>N:</w:t>
      </w:r>
      <w:proofErr w:type="gramEnd"/>
      <w:r w:rsidR="008203B7">
        <w:rPr>
          <w:sz w:val="24"/>
        </w:rPr>
        <w:t>N</w:t>
      </w:r>
      <w:r>
        <w:rPr>
          <w:sz w:val="24"/>
        </w:rPr>
        <w:t xml:space="preserve"> </w:t>
      </w:r>
      <w:r w:rsidR="008203B7">
        <w:rPr>
          <w:sz w:val="24"/>
        </w:rPr>
        <w:t xml:space="preserve">(muitos para muitos) são utilizados quando diversos registros de uma tabela podem se relacionar com diversos registros de outra tabela. Em bancos de dados planejados de maneira correta, as relações </w:t>
      </w:r>
      <w:proofErr w:type="gramStart"/>
      <w:r w:rsidR="008203B7">
        <w:rPr>
          <w:sz w:val="24"/>
        </w:rPr>
        <w:t>N:</w:t>
      </w:r>
      <w:proofErr w:type="gramEnd"/>
      <w:r w:rsidR="008203B7">
        <w:rPr>
          <w:sz w:val="24"/>
        </w:rPr>
        <w:t>N resultam na criação de uma tabela intermediária entre as entidades.</w:t>
      </w:r>
    </w:p>
    <w:p w14:paraId="3ABE590E" w14:textId="77777777" w:rsidR="00B80690" w:rsidRDefault="00B80690" w:rsidP="00B80690">
      <w:pPr>
        <w:pStyle w:val="Ttulo2"/>
      </w:pPr>
      <w:bookmarkStart w:id="5" w:name="_Toc80311773"/>
      <w:r>
        <w:t>Modelo Lógico</w:t>
      </w:r>
      <w:bookmarkEnd w:id="5"/>
    </w:p>
    <w:p w14:paraId="7A9FCC16" w14:textId="48873047" w:rsidR="008203B7" w:rsidRPr="008203B7" w:rsidRDefault="003E23C7" w:rsidP="008203B7">
      <w:r>
        <w:pict w14:anchorId="369C2C7D">
          <v:shape id="_x0000_i1026" type="#_x0000_t75" style="width:257.85pt;height:261.2pt">
            <v:imagedata r:id="rId10" o:title="SPMedGroup_Logico"/>
          </v:shape>
        </w:pict>
      </w:r>
    </w:p>
    <w:p w14:paraId="336B5171" w14:textId="14FB028D" w:rsidR="00B80690" w:rsidRDefault="008203B7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lastRenderedPageBreak/>
        <w:t xml:space="preserve">Modelos lógicos ainda definem seus relacionamentos por meio do conceito de cardinalidade, onde “N” é representado por finais ou inícios de linhas com uma espécie de subdivisão, e “1” é representado com finais ou inícios inalterados. A diferença entre a modelagem lógica e conceitual é a presença dos campos e chaves das entidades, associando os relacionamentos às chaves primárias (PK) e estrangeiras (FK), além de evidenciar onde as diferentes colunas </w:t>
      </w:r>
      <w:r w:rsidR="00450BF1">
        <w:rPr>
          <w:sz w:val="24"/>
        </w:rPr>
        <w:t xml:space="preserve">de dados </w:t>
      </w:r>
      <w:proofErr w:type="gramStart"/>
      <w:r w:rsidR="00450BF1">
        <w:rPr>
          <w:sz w:val="24"/>
        </w:rPr>
        <w:t>não-chaves</w:t>
      </w:r>
      <w:proofErr w:type="gramEnd"/>
      <w:r w:rsidR="00450BF1">
        <w:rPr>
          <w:sz w:val="24"/>
        </w:rPr>
        <w:t xml:space="preserve"> </w:t>
      </w:r>
      <w:r>
        <w:rPr>
          <w:sz w:val="24"/>
        </w:rPr>
        <w:t>ficarão.</w:t>
      </w:r>
    </w:p>
    <w:p w14:paraId="37203059" w14:textId="77777777" w:rsidR="00B80690" w:rsidRDefault="00B80690" w:rsidP="00B80690">
      <w:pPr>
        <w:pStyle w:val="Ttulo2"/>
      </w:pPr>
      <w:bookmarkStart w:id="6" w:name="_Toc80311774"/>
      <w:r>
        <w:t>Modelo Físico</w:t>
      </w:r>
      <w:bookmarkEnd w:id="6"/>
    </w:p>
    <w:p w14:paraId="66862DD1" w14:textId="387077A7" w:rsidR="00450BF1" w:rsidRDefault="00450BF1" w:rsidP="004422C8">
      <w:pPr>
        <w:spacing w:line="276" w:lineRule="auto"/>
        <w:ind w:left="-5" w:hanging="10"/>
        <w:jc w:val="both"/>
        <w:rPr>
          <w:rFonts w:ascii="Consolas" w:eastAsiaTheme="minorEastAsia" w:hAnsi="Consolas" w:cs="Consolas"/>
          <w:color w:val="FF00FF"/>
          <w:sz w:val="19"/>
          <w:szCs w:val="19"/>
        </w:rPr>
      </w:pPr>
    </w:p>
    <w:p w14:paraId="096DAC12" w14:textId="77777777" w:rsidR="00450BF1" w:rsidRDefault="00450BF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4976F32F" wp14:editId="0AD94A69">
            <wp:extent cx="3932084" cy="3240634"/>
            <wp:effectExtent l="0" t="0" r="0" b="0"/>
            <wp:docPr id="3" name="Imagem 3" descr="C:\Users\Pedro\AppData\Local\Microsoft\Windows\INetCache\Content.Word\SPMedGroup_Fi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edro\AppData\Local\Microsoft\Windows\INetCache\Content.Word\SPMedGroup_Fisic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551" cy="324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80EE" w14:textId="77777777" w:rsidR="00450BF1" w:rsidRDefault="00450BF1" w:rsidP="004422C8">
      <w:pPr>
        <w:spacing w:line="276" w:lineRule="auto"/>
        <w:ind w:left="-5" w:hanging="10"/>
        <w:jc w:val="both"/>
        <w:rPr>
          <w:sz w:val="24"/>
        </w:rPr>
      </w:pPr>
    </w:p>
    <w:p w14:paraId="289A0786" w14:textId="77777777" w:rsidR="00450BF1" w:rsidRDefault="00450BF1" w:rsidP="004422C8">
      <w:pPr>
        <w:spacing w:line="276" w:lineRule="auto"/>
        <w:ind w:left="-5" w:hanging="10"/>
        <w:jc w:val="both"/>
        <w:rPr>
          <w:sz w:val="24"/>
        </w:rPr>
      </w:pPr>
    </w:p>
    <w:p w14:paraId="68EB8711" w14:textId="0AF2FF42" w:rsidR="00B80690" w:rsidRDefault="00450BF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Por fim, modelos físicos apresentam a estrutura do BD em si, evidenciando as chaves e ligações na estrutura em que o banco de fato funciona após o uso dos scripts.</w:t>
      </w:r>
      <w:r w:rsidR="002F176B">
        <w:rPr>
          <w:sz w:val="24"/>
        </w:rPr>
        <w:t xml:space="preserve"> Também pode ser idealizado de outras formas, como no </w:t>
      </w:r>
      <w:proofErr w:type="spellStart"/>
      <w:proofErr w:type="gramStart"/>
      <w:r w:rsidR="002F176B">
        <w:rPr>
          <w:sz w:val="24"/>
        </w:rPr>
        <w:t>excel</w:t>
      </w:r>
      <w:proofErr w:type="spellEnd"/>
      <w:proofErr w:type="gramEnd"/>
      <w:r w:rsidR="002F176B">
        <w:rPr>
          <w:sz w:val="24"/>
        </w:rPr>
        <w:t xml:space="preserve"> com o uso de dados fictícios.</w:t>
      </w:r>
    </w:p>
    <w:p w14:paraId="2EA994FB" w14:textId="77777777" w:rsidR="00B80690" w:rsidRDefault="00B80690" w:rsidP="00B80690">
      <w:pPr>
        <w:pStyle w:val="Ttulo2"/>
      </w:pPr>
      <w:bookmarkStart w:id="7" w:name="_Toc80311775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2F176B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</w:tr>
      <w:tr w:rsidR="002F176B" w14:paraId="6E813BF5" w14:textId="77777777" w:rsidTr="00B80690">
        <w:tc>
          <w:tcPr>
            <w:tcW w:w="1417" w:type="dxa"/>
            <w:vAlign w:val="center"/>
          </w:tcPr>
          <w:p w14:paraId="328916E6" w14:textId="77777777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F176B" w14:paraId="3AF132B2" w14:textId="77777777" w:rsidTr="00B80690">
        <w:tc>
          <w:tcPr>
            <w:tcW w:w="1417" w:type="dxa"/>
            <w:vAlign w:val="center"/>
          </w:tcPr>
          <w:p w14:paraId="6EE60995" w14:textId="3CA30337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27373BF4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0398B33" w14:textId="5F654EF1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F176B" w14:paraId="4657CDE1" w14:textId="77777777" w:rsidTr="00B80690">
        <w:tc>
          <w:tcPr>
            <w:tcW w:w="1417" w:type="dxa"/>
            <w:vAlign w:val="center"/>
          </w:tcPr>
          <w:p w14:paraId="5232A543" w14:textId="77777777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0D03C33B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3ED538F" w14:textId="77777777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F176B" w14:paraId="1AE3B41A" w14:textId="77777777" w:rsidTr="002F176B">
        <w:trPr>
          <w:trHeight w:val="516"/>
        </w:trPr>
        <w:tc>
          <w:tcPr>
            <w:tcW w:w="1417" w:type="dxa"/>
            <w:vAlign w:val="center"/>
          </w:tcPr>
          <w:p w14:paraId="6E22BC33" w14:textId="18984C98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Script DDL</w:t>
            </w:r>
          </w:p>
        </w:tc>
        <w:tc>
          <w:tcPr>
            <w:tcW w:w="1417" w:type="dxa"/>
            <w:vAlign w:val="center"/>
          </w:tcPr>
          <w:p w14:paraId="459AEFAE" w14:textId="616EF723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3E9C97D" w14:textId="77777777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F176B" w14:paraId="7DF73B53" w14:textId="77777777" w:rsidTr="002F176B">
        <w:trPr>
          <w:trHeight w:val="516"/>
        </w:trPr>
        <w:tc>
          <w:tcPr>
            <w:tcW w:w="1417" w:type="dxa"/>
            <w:vAlign w:val="center"/>
          </w:tcPr>
          <w:p w14:paraId="2C810E4E" w14:textId="25BF22AF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DML</w:t>
            </w:r>
          </w:p>
        </w:tc>
        <w:tc>
          <w:tcPr>
            <w:tcW w:w="1417" w:type="dxa"/>
            <w:vAlign w:val="center"/>
          </w:tcPr>
          <w:p w14:paraId="6E0E9D66" w14:textId="77777777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1B954CE" w14:textId="790BDD84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F176B" w14:paraId="1D674E4C" w14:textId="77777777" w:rsidTr="002F176B">
        <w:trPr>
          <w:trHeight w:val="516"/>
        </w:trPr>
        <w:tc>
          <w:tcPr>
            <w:tcW w:w="1417" w:type="dxa"/>
            <w:vAlign w:val="center"/>
          </w:tcPr>
          <w:p w14:paraId="10ABCCDA" w14:textId="30A267A5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DQL</w:t>
            </w:r>
          </w:p>
        </w:tc>
        <w:tc>
          <w:tcPr>
            <w:tcW w:w="1417" w:type="dxa"/>
            <w:vAlign w:val="center"/>
          </w:tcPr>
          <w:p w14:paraId="29DE77AD" w14:textId="77777777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6A1EF54" w14:textId="573E0F0E" w:rsidR="002F176B" w:rsidRDefault="002F176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0B245ACD" w:rsidR="00B80690" w:rsidRDefault="00DE0A8F" w:rsidP="00DE0A8F">
      <w:pPr>
        <w:pStyle w:val="Ttulo3"/>
      </w:pPr>
      <w:bookmarkStart w:id="8" w:name="_Toc80311776"/>
      <w:proofErr w:type="spellStart"/>
      <w:r>
        <w:t>Trello</w:t>
      </w:r>
      <w:bookmarkEnd w:id="8"/>
      <w:proofErr w:type="spellEnd"/>
      <w:r w:rsidR="00744797">
        <w:t xml:space="preserve">: Sprint </w:t>
      </w:r>
      <w:proofErr w:type="gramStart"/>
      <w:r w:rsidR="00744797">
        <w:t>1</w:t>
      </w:r>
      <w:proofErr w:type="gramEnd"/>
      <w:r w:rsidR="00744797">
        <w:t xml:space="preserve"> BD</w:t>
      </w:r>
    </w:p>
    <w:p w14:paraId="11410C83" w14:textId="363A99A6" w:rsidR="00DE0A8F" w:rsidRDefault="000152E7" w:rsidP="002F176B">
      <w:pPr>
        <w:spacing w:line="276" w:lineRule="auto"/>
        <w:ind w:left="-5" w:hanging="10"/>
        <w:jc w:val="both"/>
        <w:rPr>
          <w:rStyle w:val="Hyperlink"/>
          <w:sz w:val="24"/>
        </w:rPr>
      </w:pPr>
      <w:hyperlink r:id="rId12" w:history="1">
        <w:r w:rsidR="002F176B" w:rsidRPr="002F176B">
          <w:rPr>
            <w:rStyle w:val="Hyperlink"/>
            <w:sz w:val="24"/>
          </w:rPr>
          <w:t>https://trello.com/b/BnvTmAN5/senaispmedgrouppedrolucas2dt</w:t>
        </w:r>
      </w:hyperlink>
    </w:p>
    <w:p w14:paraId="77F5FA4E" w14:textId="77777777" w:rsidR="003E23C7" w:rsidRDefault="003E23C7" w:rsidP="002F176B">
      <w:pPr>
        <w:spacing w:line="276" w:lineRule="auto"/>
        <w:ind w:left="-5" w:hanging="10"/>
        <w:jc w:val="both"/>
        <w:rPr>
          <w:rStyle w:val="Hyperlink"/>
          <w:sz w:val="24"/>
        </w:rPr>
      </w:pPr>
    </w:p>
    <w:p w14:paraId="3F8EC329" w14:textId="28C9FB20" w:rsidR="003E23C7" w:rsidRPr="006B71DE" w:rsidRDefault="003E23C7" w:rsidP="006B71DE">
      <w:pPr>
        <w:spacing w:line="276" w:lineRule="auto"/>
        <w:ind w:left="-5" w:hanging="10"/>
        <w:jc w:val="both"/>
        <w:rPr>
          <w:sz w:val="32"/>
        </w:rPr>
      </w:pPr>
      <w:r>
        <w:rPr>
          <w:sz w:val="32"/>
        </w:rPr>
        <w:t>5</w:t>
      </w:r>
      <w:r w:rsidR="006B71DE">
        <w:rPr>
          <w:sz w:val="32"/>
        </w:rPr>
        <w:t>. Back-</w:t>
      </w:r>
      <w:proofErr w:type="spellStart"/>
      <w:r w:rsidR="006B71DE">
        <w:rPr>
          <w:sz w:val="32"/>
        </w:rPr>
        <w:t>End</w:t>
      </w:r>
      <w:proofErr w:type="spellEnd"/>
    </w:p>
    <w:p w14:paraId="06E6FAB5" w14:textId="01ABF3FE" w:rsidR="003E23C7" w:rsidRDefault="003E23C7" w:rsidP="003E23C7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Para o </w:t>
      </w:r>
      <w:proofErr w:type="spellStart"/>
      <w:r>
        <w:rPr>
          <w:sz w:val="24"/>
        </w:rPr>
        <w:t>backend</w:t>
      </w:r>
      <w:proofErr w:type="spellEnd"/>
      <w:r>
        <w:rPr>
          <w:sz w:val="24"/>
        </w:rPr>
        <w:t xml:space="preserve"> foi feita uma API (Interface de programação de aplicações) utilizando a estrutura proposta pelo </w:t>
      </w:r>
      <w:proofErr w:type="spellStart"/>
      <w:r>
        <w:rPr>
          <w:sz w:val="24"/>
        </w:rPr>
        <w:t>repositor</w:t>
      </w:r>
      <w:r w:rsidR="007457D4">
        <w:rPr>
          <w:sz w:val="24"/>
        </w:rPr>
        <w:t>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pattern</w:t>
      </w:r>
      <w:proofErr w:type="spellEnd"/>
      <w:r>
        <w:rPr>
          <w:sz w:val="24"/>
        </w:rPr>
        <w:t xml:space="preserve">, um padrão de construção da API que se baseia em </w:t>
      </w:r>
      <w:proofErr w:type="gramStart"/>
      <w:r>
        <w:rPr>
          <w:sz w:val="24"/>
        </w:rPr>
        <w:t>4</w:t>
      </w:r>
      <w:proofErr w:type="gramEnd"/>
      <w:r>
        <w:rPr>
          <w:sz w:val="24"/>
        </w:rPr>
        <w:t xml:space="preserve"> camadas: </w:t>
      </w:r>
    </w:p>
    <w:p w14:paraId="5B4FA8A5" w14:textId="77777777" w:rsidR="003E23C7" w:rsidRPr="003E23C7" w:rsidRDefault="003E23C7" w:rsidP="00223C56">
      <w:pPr>
        <w:pStyle w:val="PargrafodaLista"/>
        <w:numPr>
          <w:ilvl w:val="0"/>
          <w:numId w:val="13"/>
        </w:numPr>
        <w:spacing w:line="276" w:lineRule="auto"/>
        <w:jc w:val="both"/>
        <w:rPr>
          <w:sz w:val="24"/>
        </w:rPr>
      </w:pPr>
      <w:proofErr w:type="spellStart"/>
      <w:r w:rsidRPr="003E23C7">
        <w:rPr>
          <w:sz w:val="24"/>
        </w:rPr>
        <w:t>Domains</w:t>
      </w:r>
      <w:proofErr w:type="spellEnd"/>
      <w:r w:rsidRPr="003E23C7">
        <w:rPr>
          <w:sz w:val="24"/>
        </w:rPr>
        <w:t xml:space="preserve"> ou Domínios, representações das entidades do Banco de Dados; </w:t>
      </w:r>
    </w:p>
    <w:p w14:paraId="4CF383AE" w14:textId="77777777" w:rsidR="003E23C7" w:rsidRPr="003E23C7" w:rsidRDefault="003E23C7" w:rsidP="00223C56">
      <w:pPr>
        <w:pStyle w:val="PargrafodaLista"/>
        <w:numPr>
          <w:ilvl w:val="0"/>
          <w:numId w:val="13"/>
        </w:numPr>
        <w:spacing w:line="276" w:lineRule="auto"/>
        <w:jc w:val="both"/>
        <w:rPr>
          <w:sz w:val="24"/>
        </w:rPr>
      </w:pPr>
      <w:r w:rsidRPr="003E23C7">
        <w:rPr>
          <w:sz w:val="24"/>
        </w:rPr>
        <w:t xml:space="preserve">Interfaces: responsáveis por definir as regras de negócio da aplicação; </w:t>
      </w:r>
    </w:p>
    <w:p w14:paraId="329087B6" w14:textId="30076FDC" w:rsidR="003E23C7" w:rsidRDefault="003E23C7" w:rsidP="00223C56">
      <w:pPr>
        <w:pStyle w:val="PargrafodaLista"/>
        <w:numPr>
          <w:ilvl w:val="0"/>
          <w:numId w:val="13"/>
        </w:numPr>
        <w:spacing w:line="276" w:lineRule="auto"/>
        <w:jc w:val="both"/>
        <w:rPr>
          <w:sz w:val="24"/>
        </w:rPr>
      </w:pPr>
      <w:proofErr w:type="spellStart"/>
      <w:r w:rsidRPr="003E23C7">
        <w:rPr>
          <w:sz w:val="24"/>
        </w:rPr>
        <w:t>Repositories</w:t>
      </w:r>
      <w:proofErr w:type="spellEnd"/>
      <w:r w:rsidRPr="003E23C7">
        <w:rPr>
          <w:sz w:val="24"/>
        </w:rPr>
        <w:t xml:space="preserve"> ou Repositórios, responsáveis por executar as regras de negócio;</w:t>
      </w:r>
    </w:p>
    <w:p w14:paraId="629F03BF" w14:textId="402E2C25" w:rsidR="003E23C7" w:rsidRDefault="003E23C7" w:rsidP="00223C56">
      <w:pPr>
        <w:pStyle w:val="PargrafodaLista"/>
        <w:numPr>
          <w:ilvl w:val="0"/>
          <w:numId w:val="13"/>
        </w:numPr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Controllers</w:t>
      </w:r>
      <w:proofErr w:type="spellEnd"/>
      <w:r>
        <w:rPr>
          <w:sz w:val="24"/>
        </w:rPr>
        <w:t xml:space="preserve">: Responsáveis por manusear as requisições do </w:t>
      </w:r>
      <w:proofErr w:type="spellStart"/>
      <w:r>
        <w:rPr>
          <w:sz w:val="24"/>
        </w:rPr>
        <w:t>frontend</w:t>
      </w:r>
      <w:proofErr w:type="spellEnd"/>
    </w:p>
    <w:p w14:paraId="39850C1B" w14:textId="3A33F0B4" w:rsidR="003E23C7" w:rsidRDefault="003E23C7" w:rsidP="00223C56">
      <w:pPr>
        <w:spacing w:line="276" w:lineRule="auto"/>
        <w:ind w:firstLine="345"/>
        <w:jc w:val="both"/>
        <w:rPr>
          <w:sz w:val="24"/>
        </w:rPr>
      </w:pPr>
      <w:r>
        <w:rPr>
          <w:sz w:val="24"/>
        </w:rPr>
        <w:t>Além disso, foram seguidos a risca os padr</w:t>
      </w:r>
      <w:r w:rsidR="00223C56">
        <w:rPr>
          <w:sz w:val="24"/>
        </w:rPr>
        <w:t xml:space="preserve">ões de API definidos pelo REST, como na nomeação de recursos (links e </w:t>
      </w:r>
      <w:proofErr w:type="spellStart"/>
      <w:r w:rsidR="00223C56">
        <w:rPr>
          <w:sz w:val="24"/>
        </w:rPr>
        <w:t>URLs</w:t>
      </w:r>
      <w:proofErr w:type="spellEnd"/>
      <w:r w:rsidR="00223C56">
        <w:rPr>
          <w:sz w:val="24"/>
        </w:rPr>
        <w:t xml:space="preserve">) de maneira intuitiva e condizente com as classes criadas, uso de verbos corretos para diferentes requisições nos </w:t>
      </w:r>
      <w:proofErr w:type="spellStart"/>
      <w:r w:rsidR="00223C56">
        <w:rPr>
          <w:sz w:val="24"/>
        </w:rPr>
        <w:t>controllers</w:t>
      </w:r>
      <w:proofErr w:type="spellEnd"/>
      <w:r w:rsidR="00223C56">
        <w:rPr>
          <w:sz w:val="24"/>
        </w:rPr>
        <w:t xml:space="preserve"> (POST para cadastros e adições ao banco, </w:t>
      </w:r>
      <w:proofErr w:type="gramStart"/>
      <w:r w:rsidR="00223C56">
        <w:rPr>
          <w:sz w:val="24"/>
        </w:rPr>
        <w:t>DELETE</w:t>
      </w:r>
      <w:proofErr w:type="gramEnd"/>
      <w:r w:rsidR="00223C56">
        <w:rPr>
          <w:sz w:val="24"/>
        </w:rPr>
        <w:t xml:space="preserve"> para remoções, GET para leituras e </w:t>
      </w:r>
      <w:proofErr w:type="spellStart"/>
      <w:r w:rsidR="00223C56">
        <w:rPr>
          <w:sz w:val="24"/>
        </w:rPr>
        <w:t>etc</w:t>
      </w:r>
      <w:proofErr w:type="spellEnd"/>
      <w:r w:rsidR="00223C56">
        <w:rPr>
          <w:sz w:val="24"/>
        </w:rPr>
        <w:t xml:space="preserve">) e retorno de status </w:t>
      </w:r>
      <w:proofErr w:type="spellStart"/>
      <w:r w:rsidR="00223C56">
        <w:rPr>
          <w:sz w:val="24"/>
        </w:rPr>
        <w:t>codes</w:t>
      </w:r>
      <w:proofErr w:type="spellEnd"/>
      <w:r w:rsidR="00223C56">
        <w:rPr>
          <w:sz w:val="24"/>
        </w:rPr>
        <w:t>(códigos que definem o proceder da requisição, como 201(</w:t>
      </w:r>
      <w:proofErr w:type="spellStart"/>
      <w:r w:rsidR="00223C56">
        <w:rPr>
          <w:sz w:val="24"/>
        </w:rPr>
        <w:t>Created</w:t>
      </w:r>
      <w:proofErr w:type="spellEnd"/>
      <w:r w:rsidR="00223C56">
        <w:rPr>
          <w:sz w:val="24"/>
        </w:rPr>
        <w:t>) para adições de objetos feitas com sucesso no banco, 404(</w:t>
      </w:r>
      <w:proofErr w:type="spellStart"/>
      <w:r w:rsidR="00223C56">
        <w:rPr>
          <w:sz w:val="24"/>
        </w:rPr>
        <w:t>Not</w:t>
      </w:r>
      <w:proofErr w:type="spellEnd"/>
      <w:r w:rsidR="00223C56">
        <w:rPr>
          <w:sz w:val="24"/>
        </w:rPr>
        <w:t xml:space="preserve"> </w:t>
      </w:r>
      <w:proofErr w:type="spellStart"/>
      <w:r w:rsidR="00223C56">
        <w:rPr>
          <w:sz w:val="24"/>
        </w:rPr>
        <w:t>Found</w:t>
      </w:r>
      <w:proofErr w:type="spellEnd"/>
      <w:r w:rsidR="00223C56">
        <w:rPr>
          <w:sz w:val="24"/>
        </w:rPr>
        <w:t xml:space="preserve">) para valores não encontrados no Banco de acordo com a requisição e </w:t>
      </w:r>
      <w:proofErr w:type="spellStart"/>
      <w:r w:rsidR="00223C56">
        <w:rPr>
          <w:sz w:val="24"/>
        </w:rPr>
        <w:t>etc</w:t>
      </w:r>
      <w:proofErr w:type="spellEnd"/>
      <w:r w:rsidR="00223C56">
        <w:rPr>
          <w:sz w:val="24"/>
        </w:rPr>
        <w:t>) corretos para diferentes situações.</w:t>
      </w:r>
    </w:p>
    <w:p w14:paraId="1C62B7D5" w14:textId="1C5A9FC1" w:rsidR="00223C56" w:rsidRDefault="00223C56" w:rsidP="00223C56">
      <w:pPr>
        <w:spacing w:line="276" w:lineRule="auto"/>
        <w:ind w:firstLine="345"/>
        <w:jc w:val="both"/>
        <w:rPr>
          <w:sz w:val="24"/>
        </w:rPr>
      </w:pPr>
      <w:r>
        <w:rPr>
          <w:sz w:val="24"/>
        </w:rPr>
        <w:t xml:space="preserve">Outros pontos adicionais foram o uso do </w:t>
      </w:r>
      <w:proofErr w:type="gramStart"/>
      <w:r>
        <w:rPr>
          <w:sz w:val="24"/>
        </w:rPr>
        <w:t>JWT(</w:t>
      </w:r>
      <w:proofErr w:type="spellStart"/>
      <w:proofErr w:type="gramEnd"/>
      <w:r>
        <w:rPr>
          <w:sz w:val="24"/>
        </w:rPr>
        <w:t>Json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token</w:t>
      </w:r>
      <w:proofErr w:type="spellEnd"/>
      <w:r>
        <w:rPr>
          <w:sz w:val="24"/>
        </w:rPr>
        <w:t xml:space="preserve">) para uma comunicação segura com o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 xml:space="preserve">, com o uso de informações ocultadas. E o </w:t>
      </w:r>
      <w:proofErr w:type="spellStart"/>
      <w:r>
        <w:rPr>
          <w:sz w:val="24"/>
        </w:rPr>
        <w:t>swagger</w:t>
      </w:r>
      <w:proofErr w:type="spellEnd"/>
      <w:r>
        <w:rPr>
          <w:sz w:val="24"/>
        </w:rPr>
        <w:t xml:space="preserve"> para a criação da documentação mais geral e técnica da API.</w:t>
      </w:r>
    </w:p>
    <w:p w14:paraId="716C4129" w14:textId="037D680D" w:rsidR="00223C56" w:rsidRDefault="00223C56" w:rsidP="00223C56">
      <w:pPr>
        <w:pStyle w:val="Ttulo2"/>
      </w:pPr>
      <w:r>
        <w:t>Funcionalidades</w:t>
      </w:r>
    </w:p>
    <w:p w14:paraId="2CBBA053" w14:textId="48EC507F" w:rsidR="00223C56" w:rsidRDefault="00223C56" w:rsidP="00223C56">
      <w:pPr>
        <w:pStyle w:val="Ttulo3"/>
      </w:pPr>
      <w:r>
        <w:t>Usuários</w:t>
      </w:r>
    </w:p>
    <w:p w14:paraId="5BAF6463" w14:textId="653D2991" w:rsidR="00223C56" w:rsidRPr="00AD7C19" w:rsidRDefault="00223C56" w:rsidP="00223C56">
      <w:pPr>
        <w:pStyle w:val="PargrafodaLista"/>
        <w:numPr>
          <w:ilvl w:val="0"/>
          <w:numId w:val="15"/>
        </w:numPr>
        <w:rPr>
          <w:sz w:val="24"/>
        </w:rPr>
      </w:pPr>
      <w:r w:rsidRPr="00AD7C19">
        <w:rPr>
          <w:b/>
          <w:sz w:val="24"/>
        </w:rPr>
        <w:t>Administrador</w:t>
      </w:r>
      <w:r w:rsidRPr="00AD7C19">
        <w:rPr>
          <w:sz w:val="24"/>
        </w:rPr>
        <w:t xml:space="preserve">, responsável pelo manuseio de informações </w:t>
      </w:r>
      <w:r w:rsidR="007457D4" w:rsidRPr="00AD7C19">
        <w:rPr>
          <w:sz w:val="24"/>
        </w:rPr>
        <w:t>sensíveis.</w:t>
      </w:r>
    </w:p>
    <w:p w14:paraId="7C03E364" w14:textId="61F61469" w:rsidR="00223C56" w:rsidRPr="00AD7C19" w:rsidRDefault="00223C56" w:rsidP="00223C56">
      <w:pPr>
        <w:pStyle w:val="PargrafodaLista"/>
        <w:numPr>
          <w:ilvl w:val="0"/>
          <w:numId w:val="15"/>
        </w:numPr>
        <w:rPr>
          <w:sz w:val="24"/>
        </w:rPr>
      </w:pPr>
      <w:r w:rsidRPr="00AD7C19">
        <w:rPr>
          <w:b/>
          <w:sz w:val="24"/>
        </w:rPr>
        <w:t>Médico</w:t>
      </w:r>
      <w:r w:rsidRPr="00AD7C19">
        <w:rPr>
          <w:sz w:val="24"/>
        </w:rPr>
        <w:t xml:space="preserve">, profissional da saúde que atua em alguma das clínicas </w:t>
      </w:r>
      <w:r w:rsidR="007457D4" w:rsidRPr="00AD7C19">
        <w:rPr>
          <w:sz w:val="24"/>
        </w:rPr>
        <w:t>parceiras.</w:t>
      </w:r>
    </w:p>
    <w:p w14:paraId="729AB961" w14:textId="47CF95A0" w:rsidR="00223C56" w:rsidRPr="00AD7C19" w:rsidRDefault="00AD7C19" w:rsidP="00223C56">
      <w:pPr>
        <w:pStyle w:val="PargrafodaLista"/>
        <w:numPr>
          <w:ilvl w:val="0"/>
          <w:numId w:val="15"/>
        </w:numPr>
        <w:rPr>
          <w:sz w:val="24"/>
        </w:rPr>
      </w:pPr>
      <w:r w:rsidRPr="00AD7C19">
        <w:rPr>
          <w:b/>
          <w:sz w:val="24"/>
        </w:rPr>
        <w:t>Paciente</w:t>
      </w:r>
      <w:r w:rsidRPr="00AD7C19">
        <w:rPr>
          <w:sz w:val="24"/>
        </w:rPr>
        <w:t xml:space="preserve">, cliente com cadastro na </w:t>
      </w:r>
      <w:r w:rsidR="007457D4" w:rsidRPr="00AD7C19">
        <w:rPr>
          <w:sz w:val="24"/>
        </w:rPr>
        <w:t>aplicação.</w:t>
      </w:r>
    </w:p>
    <w:p w14:paraId="39E9B9AF" w14:textId="4F733820" w:rsidR="00AD7C19" w:rsidRDefault="00AD7C19" w:rsidP="00AD7C19">
      <w:pPr>
        <w:pStyle w:val="Ttulo3"/>
      </w:pPr>
      <w:r>
        <w:lastRenderedPageBreak/>
        <w:t>Funcionalidades</w:t>
      </w:r>
    </w:p>
    <w:p w14:paraId="7395A8A2" w14:textId="177E1DA2" w:rsidR="00AD7C19" w:rsidRPr="006B71DE" w:rsidRDefault="00AD7C19" w:rsidP="00AD7C19">
      <w:pPr>
        <w:pStyle w:val="PargrafodaLista"/>
        <w:numPr>
          <w:ilvl w:val="0"/>
          <w:numId w:val="16"/>
        </w:numPr>
        <w:rPr>
          <w:sz w:val="24"/>
        </w:rPr>
      </w:pPr>
      <w:r w:rsidRPr="006B71DE">
        <w:rPr>
          <w:b/>
          <w:sz w:val="24"/>
        </w:rPr>
        <w:t>Administradores</w:t>
      </w:r>
      <w:r w:rsidRPr="006B71DE">
        <w:rPr>
          <w:sz w:val="24"/>
        </w:rPr>
        <w:t xml:space="preserve"> são os únicos autorizados a cadastrar, atualizar e </w:t>
      </w:r>
      <w:proofErr w:type="gramStart"/>
      <w:r w:rsidRPr="006B71DE">
        <w:rPr>
          <w:sz w:val="24"/>
        </w:rPr>
        <w:t>deletar</w:t>
      </w:r>
      <w:proofErr w:type="gramEnd"/>
      <w:r w:rsidRPr="006B71DE">
        <w:rPr>
          <w:sz w:val="24"/>
        </w:rPr>
        <w:t xml:space="preserve"> qualquer tipo de informação, desde Clínicas, Especialidades e Consultas até novos tipos de usuário. Também podem mudar a situação de diferentes consultas para “cancelada”.</w:t>
      </w:r>
    </w:p>
    <w:p w14:paraId="5C3D5D63" w14:textId="7A803941" w:rsidR="00AD7C19" w:rsidRPr="006B71DE" w:rsidRDefault="00AD7C19" w:rsidP="00AD7C19">
      <w:pPr>
        <w:pStyle w:val="PargrafodaLista"/>
        <w:numPr>
          <w:ilvl w:val="0"/>
          <w:numId w:val="16"/>
        </w:numPr>
        <w:rPr>
          <w:sz w:val="24"/>
        </w:rPr>
      </w:pPr>
      <w:r w:rsidRPr="006B71DE">
        <w:rPr>
          <w:b/>
          <w:sz w:val="24"/>
        </w:rPr>
        <w:t>Médicos</w:t>
      </w:r>
      <w:r w:rsidRPr="006B71DE">
        <w:rPr>
          <w:sz w:val="24"/>
        </w:rPr>
        <w:t xml:space="preserve"> podem visualizar consultas relacionadas eles e alterar suas descrições. Também podem visualizar um paciente específico pelo seu Id (identificador numérico dentro do sistema).</w:t>
      </w:r>
    </w:p>
    <w:p w14:paraId="744447B7" w14:textId="50D642F3" w:rsidR="00AD7C19" w:rsidRPr="006B71DE" w:rsidRDefault="00AD7C19" w:rsidP="00AD7C19">
      <w:pPr>
        <w:pStyle w:val="PargrafodaLista"/>
        <w:numPr>
          <w:ilvl w:val="0"/>
          <w:numId w:val="16"/>
        </w:numPr>
        <w:rPr>
          <w:sz w:val="24"/>
        </w:rPr>
      </w:pPr>
      <w:r w:rsidRPr="006B71DE">
        <w:rPr>
          <w:b/>
          <w:sz w:val="24"/>
        </w:rPr>
        <w:t>Pacientes</w:t>
      </w:r>
      <w:r w:rsidRPr="006B71DE">
        <w:rPr>
          <w:sz w:val="24"/>
        </w:rPr>
        <w:t xml:space="preserve"> podem visualizar consultas relacionadas a eles e visualizar um médico específico pelo seu </w:t>
      </w:r>
      <w:proofErr w:type="gramStart"/>
      <w:r w:rsidRPr="006B71DE">
        <w:rPr>
          <w:sz w:val="24"/>
        </w:rPr>
        <w:t>Id(</w:t>
      </w:r>
      <w:proofErr w:type="gramEnd"/>
      <w:r w:rsidRPr="006B71DE">
        <w:rPr>
          <w:sz w:val="24"/>
        </w:rPr>
        <w:t>Identificador numérico dentro do sistema).</w:t>
      </w:r>
    </w:p>
    <w:p w14:paraId="19F3726E" w14:textId="55C61169" w:rsidR="00AD7C19" w:rsidRPr="006B71DE" w:rsidRDefault="006B71DE" w:rsidP="00AD7C19">
      <w:pPr>
        <w:pStyle w:val="PargrafodaLista"/>
        <w:numPr>
          <w:ilvl w:val="0"/>
          <w:numId w:val="16"/>
        </w:numPr>
        <w:rPr>
          <w:sz w:val="24"/>
        </w:rPr>
      </w:pPr>
      <w:r w:rsidRPr="006B71DE">
        <w:rPr>
          <w:sz w:val="24"/>
        </w:rPr>
        <w:t>A visualização</w:t>
      </w:r>
      <w:r w:rsidR="00AD7C19" w:rsidRPr="006B71DE">
        <w:rPr>
          <w:sz w:val="24"/>
        </w:rPr>
        <w:t xml:space="preserve"> das diferentes especialidades disponíveis, juntamen</w:t>
      </w:r>
      <w:r w:rsidRPr="006B71DE">
        <w:rPr>
          <w:sz w:val="24"/>
        </w:rPr>
        <w:t xml:space="preserve">te com seus médicos, e clínicas é </w:t>
      </w:r>
      <w:r w:rsidRPr="006B71DE">
        <w:rPr>
          <w:b/>
          <w:sz w:val="24"/>
        </w:rPr>
        <w:t>pública</w:t>
      </w:r>
      <w:r w:rsidRPr="006B71DE">
        <w:rPr>
          <w:sz w:val="24"/>
        </w:rPr>
        <w:t>, e pode ser vista até mesmo por usuários sem cadastro prévio no sistema.</w:t>
      </w:r>
    </w:p>
    <w:p w14:paraId="2A96DCC3" w14:textId="7BE5386C" w:rsidR="006B71DE" w:rsidRDefault="006B71DE" w:rsidP="00AD7C19">
      <w:pPr>
        <w:pStyle w:val="PargrafodaLista"/>
        <w:numPr>
          <w:ilvl w:val="0"/>
          <w:numId w:val="16"/>
        </w:numPr>
        <w:rPr>
          <w:sz w:val="24"/>
        </w:rPr>
      </w:pPr>
      <w:r w:rsidRPr="006B71DE">
        <w:rPr>
          <w:sz w:val="24"/>
        </w:rPr>
        <w:t xml:space="preserve">Todos os usuários </w:t>
      </w:r>
      <w:proofErr w:type="spellStart"/>
      <w:r w:rsidRPr="006B71DE">
        <w:rPr>
          <w:b/>
          <w:sz w:val="24"/>
        </w:rPr>
        <w:t>logados</w:t>
      </w:r>
      <w:proofErr w:type="spellEnd"/>
      <w:r w:rsidRPr="006B71DE">
        <w:rPr>
          <w:sz w:val="24"/>
        </w:rPr>
        <w:t xml:space="preserve"> (autenticados pelo sistema) podem adicionar imagens de perfil, e usuários </w:t>
      </w:r>
      <w:r w:rsidRPr="006B71DE">
        <w:rPr>
          <w:b/>
          <w:sz w:val="24"/>
        </w:rPr>
        <w:t>cadastrados</w:t>
      </w:r>
      <w:r w:rsidRPr="006B71DE">
        <w:rPr>
          <w:sz w:val="24"/>
        </w:rPr>
        <w:t xml:space="preserve"> podem fazer </w:t>
      </w:r>
      <w:proofErr w:type="spellStart"/>
      <w:r w:rsidRPr="006B71DE">
        <w:rPr>
          <w:sz w:val="24"/>
        </w:rPr>
        <w:t>login</w:t>
      </w:r>
      <w:proofErr w:type="spellEnd"/>
      <w:r w:rsidRPr="006B71DE">
        <w:rPr>
          <w:sz w:val="24"/>
        </w:rPr>
        <w:t xml:space="preserve"> para terem acesso às funcionalidades descritas acima, dependendo do tipo de usuário em que se encaixam.</w:t>
      </w:r>
    </w:p>
    <w:p w14:paraId="566744B6" w14:textId="77777777" w:rsidR="00AB5784" w:rsidRDefault="00AB5784" w:rsidP="00AB5784">
      <w:pPr>
        <w:pStyle w:val="Ttulo3"/>
      </w:pPr>
      <w:proofErr w:type="spellStart"/>
      <w:r>
        <w:t>Azure</w:t>
      </w:r>
      <w:proofErr w:type="spellEnd"/>
    </w:p>
    <w:p w14:paraId="21F26FDE" w14:textId="35835241" w:rsidR="00AB5784" w:rsidRDefault="00AB5784" w:rsidP="00AB5784">
      <w:pPr>
        <w:rPr>
          <w:sz w:val="24"/>
        </w:rPr>
      </w:pPr>
      <w:r>
        <w:rPr>
          <w:sz w:val="24"/>
        </w:rPr>
        <w:tab/>
        <w:t xml:space="preserve">A API também está </w:t>
      </w:r>
      <w:r w:rsidR="006765CA">
        <w:rPr>
          <w:sz w:val="24"/>
        </w:rPr>
        <w:t xml:space="preserve">em um servidor da </w:t>
      </w:r>
      <w:proofErr w:type="spellStart"/>
      <w:r w:rsidR="006765CA">
        <w:rPr>
          <w:sz w:val="24"/>
        </w:rPr>
        <w:t>Azure</w:t>
      </w:r>
      <w:proofErr w:type="spellEnd"/>
      <w:r w:rsidR="006765CA">
        <w:rPr>
          <w:sz w:val="24"/>
        </w:rPr>
        <w:t xml:space="preserve">. </w:t>
      </w:r>
      <w:r>
        <w:rPr>
          <w:sz w:val="24"/>
        </w:rPr>
        <w:t xml:space="preserve">Pode ser acessada pelo seguinte link: </w:t>
      </w:r>
      <w:hyperlink r:id="rId13" w:history="1">
        <w:r w:rsidRPr="00AB5784">
          <w:rPr>
            <w:rStyle w:val="Hyperlink"/>
            <w:rFonts w:asciiTheme="minorHAnsi" w:eastAsiaTheme="minorEastAsia" w:hAnsiTheme="minorHAnsi" w:cstheme="minorHAnsi"/>
            <w:sz w:val="24"/>
            <w:szCs w:val="19"/>
          </w:rPr>
          <w:t>http://spmedgroup-api-pedro.azurewebsites.net/</w:t>
        </w:r>
      </w:hyperlink>
      <w:bookmarkStart w:id="9" w:name="_GoBack"/>
      <w:bookmarkEnd w:id="9"/>
    </w:p>
    <w:p w14:paraId="6CBA55E9" w14:textId="429DA22D" w:rsidR="00AB5784" w:rsidRPr="00AB5784" w:rsidRDefault="00AB5784" w:rsidP="00AB5784">
      <w:pPr>
        <w:pStyle w:val="Ttulo2"/>
      </w:pPr>
      <w:r>
        <w:t xml:space="preserve">Tópicos secundários: </w:t>
      </w:r>
      <w:proofErr w:type="spellStart"/>
      <w:r>
        <w:t>Backend</w:t>
      </w:r>
      <w:proofErr w:type="spellEnd"/>
    </w:p>
    <w:p w14:paraId="3F394300" w14:textId="0CBC2179" w:rsidR="006B71DE" w:rsidRPr="002D4B6B" w:rsidRDefault="006B71DE" w:rsidP="006B71DE">
      <w:pPr>
        <w:pStyle w:val="Ttulo3"/>
      </w:pPr>
      <w:proofErr w:type="spellStart"/>
      <w:proofErr w:type="gramStart"/>
      <w:r w:rsidRPr="002D4B6B">
        <w:t>Trello</w:t>
      </w:r>
      <w:proofErr w:type="spellEnd"/>
      <w:r w:rsidR="00744797" w:rsidRPr="002D4B6B">
        <w:t xml:space="preserve"> :</w:t>
      </w:r>
      <w:proofErr w:type="gramEnd"/>
      <w:r w:rsidR="00744797" w:rsidRPr="002D4B6B">
        <w:t xml:space="preserve"> Sprint 2 </w:t>
      </w:r>
      <w:proofErr w:type="spellStart"/>
      <w:r w:rsidR="00744797" w:rsidRPr="002D4B6B">
        <w:t>Backend</w:t>
      </w:r>
      <w:proofErr w:type="spellEnd"/>
    </w:p>
    <w:p w14:paraId="321D2B10" w14:textId="41E49368" w:rsidR="006B71DE" w:rsidRDefault="006B71DE" w:rsidP="006B71DE">
      <w:pPr>
        <w:rPr>
          <w:sz w:val="24"/>
        </w:rPr>
      </w:pPr>
      <w:hyperlink r:id="rId14" w:history="1">
        <w:r w:rsidRPr="002D4B6B">
          <w:rPr>
            <w:rStyle w:val="Hyperlink"/>
            <w:sz w:val="24"/>
          </w:rPr>
          <w:t>https://trello.com/b/497slvZ7/spmedgroupapisenai</w:t>
        </w:r>
      </w:hyperlink>
      <w:r w:rsidR="002D4B6B">
        <w:rPr>
          <w:sz w:val="24"/>
        </w:rPr>
        <w:t xml:space="preserve">, quadro do </w:t>
      </w:r>
      <w:proofErr w:type="spellStart"/>
      <w:r w:rsidR="002D4B6B">
        <w:rPr>
          <w:sz w:val="24"/>
        </w:rPr>
        <w:t>trello</w:t>
      </w:r>
      <w:proofErr w:type="spellEnd"/>
      <w:r w:rsidR="002D4B6B">
        <w:rPr>
          <w:sz w:val="24"/>
        </w:rPr>
        <w:t xml:space="preserve"> responsável pela organização durante a criação da API.</w:t>
      </w:r>
    </w:p>
    <w:p w14:paraId="50D41599" w14:textId="32BD7E46" w:rsidR="00AB5784" w:rsidRDefault="00AB5784" w:rsidP="00AB5784">
      <w:pPr>
        <w:pStyle w:val="Ttulo3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Testes e </w:t>
      </w:r>
      <w:proofErr w:type="spellStart"/>
      <w:r>
        <w:rPr>
          <w:lang w:val="en-US"/>
        </w:rPr>
        <w:t>considerações</w:t>
      </w:r>
      <w:proofErr w:type="spellEnd"/>
    </w:p>
    <w:p w14:paraId="608A3FC6" w14:textId="366BF606" w:rsidR="00AB5784" w:rsidRDefault="00AB5784" w:rsidP="00AB5784">
      <w:pPr>
        <w:rPr>
          <w:sz w:val="24"/>
        </w:rPr>
      </w:pPr>
      <w:r>
        <w:rPr>
          <w:lang w:val="en-US"/>
        </w:rPr>
        <w:tab/>
      </w:r>
      <w:r w:rsidRPr="00AB5784">
        <w:rPr>
          <w:sz w:val="24"/>
        </w:rPr>
        <w:t>Todo o código construído, desde os scripts do Banco de Dados at</w:t>
      </w:r>
      <w:r>
        <w:rPr>
          <w:sz w:val="24"/>
        </w:rPr>
        <w:t xml:space="preserve">é a API </w:t>
      </w:r>
      <w:proofErr w:type="gramStart"/>
      <w:r>
        <w:rPr>
          <w:sz w:val="24"/>
        </w:rPr>
        <w:t>podem ser acessados</w:t>
      </w:r>
      <w:proofErr w:type="gramEnd"/>
      <w:r>
        <w:rPr>
          <w:sz w:val="24"/>
        </w:rPr>
        <w:t xml:space="preserve"> pelo seguinte </w:t>
      </w:r>
      <w:hyperlink r:id="rId15" w:history="1">
        <w:r w:rsidRPr="00AB5784">
          <w:rPr>
            <w:rStyle w:val="Hyperlink"/>
            <w:sz w:val="24"/>
          </w:rPr>
          <w:t xml:space="preserve">repositório do </w:t>
        </w:r>
        <w:proofErr w:type="spellStart"/>
        <w:r w:rsidRPr="00AB5784">
          <w:rPr>
            <w:rStyle w:val="Hyperlink"/>
            <w:sz w:val="24"/>
          </w:rPr>
          <w:t>github</w:t>
        </w:r>
        <w:proofErr w:type="spellEnd"/>
      </w:hyperlink>
      <w:r>
        <w:rPr>
          <w:sz w:val="24"/>
        </w:rPr>
        <w:t xml:space="preserve">. É recomendado o acesso ao mesmo, já que testes mais práticos da API não podem ser feitos pelo </w:t>
      </w:r>
      <w:proofErr w:type="spellStart"/>
      <w:r>
        <w:rPr>
          <w:sz w:val="24"/>
        </w:rPr>
        <w:t>Azure</w:t>
      </w:r>
      <w:proofErr w:type="spellEnd"/>
      <w:r>
        <w:rPr>
          <w:sz w:val="24"/>
        </w:rPr>
        <w:t xml:space="preserve">, por conta da necessidade de utilização de diferentes </w:t>
      </w:r>
      <w:proofErr w:type="spellStart"/>
      <w:r>
        <w:rPr>
          <w:sz w:val="24"/>
        </w:rPr>
        <w:t>tokens</w:t>
      </w:r>
      <w:proofErr w:type="spellEnd"/>
      <w:r>
        <w:rPr>
          <w:sz w:val="24"/>
        </w:rPr>
        <w:t xml:space="preserve"> para o acesso de determinadas funcionalidades, como foi explicado acima.</w:t>
      </w:r>
    </w:p>
    <w:p w14:paraId="3D7E6EC3" w14:textId="5F8E9BC2" w:rsidR="00AB5784" w:rsidRPr="00AB5784" w:rsidRDefault="00AB5784" w:rsidP="00AB5784">
      <w:pPr>
        <w:rPr>
          <w:sz w:val="24"/>
        </w:rPr>
      </w:pPr>
      <w:r>
        <w:rPr>
          <w:sz w:val="24"/>
        </w:rPr>
        <w:tab/>
        <w:t xml:space="preserve">Portanto, com o uso do software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 xml:space="preserve">, é possível importar </w:t>
      </w:r>
      <w:r w:rsidR="001005E8">
        <w:rPr>
          <w:sz w:val="24"/>
        </w:rPr>
        <w:t xml:space="preserve">o arquivo presente na pasta de mesmo nome no repositório para ter acesso </w:t>
      </w:r>
      <w:proofErr w:type="gramStart"/>
      <w:r w:rsidR="001005E8">
        <w:rPr>
          <w:sz w:val="24"/>
        </w:rPr>
        <w:t>as</w:t>
      </w:r>
      <w:proofErr w:type="gramEnd"/>
      <w:r w:rsidR="001005E8">
        <w:rPr>
          <w:sz w:val="24"/>
        </w:rPr>
        <w:t xml:space="preserve"> funcionalidades mencionadas, e test</w:t>
      </w:r>
      <w:r w:rsidR="00F27010">
        <w:rPr>
          <w:sz w:val="24"/>
        </w:rPr>
        <w:t>a</w:t>
      </w:r>
      <w:r w:rsidR="001005E8">
        <w:rPr>
          <w:sz w:val="24"/>
        </w:rPr>
        <w:t>-las seja inserindo novos dados ou acessando os já presentes na base de dados fornecida no início do projeto.</w:t>
      </w:r>
    </w:p>
    <w:p w14:paraId="734D7DD9" w14:textId="77777777" w:rsidR="00AB5784" w:rsidRPr="00AB5784" w:rsidRDefault="00AB5784" w:rsidP="00AB5784"/>
    <w:p w14:paraId="6A1ADC1E" w14:textId="77777777" w:rsidR="00AB5784" w:rsidRPr="00AB5784" w:rsidRDefault="00AB5784" w:rsidP="006B71DE">
      <w:pPr>
        <w:rPr>
          <w:sz w:val="24"/>
        </w:rPr>
      </w:pPr>
    </w:p>
    <w:p w14:paraId="23B27994" w14:textId="77777777" w:rsidR="006B71DE" w:rsidRPr="00AB5784" w:rsidRDefault="006B71DE" w:rsidP="006B71DE">
      <w:pPr>
        <w:ind w:left="360"/>
      </w:pPr>
    </w:p>
    <w:p w14:paraId="56854737" w14:textId="5FA00BD9" w:rsidR="00AD7C19" w:rsidRPr="00AB5784" w:rsidRDefault="00AD7C19" w:rsidP="00AD7C19"/>
    <w:p w14:paraId="64EAF7FE" w14:textId="77777777" w:rsidR="00AD7C19" w:rsidRPr="00AB5784" w:rsidRDefault="00AD7C19" w:rsidP="00AD7C19"/>
    <w:p w14:paraId="2CD8F8B9" w14:textId="77777777" w:rsidR="00AD7C19" w:rsidRPr="00AB5784" w:rsidRDefault="00AD7C19" w:rsidP="00AD7C19">
      <w:pPr>
        <w:ind w:left="360"/>
      </w:pPr>
    </w:p>
    <w:p w14:paraId="2496CC33" w14:textId="77777777" w:rsidR="00AD7C19" w:rsidRPr="00AB5784" w:rsidRDefault="00AD7C19" w:rsidP="00AD7C19"/>
    <w:p w14:paraId="678DE08C" w14:textId="77777777" w:rsidR="00AD7C19" w:rsidRPr="00AB5784" w:rsidRDefault="00AD7C19" w:rsidP="00AD7C19"/>
    <w:p w14:paraId="3D51BAF0" w14:textId="7D0D6C8C" w:rsidR="00223C56" w:rsidRPr="00AB5784" w:rsidRDefault="00223C56" w:rsidP="00223C56"/>
    <w:p w14:paraId="3952D7F7" w14:textId="77777777" w:rsidR="00223C56" w:rsidRPr="00AB5784" w:rsidRDefault="00223C56" w:rsidP="00223C56">
      <w:pPr>
        <w:spacing w:line="276" w:lineRule="auto"/>
        <w:jc w:val="both"/>
        <w:rPr>
          <w:sz w:val="24"/>
        </w:rPr>
      </w:pPr>
    </w:p>
    <w:sectPr w:rsidR="00223C56" w:rsidRPr="00AB578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EBAD99" w14:textId="77777777" w:rsidR="000152E7" w:rsidRDefault="000152E7">
      <w:pPr>
        <w:spacing w:after="0" w:line="240" w:lineRule="auto"/>
      </w:pPr>
      <w:r>
        <w:separator/>
      </w:r>
    </w:p>
  </w:endnote>
  <w:endnote w:type="continuationSeparator" w:id="0">
    <w:p w14:paraId="2AF0B84D" w14:textId="77777777" w:rsidR="000152E7" w:rsidRDefault="00015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6790BB" w14:textId="77777777" w:rsidR="000152E7" w:rsidRDefault="000152E7">
      <w:pPr>
        <w:spacing w:after="0" w:line="240" w:lineRule="auto"/>
      </w:pPr>
      <w:r>
        <w:separator/>
      </w:r>
    </w:p>
  </w:footnote>
  <w:footnote w:type="continuationSeparator" w:id="0">
    <w:p w14:paraId="36452D0E" w14:textId="77777777" w:rsidR="000152E7" w:rsidRDefault="00015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dIr8MA&#10;AADbAAAADwAAAGRycy9kb3ducmV2LnhtbERPS2vCQBC+C/6HZYTezMYiVlJXEUHipUKTWnqcZicP&#10;zM6m2Y2m/75bKPQ2H99zNrvRtOJGvWssK1hEMQjiwuqGKwVv+XG+BuE8ssbWMin4Jge77XSywUTb&#10;O7/SLfOVCCHsElRQe98lUrqiJoMush1x4ErbG/QB9pXUPd5DuGnlYxyvpMGGQ0ONHR1qKq7ZYBRc&#10;FvnwnrrzJ3+UX0/LF5+eyypV6mE27p9BeBr9v/jPfdJh/gp+fw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dIr8MAAADbAAAADwAAAAAAAAAAAAAAAACYAgAAZHJzL2Rv&#10;d25yZXYueG1sUEsFBgAAAAAEAAQA9QAAAIgD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R5RsUA&#10;AADbAAAADwAAAGRycy9kb3ducmV2LnhtbESPS2sCQRCE70L+w9ABbzqrhERWRwmCbC4K8RFybHd6&#10;H2SnZ90ZdfPv04eAt26quurrxap3jbpRF2rPBibjBBRx7m3NpYHjYTOagQoR2WLjmQz8UoDV8mmw&#10;wNT6O3/SbR9LJSEcUjRQxdimWoe8Iodh7Fti0QrfOYyydqW2Hd4l3DV6miSv2mHN0lBhS+uK8p/9&#10;1Rk4TQ7XryzszvxdXN5etjHbFWVmzPC5f5+DitTHh/n/+sMKvsDKLzKA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1HlGxQAAANsAAAAPAAAAAAAAAAAAAAAAAJgCAABkcnMv&#10;ZG93bnJldi54bWxQSwUGAAAAAAQABAD1AAAAigM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jc3cIA&#10;AADbAAAADwAAAGRycy9kb3ducmV2LnhtbERPS2sCMRC+C/0PYYTeNKsUrVujFEHWi4JaxeN0M/vA&#10;zWTdRF3/vREKvc3H95zpvDWVuFHjSssKBv0IBHFqdcm5gp/9svcJwnlkjZVlUvAgB/PZW2eKsbZ3&#10;3tJt53MRQtjFqKDwvo6ldGlBBl3f1sSBy2xj0AfY5FI3eA/hppLDKBpJgyWHhgJrWhSUnndXo+Aw&#10;2F+Pidv88im7jD/WPtlkeaLUe7f9/gLhqfX/4j/3Sof5E3j9Eg6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mNzdwgAAANsAAAAPAAAAAAAAAAAAAAAAAJgCAABkcnMvZG93&#10;bnJldi54bWxQSwUGAAAAAAQABAD1AAAAhwM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C4A04"/>
    <w:multiLevelType w:val="hybridMultilevel"/>
    <w:tmpl w:val="8D9064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A4B08"/>
    <w:multiLevelType w:val="hybridMultilevel"/>
    <w:tmpl w:val="4B6E33CA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15E226E"/>
    <w:multiLevelType w:val="hybridMultilevel"/>
    <w:tmpl w:val="12A6C9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9BF095B"/>
    <w:multiLevelType w:val="hybridMultilevel"/>
    <w:tmpl w:val="42D07A06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2AA2695"/>
    <w:multiLevelType w:val="hybridMultilevel"/>
    <w:tmpl w:val="9678E148"/>
    <w:lvl w:ilvl="0" w:tplc="0416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  <w:num w:numId="12">
    <w:abstractNumId w:val="4"/>
  </w:num>
  <w:num w:numId="13">
    <w:abstractNumId w:val="12"/>
  </w:num>
  <w:num w:numId="14">
    <w:abstractNumId w:val="9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EB"/>
    <w:rsid w:val="00003193"/>
    <w:rsid w:val="000152E7"/>
    <w:rsid w:val="000659BE"/>
    <w:rsid w:val="000E10D7"/>
    <w:rsid w:val="001005E8"/>
    <w:rsid w:val="00112507"/>
    <w:rsid w:val="00166455"/>
    <w:rsid w:val="001C1BC6"/>
    <w:rsid w:val="00223C56"/>
    <w:rsid w:val="00247635"/>
    <w:rsid w:val="002D4B6B"/>
    <w:rsid w:val="002F176B"/>
    <w:rsid w:val="003555AE"/>
    <w:rsid w:val="003B304D"/>
    <w:rsid w:val="003E23C7"/>
    <w:rsid w:val="00411339"/>
    <w:rsid w:val="004422C8"/>
    <w:rsid w:val="00450BF1"/>
    <w:rsid w:val="00494A8A"/>
    <w:rsid w:val="004D49AA"/>
    <w:rsid w:val="005078EB"/>
    <w:rsid w:val="00587595"/>
    <w:rsid w:val="005B33FC"/>
    <w:rsid w:val="006765CA"/>
    <w:rsid w:val="00686000"/>
    <w:rsid w:val="006B71DE"/>
    <w:rsid w:val="006C296B"/>
    <w:rsid w:val="00744797"/>
    <w:rsid w:val="007457D4"/>
    <w:rsid w:val="008203B7"/>
    <w:rsid w:val="0098647E"/>
    <w:rsid w:val="00993AF5"/>
    <w:rsid w:val="009E7EDC"/>
    <w:rsid w:val="00AB494C"/>
    <w:rsid w:val="00AB5784"/>
    <w:rsid w:val="00AD7C19"/>
    <w:rsid w:val="00B80690"/>
    <w:rsid w:val="00C55E42"/>
    <w:rsid w:val="00C568D1"/>
    <w:rsid w:val="00CC25E1"/>
    <w:rsid w:val="00DE0A8F"/>
    <w:rsid w:val="00E62153"/>
    <w:rsid w:val="00E95517"/>
    <w:rsid w:val="00EA7F27"/>
    <w:rsid w:val="00ED4B6B"/>
    <w:rsid w:val="00F076DF"/>
    <w:rsid w:val="00F13AC6"/>
    <w:rsid w:val="00F27010"/>
    <w:rsid w:val="00F86B68"/>
    <w:rsid w:val="00FA044C"/>
    <w:rsid w:val="00FB25AB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2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25E1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2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25E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pmedgroup-api-pedro.azurewebsites.net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trello.com/b/BnvTmAN5/senaispmedgrouppedrolucas2dt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PedroLCamara/Projeto_SpMedGroup_Senai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trello.com/b/497slvZ7/spmedgroupapisenai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D7FA8-1F08-4DB9-8618-984DBFBB8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1250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Pedro</cp:lastModifiedBy>
  <cp:revision>52</cp:revision>
  <dcterms:created xsi:type="dcterms:W3CDTF">2021-01-04T19:11:00Z</dcterms:created>
  <dcterms:modified xsi:type="dcterms:W3CDTF">2021-09-29T20:40:00Z</dcterms:modified>
</cp:coreProperties>
</file>