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Propuestas de objetivos específicos y matrices de consistencia reformuladas</w:t>
      </w:r>
    </w:p>
    <w:p>
      <w:pPr>
        <w:spacing w:after="60"/>
      </w:pPr>
      <w:r>
        <w:rPr>
          <w:b/>
          <w:bCs/>
        </w:rPr>
        <w:t xml:space="preserve">Problema general: </w:t>
      </w:r>
      <w:r>
        <w:t xml:space="preserve">¿Cuál es la eficacia de un sistema basado en Machine Learning para la prevención del uso excesivo de videojuegos en universitarios de Lima Norte, Perú 2025?</w:t>
      </w:r>
    </w:p>
    <w:p>
      <w:pPr>
        <w:spacing w:after="60"/>
      </w:pPr>
      <w:r>
        <w:rPr>
          <w:b/>
          <w:bCs/>
        </w:rPr>
        <w:t xml:space="preserve">Variable independiente (VI): </w:t>
      </w:r>
      <w:r>
        <w:t xml:space="preserve">Sistema predictivo basado en Machine Learning.</w:t>
      </w:r>
    </w:p>
    <w:p>
      <w:pPr>
        <w:spacing w:after="200"/>
      </w:pPr>
      <w:r>
        <w:rPr>
          <w:b/>
          <w:bCs/>
        </w:rPr>
        <w:t xml:space="preserve">Variable dependiente (VD): </w:t>
      </w:r>
      <w:r>
        <w:t xml:space="preserve">Prevención del uso excesivo de videojuegos (dimensiones: rendimiento del modelo, intensidad/continuidad del uso, control conductual).</w:t>
      </w:r>
    </w:p>
    <w:p>
      <w:pPr>
        <w:spacing w:after="200"/>
      </w:pPr>
      <w:r>
        <w:rPr>
          <w:i/>
          <w:iCs/>
        </w:rPr>
        <w:t xml:space="preserve">El objetivo general (OG) y la hipótesis general (HG) se mantienen iguales en las tres opciones. Lo que varía son los verbos y el enfoque de los objetivos específicos (OE1, OE2, OE3), cada uno centrado en un módulo del sistema: clasificación predictiva (XGBoost), alertas preventivas y recomendaciones.</w:t>
      </w:r>
    </w:p>
    <w:p>
      <w:pPr>
        <w:pStyle w:val="Heading2"/>
      </w:pPr>
      <w:r>
        <w:t xml:space="preserve">Opción 1 — Implementar / Desarrollar / Diseñar</w:t>
      </w:r>
    </w:p>
    <w:p>
      <w:pPr>
        <w:spacing w:after="40" w:before="80"/>
      </w:pPr>
      <w:r>
        <w:rPr>
          <w:b/>
          <w:bCs/>
        </w:rPr>
        <w:t xml:space="preserve">OE1: </w:t>
      </w:r>
      <w:r>
        <w:t xml:space="preserve">Implementar el módulo de clasificación predictiva del sistema, basado en el algoritmo XGBoost, para la detección de patrones de uso excesivo de videojuegos, evaluado mediante Accuracy y AUC.</w:t>
      </w:r>
    </w:p>
    <w:p>
      <w:pPr>
        <w:spacing w:after="40" w:before="80"/>
      </w:pPr>
      <w:r>
        <w:rPr>
          <w:b/>
          <w:bCs/>
        </w:rPr>
        <w:t xml:space="preserve">OE2: </w:t>
      </w:r>
      <w:r>
        <w:t xml:space="preserve">Desarrollar el módulo de alertas preventivas del sistema para la reducción de la intensidad y continuidad del uso de videojuegos, medida mediante la variación en HPD y DCJ.</w:t>
      </w:r>
    </w:p>
    <w:p>
      <w:pPr>
        <w:spacing w:after="40" w:before="80"/>
      </w:pPr>
      <w:r>
        <w:rPr>
          <w:b/>
          <w:bCs/>
        </w:rPr>
        <w:t xml:space="preserve">OE3: </w:t>
      </w:r>
      <w:r>
        <w:t xml:space="preserve">Diseñar el módulo de recomendaciones personalizadas del sistema para la mejora del control conductual de juego en universitarios, medida mediante la variación en el puntaje ICOGS-A.</w:t>
      </w:r>
    </w:p>
    <w:p>
      <w:pPr>
        <w:spacing w:after="80" w:before="160"/>
      </w:pPr>
      <w:r>
        <w:rPr>
          <w:b/>
          <w:bCs/>
          <w:sz w:val="22"/>
          <w:szCs w:val="22"/>
        </w:rPr>
        <w:t xml:space="preserve">Matriz de consistencia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1860"/>
        <w:gridCol w:w="1600"/>
        <w:gridCol w:w="3500"/>
      </w:tblGrid>
      <w:tr>
        <w:trPr>
          <w:tblHeader/>
        </w:trP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Objetivo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Hipótesis</w:t>
            </w:r>
          </w:p>
        </w:tc>
        <w:tc>
          <w:tcPr>
            <w:tcW w:type="dxa" w:w="18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Dimensión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Indicador</w:t>
            </w:r>
          </w:p>
        </w:tc>
        <w:tc>
          <w:tcPr>
            <w:tcW w:type="dxa" w:w="3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Metodología / medición</w:t>
            </w:r>
          </w:p>
        </w:tc>
      </w:tr>
      <w:t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OG</w:t>
            </w:r>
          </w:p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Determinar la eficacia de un sistema basado en Machine Learning para la prevención del uso excesivo de videojuegos en universitarios de Lima Norte, Perú 2025.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HG</w:t>
            </w:r>
          </w:p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El sistema basado en Machine Learning es eficaz para la prevención del uso excesivo de videojuegos en universitarios de Lima Norte, Perú 2025.</w:t>
            </w:r>
          </w:p>
        </w:tc>
        <w:tc>
          <w:tcPr>
            <w:tcW w:type="dxa" w:w="18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3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Diseño pre-experimental de panel: G → O₁ → X → O₂</w:t>
            </w:r>
          </w:p>
        </w:tc>
      </w:tr>
      <w:t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OE1</w:t>
            </w:r>
          </w:p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Implementar el módulo de clasificación predictiva del sistema, basado en el algoritmo XGBoost, para la detección de patrones de uso excesivo de videojuegos, evaluado mediante Accuracy y AUC.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HE1</w:t>
            </w:r>
          </w:p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El módulo de clasificación predictiva basado en XGBoost detecta patrones de uso excesivo de videojuegos con un Accuracy ≥ 0.80 y un AUC ≥ 0.90.</w:t>
            </w:r>
          </w:p>
        </w:tc>
        <w:tc>
          <w:tcPr>
            <w:tcW w:type="dxa" w:w="18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Rendimiento del módulo predictivo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Accuracy, AUC</w:t>
            </w:r>
          </w:p>
        </w:tc>
        <w:tc>
          <w:tcPr>
            <w:tcW w:type="dxa" w:w="3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Matriz de confusión sobre datos de validación obtenidos mediante la API de League of Legends.</w:t>
            </w:r>
          </w:p>
        </w:tc>
      </w:tr>
      <w:t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OE2</w:t>
            </w:r>
          </w:p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Desarrollar el módulo de alertas preventivas del sistema para la reducción de la intensidad y continuidad del uso de videojuegos, medida mediante la variación en HPD y DCJ.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HE2</w:t>
            </w:r>
          </w:p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El módulo de alertas preventivas del sistema reduce significativamente la intensidad (HPD) y la continuidad (DCJ) del uso de videojuegos.</w:t>
            </w:r>
          </w:p>
        </w:tc>
        <w:tc>
          <w:tcPr>
            <w:tcW w:type="dxa" w:w="18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Intensidad y continuidad del uso de videojuegos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HPD (horas/día), DCJ (días consecutivos)</w:t>
            </w:r>
          </w:p>
        </w:tc>
        <w:tc>
          <w:tcPr>
            <w:tcW w:type="dxa" w:w="3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Contraste pre/post: prueba t-Student (HPD) y prueba de Wilcoxon (DCJ).</w:t>
            </w:r>
          </w:p>
        </w:tc>
      </w:tr>
      <w:t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OE3</w:t>
            </w:r>
          </w:p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Diseñar el módulo de recomendaciones personalizadas del sistema para la mejora del control conductual de juego en universitarios, medida mediante la variación en el puntaje ICOGS-A.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HE3</w:t>
            </w:r>
          </w:p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El módulo de recomendaciones personalizadas del sistema mejora significativamente el nivel de control conductual de juego medido por el ICOGS-A.</w:t>
            </w:r>
          </w:p>
        </w:tc>
        <w:tc>
          <w:tcPr>
            <w:tcW w:type="dxa" w:w="18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Control conductual de juego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Puntaje ICOGS-A (12–60 pts)</w:t>
            </w:r>
          </w:p>
        </w:tc>
        <w:tc>
          <w:tcPr>
            <w:tcW w:type="dxa" w:w="3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Cuestionario ICOGS-A autoadministrado. Contraste pre/post: prueba de Wilcoxon.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t xml:space="preserve">Opción 2 — Construir / Integrar / Generar</w:t>
      </w:r>
    </w:p>
    <w:p>
      <w:pPr>
        <w:spacing w:after="40" w:before="80"/>
      </w:pPr>
      <w:r>
        <w:rPr>
          <w:b/>
          <w:bCs/>
        </w:rPr>
        <w:t xml:space="preserve">OE1: </w:t>
      </w:r>
      <w:r>
        <w:t xml:space="preserve">Construir el componente de clasificación predictiva del sistema mediante el algoritmo XGBoost, determinando su eficacia a través de las métricas de Accuracy y AUC en la detección de patrones de uso excesivo de videojuegos.</w:t>
      </w:r>
    </w:p>
    <w:p>
      <w:pPr>
        <w:spacing w:after="40" w:before="80"/>
      </w:pPr>
      <w:r>
        <w:rPr>
          <w:b/>
          <w:bCs/>
        </w:rPr>
        <w:t xml:space="preserve">OE2: </w:t>
      </w:r>
      <w:r>
        <w:t xml:space="preserve">Integrar al sistema un módulo de alertas tempranas orientado a disminuir la intensidad y continuidad del uso de videojuegos, evaluado mediante la variación de HPD y DCJ.</w:t>
      </w:r>
    </w:p>
    <w:p>
      <w:pPr>
        <w:spacing w:after="40" w:before="80"/>
      </w:pPr>
      <w:r>
        <w:rPr>
          <w:b/>
          <w:bCs/>
        </w:rPr>
        <w:t xml:space="preserve">OE3: </w:t>
      </w:r>
      <w:r>
        <w:t xml:space="preserve">Generar un módulo de recomendaciones automatizadas dentro del sistema, orientado a fortalecer el control conductual de juego de los universitarios, evaluado mediante la variación del puntaje ICOGS-A.</w:t>
      </w:r>
    </w:p>
    <w:p>
      <w:pPr>
        <w:spacing w:after="80" w:before="160"/>
      </w:pPr>
      <w:r>
        <w:rPr>
          <w:b/>
          <w:bCs/>
          <w:sz w:val="22"/>
          <w:szCs w:val="22"/>
        </w:rPr>
        <w:t xml:space="preserve">Matriz de consistencia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1860"/>
        <w:gridCol w:w="1600"/>
        <w:gridCol w:w="3500"/>
      </w:tblGrid>
      <w:tr>
        <w:trPr>
          <w:tblHeader/>
        </w:trP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Objetivo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Hipótesis</w:t>
            </w:r>
          </w:p>
        </w:tc>
        <w:tc>
          <w:tcPr>
            <w:tcW w:type="dxa" w:w="18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Dimensión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Indicador</w:t>
            </w:r>
          </w:p>
        </w:tc>
        <w:tc>
          <w:tcPr>
            <w:tcW w:type="dxa" w:w="3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Metodología / medición</w:t>
            </w:r>
          </w:p>
        </w:tc>
      </w:tr>
      <w:t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OG</w:t>
            </w:r>
          </w:p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Determinar la eficacia de un sistema basado en Machine Learning para la prevención del uso excesivo de videojuegos en universitarios de Lima Norte, Perú 2025.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HG</w:t>
            </w:r>
          </w:p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El sistema basado en Machine Learning es eficaz para la prevención del uso excesivo de videojuegos en universitarios de Lima Norte, Perú 2025.</w:t>
            </w:r>
          </w:p>
        </w:tc>
        <w:tc>
          <w:tcPr>
            <w:tcW w:type="dxa" w:w="18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3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Diseño pre-experimental de panel: G → O₁ → X → O₂</w:t>
            </w:r>
          </w:p>
        </w:tc>
      </w:tr>
      <w:t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OE1</w:t>
            </w:r>
          </w:p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Construir el componente de clasificación predictiva del sistema mediante el algoritmo XGBoost, determinando su eficacia a través de las métricas de Accuracy y AUC en la detección de patrones de uso excesivo de videojuegos.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HE1</w:t>
            </w:r>
          </w:p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El componente de clasificación predictiva construido con el algoritmo XGBoost alcanza niveles de Accuracy y AUC que evidencian su eficacia en la detección de patrones de uso excesivo de videojuegos.</w:t>
            </w:r>
          </w:p>
        </w:tc>
        <w:tc>
          <w:tcPr>
            <w:tcW w:type="dxa" w:w="18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Rendimiento del módulo predictivo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Accuracy, AUC</w:t>
            </w:r>
          </w:p>
        </w:tc>
        <w:tc>
          <w:tcPr>
            <w:tcW w:type="dxa" w:w="3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Matriz de confusión sobre datos de validación obtenidos mediante la API de League of Legends.</w:t>
            </w:r>
          </w:p>
        </w:tc>
      </w:tr>
      <w:t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OE2</w:t>
            </w:r>
          </w:p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Integrar al sistema un módulo de alertas tempranas orientado a disminuir la intensidad y continuidad del uso de videojuegos, evaluado mediante la variación de HPD y DCJ.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HE2</w:t>
            </w:r>
          </w:p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La integración del módulo de alertas tempranas en el sistema disminuye significativamente la intensidad (HPD) y la continuidad (DCJ) del uso de videojuegos.</w:t>
            </w:r>
          </w:p>
        </w:tc>
        <w:tc>
          <w:tcPr>
            <w:tcW w:type="dxa" w:w="18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Intensidad y continuidad del uso de videojuegos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HPD (horas/día), DCJ (días consecutivos)</w:t>
            </w:r>
          </w:p>
        </w:tc>
        <w:tc>
          <w:tcPr>
            <w:tcW w:type="dxa" w:w="3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Contraste pre/post: prueba t-Student (HPD) y prueba de Wilcoxon (DCJ).</w:t>
            </w:r>
          </w:p>
        </w:tc>
      </w:tr>
      <w:t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OE3</w:t>
            </w:r>
          </w:p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Generar un módulo de recomendaciones automatizadas dentro del sistema, orientado a fortalecer el control conductual de juego de los universitarios, evaluado mediante la variación del puntaje ICOGS-A.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HE3</w:t>
            </w:r>
          </w:p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El módulo de recomendaciones automatizadas generado dentro del sistema fortalece significativamente el control conductual de juego de los universitarios, medido por el ICOGS-A.</w:t>
            </w:r>
          </w:p>
        </w:tc>
        <w:tc>
          <w:tcPr>
            <w:tcW w:type="dxa" w:w="18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Control conductual de juego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Puntaje ICOGS-A (12–60 pts)</w:t>
            </w:r>
          </w:p>
        </w:tc>
        <w:tc>
          <w:tcPr>
            <w:tcW w:type="dxa" w:w="3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Cuestionario ICOGS-A autoadministrado. Contraste pre/post: prueba de Wilcoxon.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t xml:space="preserve">Opción 3 — Desarrollar / Implementar / Incorporar</w:t>
      </w:r>
    </w:p>
    <w:p>
      <w:pPr>
        <w:spacing w:after="40" w:before="80"/>
      </w:pPr>
      <w:r>
        <w:rPr>
          <w:b/>
          <w:bCs/>
        </w:rPr>
        <w:t xml:space="preserve">OE1: </w:t>
      </w:r>
      <w:r>
        <w:t xml:space="preserve">Desarrollar el módulo predictivo del sistema, basado en el algoritmo XGBoost, que permita clasificar el nivel de riesgo de uso excesivo de videojuegos, validado mediante las métricas de Accuracy y AUC.</w:t>
      </w:r>
    </w:p>
    <w:p>
      <w:pPr>
        <w:spacing w:after="40" w:before="80"/>
      </w:pPr>
      <w:r>
        <w:rPr>
          <w:b/>
          <w:bCs/>
        </w:rPr>
        <w:t xml:space="preserve">OE2: </w:t>
      </w:r>
      <w:r>
        <w:t xml:space="preserve">Implementar un módulo de alertas en el sistema que permita disminuir la intensidad y continuidad del uso de videojuegos, evidenciada en la variación de HPD y DCJ entre el pre test y el post test.</w:t>
      </w:r>
    </w:p>
    <w:p>
      <w:pPr>
        <w:spacing w:after="40" w:before="80"/>
      </w:pPr>
      <w:r>
        <w:rPr>
          <w:b/>
          <w:bCs/>
        </w:rPr>
        <w:t xml:space="preserve">OE3: </w:t>
      </w:r>
      <w:r>
        <w:t xml:space="preserve">Incorporar un módulo de recomendaciones en el sistema que permita fortalecer el control conductual de juego de los universitarios, evidenciado en la variación del puntaje ICOGS-A entre el pre test y el post test.</w:t>
      </w:r>
    </w:p>
    <w:p>
      <w:pPr>
        <w:spacing w:after="80" w:before="160"/>
      </w:pPr>
      <w:r>
        <w:rPr>
          <w:b/>
          <w:bCs/>
          <w:sz w:val="22"/>
          <w:szCs w:val="22"/>
        </w:rPr>
        <w:t xml:space="preserve">Matriz de consistencia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1860"/>
        <w:gridCol w:w="1600"/>
        <w:gridCol w:w="3500"/>
      </w:tblGrid>
      <w:tr>
        <w:trPr>
          <w:tblHeader/>
        </w:trP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Objetivo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Hipótesis</w:t>
            </w:r>
          </w:p>
        </w:tc>
        <w:tc>
          <w:tcPr>
            <w:tcW w:type="dxa" w:w="18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Dimensión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Indicador</w:t>
            </w:r>
          </w:p>
        </w:tc>
        <w:tc>
          <w:tcPr>
            <w:tcW w:type="dxa" w:w="3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Metodología / medición</w:t>
            </w:r>
          </w:p>
        </w:tc>
      </w:tr>
      <w:t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OG</w:t>
            </w:r>
          </w:p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Determinar la eficacia de un sistema basado en Machine Learning para la prevención del uso excesivo de videojuegos en universitarios de Lima Norte, Perú 2025.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HG</w:t>
            </w:r>
          </w:p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El sistema basado en Machine Learning es eficaz para la prevención del uso excesivo de videojuegos en universitarios de Lima Norte, Perú 2025.</w:t>
            </w:r>
          </w:p>
        </w:tc>
        <w:tc>
          <w:tcPr>
            <w:tcW w:type="dxa" w:w="18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3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Diseño pre-experimental de panel: G → O₁ → X → O₂</w:t>
            </w:r>
          </w:p>
        </w:tc>
      </w:tr>
      <w:t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OE1</w:t>
            </w:r>
          </w:p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Desarrollar el módulo predictivo del sistema, basado en el algoritmo XGBoost, que permita clasificar el nivel de riesgo de uso excesivo de videojuegos, validado mediante las métricas de Accuracy y AUC.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HE1</w:t>
            </w:r>
          </w:p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El módulo predictivo del sistema, basado en XGBoost, clasifica el nivel de riesgo de uso excesivo de videojuegos con niveles válidos de Accuracy y AUC.</w:t>
            </w:r>
          </w:p>
        </w:tc>
        <w:tc>
          <w:tcPr>
            <w:tcW w:type="dxa" w:w="18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Rendimiento del módulo predictivo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Accuracy, AUC</w:t>
            </w:r>
          </w:p>
        </w:tc>
        <w:tc>
          <w:tcPr>
            <w:tcW w:type="dxa" w:w="3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Matriz de confusión sobre datos de validación obtenidos mediante la API de League of Legends.</w:t>
            </w:r>
          </w:p>
        </w:tc>
      </w:tr>
      <w:t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OE2</w:t>
            </w:r>
          </w:p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Implementar un módulo de alertas en el sistema que permita disminuir la intensidad y continuidad del uso de videojuegos, evidenciada en la variación de HPD y DCJ entre el pre test y el post test.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HE2</w:t>
            </w:r>
          </w:p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El módulo de alertas implementado en el sistema disminuye la intensidad (HPD) y la continuidad (DCJ) del uso de videojuegos entre el pre test y el post test.</w:t>
            </w:r>
          </w:p>
        </w:tc>
        <w:tc>
          <w:tcPr>
            <w:tcW w:type="dxa" w:w="18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Intensidad y continuidad del uso de videojuegos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HPD (horas/día), DCJ (días consecutivos)</w:t>
            </w:r>
          </w:p>
        </w:tc>
        <w:tc>
          <w:tcPr>
            <w:tcW w:type="dxa" w:w="3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Contraste pre/post: prueba t-Student (HPD) y prueba de Wilcoxon (DCJ).</w:t>
            </w:r>
          </w:p>
        </w:tc>
      </w:tr>
      <w:t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OE3</w:t>
            </w:r>
          </w:p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Incorporar un módulo de recomendaciones en el sistema que permita fortalecer el control conductual de juego de los universitarios, evidenciado en la variación del puntaje ICOGS-A entre el pre test y el post test.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HE3</w:t>
            </w:r>
          </w:p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El módulo de recomendaciones incorporado en el sistema fortalece el control conductual de juego de los universitarios, evidenciado en la variación del puntaje ICOGS-A entre el pre test y el post test.</w:t>
            </w:r>
          </w:p>
        </w:tc>
        <w:tc>
          <w:tcPr>
            <w:tcW w:type="dxa" w:w="18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Control conductual de juego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Puntaje ICOGS-A (12–60 pts)</w:t>
            </w:r>
          </w:p>
        </w:tc>
        <w:tc>
          <w:tcPr>
            <w:tcW w:type="dxa" w:w="3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Cuestionario ICOGS-A autoadministrado. Contraste pre/post: prueba de Wilcoxon.</w:t>
            </w:r>
          </w:p>
        </w:tc>
      </w:tr>
    </w:tbl>
    <w:sectPr>
      <w:pgSz w:w="15840" w:h="12240" w:orient="landscape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1F386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2026-06-12T01:18:07.228Z</dcterms:created>
  <dcterms:modified xsi:type="dcterms:W3CDTF">2026-06-12T01:18:07.229Z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