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0A2F62"/>
          <w:sz w:val="36"/>
        </w:rPr>
        <w:t>HU-001 — Mapa técnico de acceso con correo o Google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Resultado que debe entregar</w:t>
      </w:r>
    </w:p>
    <w:p>
      <w:pPr>
        <w:spacing w:after="120" w:line="269" w:lineRule="auto"/>
      </w:pPr>
      <w:r>
        <w:rPr>
          <w:rFonts w:ascii="Arial" w:hAnsi="Arial"/>
        </w:rPr>
        <w:t>Una cuenta existente puede ingresar con correo y contraseña o con una identidad Google válida. El backend determina el rol principal y el estado de habilitación. Angular conduce al panel, a la verificación pendiente o al registro complementario sin crear cuentas duplicadas.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Punto de partida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Frontend: </w:t>
      </w:r>
      <w:r>
        <w:rPr>
          <w:rFonts w:ascii="Consolas" w:hAnsi="Consolas"/>
          <w:sz w:val="19"/>
        </w:rPr>
        <w:t>features/auth/acceso</w:t>
      </w:r>
      <w:r>
        <w:rPr>
          <w:rFonts w:ascii="Arial" w:hAnsi="Arial"/>
        </w:rPr>
        <w:t xml:space="preserve"> contiene la pantalla, pero no tiene formulario ni llamadas.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Sesión: </w:t>
      </w:r>
      <w:r>
        <w:rPr>
          <w:rFonts w:ascii="Consolas" w:hAnsi="Consolas"/>
          <w:sz w:val="19"/>
        </w:rPr>
        <w:t>core/session/session.ts</w:t>
      </w:r>
      <w:r>
        <w:rPr>
          <w:rFonts w:ascii="Arial" w:hAnsi="Arial"/>
        </w:rPr>
        <w:t xml:space="preserve"> conserva datos solo en memoria.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Backend: ya existen JWT, cookie, CORS y configuración común de permisos; todavía no existen las entidades, repositorios ni endpoints de acceso de esta historia.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Tablas: </w:t>
      </w:r>
      <w:r>
        <w:rPr>
          <w:rFonts w:ascii="Consolas" w:hAnsi="Consolas"/>
          <w:sz w:val="19"/>
        </w:rPr>
        <w:t>usuario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usuario_rol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rol</w:t>
      </w:r>
      <w:r>
        <w:rPr>
          <w:rFonts w:ascii="Arial" w:hAnsi="Arial"/>
        </w:rPr>
        <w:t>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Dependencias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Puede comenzar sin otra HU usando las cuentas del SQL de prueba.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Se integra con HU-002 cuando Google entrega un correo nuevo.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Se integra con HU-003 cuando el correo de una cuenta por formulario está pendiente.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Entrega la sesión requerida por HU-005.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Contratos que deben acordarse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Operación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Método y ruta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Resultado conceptual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Acceso con contraseña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 /api/auth/acceso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Sesión iniciada o condición que impide ingresar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Acceso con Google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 /api/auth/acceso/google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Sesión existente o derivación segura al registro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Consultar sesión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 /api/auth/sesion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Usuario actual, nombre y rol principal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Cerrar sesión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 /api/auth/cierre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Cookie invalidada y sesión Angular limpia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Arial" w:hAnsi="Arial"/>
        </w:rPr>
        <w:t xml:space="preserve">La petición normal contiene correo y contraseña. La respuesta exitosa no devuelve hash ni JWT en el cuerpo: el backend establece la cookie. La respuesta de Google nuevo entrega solo una referencia temporal verificable y los datos autorizados necesarios para HU-002; no crea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 xml:space="preserve"> ni </w:t>
      </w:r>
      <w:r>
        <w:rPr>
          <w:rFonts w:ascii="Consolas" w:hAnsi="Consolas"/>
          <w:sz w:val="19"/>
        </w:rPr>
        <w:t>usuario</w:t>
      </w:r>
      <w:r>
        <w:rPr>
          <w:rFonts w:ascii="Arial" w:hAnsi="Arial"/>
        </w:rPr>
        <w:t>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backend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Archivos y responsabilidades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Entidades </w:t>
      </w:r>
      <w:r>
        <w:rPr>
          <w:rFonts w:ascii="Consolas" w:hAnsi="Consolas"/>
          <w:sz w:val="19"/>
        </w:rPr>
        <w:t>Usuario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UsuarioRol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Rol</w:t>
      </w:r>
      <w:r>
        <w:rPr>
          <w:rFonts w:ascii="Arial" w:hAnsi="Arial"/>
        </w:rPr>
        <w:t xml:space="preserve"> con sus relaciones mínimas.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UsuarioRepositorio</w:t>
      </w:r>
      <w:r>
        <w:rPr>
          <w:rFonts w:ascii="Arial" w:hAnsi="Arial"/>
        </w:rPr>
        <w:t xml:space="preserve"> con búsqueda normalizada por correo y carga del rol principal.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DTO de petición para acceso normal y Google.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DTO de sesión sin campos internos.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AccesoServicio</w:t>
      </w:r>
      <w:r>
        <w:rPr>
          <w:rFonts w:ascii="Arial" w:hAnsi="Arial"/>
        </w:rPr>
        <w:t xml:space="preserve"> para validar estados, contraseña e identidad Google.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JwtService</w:t>
      </w:r>
      <w:r>
        <w:rPr>
          <w:rFonts w:ascii="Arial" w:hAnsi="Arial"/>
        </w:rPr>
        <w:t xml:space="preserve"> para emitir y validar la sesión.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componente de cookie para crearla y eliminarla siempre con los mismos atributos.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AccesoControlador</w:t>
      </w:r>
      <w:r>
        <w:rPr>
          <w:rFonts w:ascii="Arial" w:hAnsi="Arial"/>
        </w:rPr>
        <w:t xml:space="preserve"> limitado a recibir, delegar y responder.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configuración de seguridad que permita endpoints públicos y proteja </w:t>
      </w:r>
      <w:r>
        <w:rPr>
          <w:rFonts w:ascii="Consolas" w:hAnsi="Consolas"/>
          <w:sz w:val="19"/>
        </w:rPr>
        <w:t>/api/perfil</w:t>
      </w:r>
      <w:r>
        <w:rPr>
          <w:rFonts w:ascii="Arial" w:hAnsi="Arial"/>
        </w:rPr>
        <w:t>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Consulta que debe resolver</w:t>
      </w:r>
    </w:p>
    <w:p>
      <w:pPr>
        <w:spacing w:after="120" w:line="269" w:lineRule="auto"/>
      </w:pPr>
      <w:r>
        <w:rPr>
          <w:rFonts w:ascii="Arial" w:hAnsi="Arial"/>
        </w:rPr>
        <w:t>Por correo normalizado debe obtener en una sola operación: cuenta, hash, vínculo Google, indicador activo, fecha de verificación, cambio de contraseña pendiente, persona y rol marcado como principal. Si aparecen cero cuentas, se responde como credenciales inválidas. Si aparecieran varios roles principales por datos incorrectos, no se elige uno arbitrariamente: se registra el problema y se rechaza el ingreso.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Reglas en orden</w:t>
      </w:r>
    </w:p>
    <w:p>
      <w:pPr>
        <w:spacing w:after="120" w:line="269" w:lineRule="auto"/>
      </w:pPr>
      <w:r>
        <w:rPr>
          <w:rFonts w:ascii="Arial" w:hAnsi="Arial"/>
        </w:rPr>
        <w:t>1. Normalizar el correo sin modificar la contraseña.</w:t>
      </w:r>
    </w:p>
    <w:p>
      <w:pPr>
        <w:spacing w:after="120" w:line="269" w:lineRule="auto"/>
      </w:pPr>
      <w:r>
        <w:rPr>
          <w:rFonts w:ascii="Arial" w:hAnsi="Arial"/>
        </w:rPr>
        <w:t>2. Buscar la cuenta sin revelar si existe.</w:t>
      </w:r>
    </w:p>
    <w:p>
      <w:pPr>
        <w:spacing w:after="120" w:line="269" w:lineRule="auto"/>
      </w:pPr>
      <w:r>
        <w:rPr>
          <w:rFonts w:ascii="Arial" w:hAnsi="Arial"/>
        </w:rPr>
        <w:t xml:space="preserve">3. Comprobar </w:t>
      </w:r>
      <w:r>
        <w:rPr>
          <w:rFonts w:ascii="Consolas" w:hAnsi="Consolas"/>
          <w:sz w:val="19"/>
        </w:rPr>
        <w:t>activo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>4. Para contraseña, comprobar que existe hash y compararlo con BCrypt.</w:t>
      </w:r>
    </w:p>
    <w:p>
      <w:pPr>
        <w:spacing w:after="120" w:line="269" w:lineRule="auto"/>
      </w:pPr>
      <w:r>
        <w:rPr>
          <w:rFonts w:ascii="Arial" w:hAnsi="Arial"/>
        </w:rPr>
        <w:t xml:space="preserve">5. Comprobar </w:t>
      </w:r>
      <w:r>
        <w:rPr>
          <w:rFonts w:ascii="Consolas" w:hAnsi="Consolas"/>
          <w:sz w:val="19"/>
        </w:rPr>
        <w:t>correo_verificado_en</w:t>
      </w:r>
      <w:r>
        <w:rPr>
          <w:rFonts w:ascii="Arial" w:hAnsi="Arial"/>
        </w:rPr>
        <w:t xml:space="preserve"> cuando el medio es contraseña.</w:t>
      </w:r>
    </w:p>
    <w:p>
      <w:pPr>
        <w:spacing w:after="120" w:line="269" w:lineRule="auto"/>
      </w:pPr>
      <w:r>
        <w:rPr>
          <w:rFonts w:ascii="Arial" w:hAnsi="Arial"/>
        </w:rPr>
        <w:t xml:space="preserve">6. Comprobar </w:t>
      </w:r>
      <w:r>
        <w:rPr>
          <w:rFonts w:ascii="Consolas" w:hAnsi="Consolas"/>
          <w:sz w:val="19"/>
        </w:rPr>
        <w:t>requiere_cambio_contrasena</w:t>
      </w:r>
      <w:r>
        <w:rPr>
          <w:rFonts w:ascii="Arial" w:hAnsi="Arial"/>
        </w:rPr>
        <w:t xml:space="preserve"> y devolver la condición correspondiente.</w:t>
      </w:r>
    </w:p>
    <w:p>
      <w:pPr>
        <w:spacing w:after="120" w:line="269" w:lineRule="auto"/>
      </w:pPr>
      <w:r>
        <w:rPr>
          <w:rFonts w:ascii="Arial" w:hAnsi="Arial"/>
        </w:rPr>
        <w:t>7. Obtener exactamente un rol principal.</w:t>
      </w:r>
    </w:p>
    <w:p>
      <w:pPr>
        <w:spacing w:after="120" w:line="269" w:lineRule="auto"/>
      </w:pPr>
      <w:r>
        <w:rPr>
          <w:rFonts w:ascii="Arial" w:hAnsi="Arial"/>
        </w:rPr>
        <w:t>8. Emitir una sesión con identificador de usuario, correo y autoridad; no incluir datos sensibles.</w:t>
      </w:r>
    </w:p>
    <w:p>
      <w:pPr>
        <w:spacing w:after="120" w:line="269" w:lineRule="auto"/>
      </w:pPr>
      <w:r>
        <w:rPr>
          <w:rFonts w:ascii="Arial" w:hAnsi="Arial"/>
        </w:rPr>
        <w:t>9. Crear la cookie y devolver el perfil mínimo.</w:t>
      </w:r>
    </w:p>
    <w:p>
      <w:pPr>
        <w:spacing w:after="120" w:line="269" w:lineRule="auto"/>
      </w:pPr>
      <w:r>
        <w:rPr>
          <w:rFonts w:ascii="Arial" w:hAnsi="Arial"/>
        </w:rPr>
        <w:t>Google debe validarse en el backend: emisor, firma, audiencia configurada, vigencia y correo verificado. Después busca primero el vínculo estable de Google y luego el correo normalizado. Si la cuenta por correo existe y aún no tiene vínculo, se vincula sin reemplazar persona, rol o historial.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frontend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Pantalla de acceso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Convertir la maqueta en formulario reactivo.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Añadir controles de correo y contraseña con mensajes junto al campo.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Deshabilitar el envío mientras sea inválido o exista una solicitud en curso.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Mantener botón Google independiente del formulario normal.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Conservar enlaces hacia registro y recuperación.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No informar si un correo específico existe.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Servicios y sesión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Crear un servicio Angular exclusivo para acceso y cierre.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Hacer que las solicitudes de sesión incluyan credenciales de cookie.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Ampliar </w:t>
      </w:r>
      <w:r>
        <w:rPr>
          <w:rFonts w:ascii="Consolas" w:hAnsi="Consolas"/>
          <w:sz w:val="19"/>
        </w:rPr>
        <w:t>Session</w:t>
      </w:r>
      <w:r>
        <w:rPr>
          <w:rFonts w:ascii="Arial" w:hAnsi="Arial"/>
        </w:rPr>
        <w:t xml:space="preserve"> para representar carga inicial, sesión válida y visitante.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Al iniciar la aplicación, consultar </w:t>
      </w:r>
      <w:r>
        <w:rPr>
          <w:rFonts w:ascii="Consolas" w:hAnsi="Consolas"/>
          <w:sz w:val="19"/>
        </w:rPr>
        <w:t>/api/auth/sesion</w:t>
      </w:r>
      <w:r>
        <w:rPr>
          <w:rFonts w:ascii="Arial" w:hAnsi="Arial"/>
        </w:rPr>
        <w:t xml:space="preserve"> antes de decidir rutas protegidas.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Aplicar </w:t>
      </w:r>
      <w:r>
        <w:rPr>
          <w:rFonts w:ascii="Consolas" w:hAnsi="Consolas"/>
          <w:sz w:val="19"/>
        </w:rPr>
        <w:t>sessionGuard</w:t>
      </w:r>
      <w:r>
        <w:rPr>
          <w:rFonts w:ascii="Arial" w:hAnsi="Arial"/>
        </w:rPr>
        <w:t xml:space="preserve"> al grupo </w:t>
      </w:r>
      <w:r>
        <w:rPr>
          <w:rFonts w:ascii="Consolas" w:hAnsi="Consolas"/>
          <w:sz w:val="19"/>
        </w:rPr>
        <w:t>/app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Cerrar sesión en backend antes de limpiar el estado local.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Destinos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Alumno autenticado: </w:t>
      </w:r>
      <w:r>
        <w:rPr>
          <w:rFonts w:ascii="Consolas" w:hAnsi="Consolas"/>
          <w:sz w:val="19"/>
        </w:rPr>
        <w:t>/app/panel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Administrador: destino administrativo acordado; mientras no exista, no enviarlo al panel de alumno como si tuviera el mismo rol.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Correo pendiente: </w:t>
      </w:r>
      <w:r>
        <w:rPr>
          <w:rFonts w:ascii="Consolas" w:hAnsi="Consolas"/>
          <w:sz w:val="19"/>
        </w:rPr>
        <w:t>/verificar-correo</w:t>
      </w:r>
      <w:r>
        <w:rPr>
          <w:rFonts w:ascii="Arial" w:hAnsi="Arial"/>
        </w:rPr>
        <w:t>; Angular conserva el correo ya escrito solo en el estado de navegación y nunca lo coloca en la URL. Si la página se recarga, solicita escribirlo nuevamente.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Google nuevo: </w:t>
      </w:r>
      <w:r>
        <w:rPr>
          <w:rFonts w:ascii="Consolas" w:hAnsi="Consolas"/>
          <w:sz w:val="19"/>
        </w:rPr>
        <w:t>/registro</w:t>
      </w:r>
      <w:r>
        <w:rPr>
          <w:rFonts w:ascii="Arial" w:hAnsi="Arial"/>
        </w:rPr>
        <w:t xml:space="preserve"> con el contexto temporal de Google.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Credenciales inválidas: permanecer en acceso y mostrar mensaje neutral.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Pruebas mínimas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contraseña correcta e incorrecta;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correo inexistente con el mismo mensaje público;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cuenta inactiva;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correo pendiente;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alumno y administrador con destino diferente;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Google existente por vínculo y por correo coincidente;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Google nuevo sin creación parcial;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autorización Google inválida;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cookie creada, restaurada y eliminada;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ruta </w:t>
      </w:r>
      <w:r>
        <w:rPr>
          <w:rFonts w:ascii="Consolas" w:hAnsi="Consolas"/>
          <w:sz w:val="19"/>
        </w:rPr>
        <w:t>/app</w:t>
      </w:r>
      <w:r>
        <w:rPr>
          <w:rFonts w:ascii="Arial" w:hAnsi="Arial"/>
        </w:rPr>
        <w:t xml:space="preserve"> rechazada sin sesión y admitida con sesión.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Terminado cuando</w:t>
      </w:r>
    </w:p>
    <w:p>
      <w:pPr>
        <w:spacing w:after="120" w:line="269" w:lineRule="auto"/>
      </w:pPr>
      <w:r>
        <w:rPr>
          <w:rFonts w:ascii="Arial" w:hAnsi="Arial"/>
        </w:rPr>
        <w:t>Los cinco recorridos de demostración funcionan de extremo a extremo, el JWT no está disponible para JavaScript, no se duplica ninguna cuenta y actualizar el navegador conserva o rechaza correctamente la sesión según la cookie.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Implementación guiada para copiar y adaptar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1. Archivos que se crean en orden</w:t>
      </w:r>
    </w:p>
    <w:p>
      <w:pPr>
        <w:spacing w:after="120" w:line="269" w:lineRule="auto"/>
      </w:pPr>
      <w:r>
        <w:rPr>
          <w:rFonts w:ascii="Arial" w:hAnsi="Arial"/>
        </w:rPr>
        <w:t xml:space="preserve">1. </w:t>
      </w:r>
      <w:r>
        <w:rPr>
          <w:rFonts w:ascii="Consolas" w:hAnsi="Consolas"/>
          <w:sz w:val="19"/>
        </w:rPr>
        <w:t>dto/AccesoPeticion.java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dto/SesionRespuesta.java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dto/ResultadoAcceso.java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2. </w:t>
      </w:r>
      <w:r>
        <w:rPr>
          <w:rFonts w:ascii="Consolas" w:hAnsi="Consolas"/>
          <w:sz w:val="19"/>
        </w:rPr>
        <w:t>repository/UsuarioRepositorio.java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repository/UsuarioRolRepositorio.java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3. </w:t>
      </w:r>
      <w:r>
        <w:rPr>
          <w:rFonts w:ascii="Consolas" w:hAnsi="Consolas"/>
          <w:sz w:val="19"/>
        </w:rPr>
        <w:t>security/JwtService.java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security/SessionCookieService.java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config/SecurityConfig.java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4. </w:t>
      </w:r>
      <w:r>
        <w:rPr>
          <w:rFonts w:ascii="Consolas" w:hAnsi="Consolas"/>
          <w:sz w:val="19"/>
        </w:rPr>
        <w:t>service/AccesoServicio.java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controller/AccesoControlador.java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5. En Angular: </w:t>
      </w:r>
      <w:r>
        <w:rPr>
          <w:rFonts w:ascii="Consolas" w:hAnsi="Consolas"/>
          <w:sz w:val="19"/>
        </w:rPr>
        <w:t>core/session/acceso-api.service.ts</w:t>
      </w:r>
      <w:r>
        <w:rPr>
          <w:rFonts w:ascii="Arial" w:hAnsi="Arial"/>
        </w:rPr>
        <w:t xml:space="preserve">, la ampliación de </w:t>
      </w:r>
      <w:r>
        <w:rPr>
          <w:rFonts w:ascii="Consolas" w:hAnsi="Consolas"/>
          <w:sz w:val="19"/>
        </w:rPr>
        <w:t>session.ts</w:t>
      </w:r>
      <w:r>
        <w:rPr>
          <w:rFonts w:ascii="Arial" w:hAnsi="Arial"/>
        </w:rPr>
        <w:t xml:space="preserve"> y el formulario </w:t>
      </w:r>
      <w:r>
        <w:rPr>
          <w:rFonts w:ascii="Consolas" w:hAnsi="Consolas"/>
          <w:sz w:val="19"/>
        </w:rPr>
        <w:t>features/auth/acceso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>Las cuatro entidades son compartidas con HU-002. El primer equipo las entrega y el otro las reutiliza; no se crean versiones distintas.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2. DTO que entra y DTO que sale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public record AccesoPeticion(</w:t>
        <w:br/>
      </w:r>
      <w:r>
        <w:rPr>
          <w:rFonts w:ascii="Consolas" w:hAnsi="Consolas"/>
          <w:color w:val="1A1A1A"/>
          <w:sz w:val="18"/>
        </w:rPr>
        <w:t xml:space="preserve">        @NotBlank @Email String correo,</w:t>
        <w:br/>
      </w:r>
      <w:r>
        <w:rPr>
          <w:rFonts w:ascii="Consolas" w:hAnsi="Consolas"/>
          <w:color w:val="1A1A1A"/>
          <w:sz w:val="18"/>
        </w:rPr>
        <w:t xml:space="preserve">        @NotBlank String contrasena</w:t>
        <w:br/>
      </w:r>
      <w:r>
        <w:rPr>
          <w:rFonts w:ascii="Consolas" w:hAnsi="Consolas"/>
          <w:color w:val="1A1A1A"/>
          <w:sz w:val="18"/>
        </w:rPr>
        <w:t>) {}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public record SesionRespuesta(</w:t>
        <w:br/>
      </w:r>
      <w:r>
        <w:rPr>
          <w:rFonts w:ascii="Consolas" w:hAnsi="Consolas"/>
          <w:color w:val="1A1A1A"/>
          <w:sz w:val="18"/>
        </w:rPr>
        <w:t xml:space="preserve">        Long usuarioId,</w:t>
        <w:br/>
      </w:r>
      <w:r>
        <w:rPr>
          <w:rFonts w:ascii="Consolas" w:hAnsi="Consolas"/>
          <w:color w:val="1A1A1A"/>
          <w:sz w:val="18"/>
        </w:rPr>
        <w:t xml:space="preserve">        String nombreCompleto,</w:t>
        <w:br/>
      </w:r>
      <w:r>
        <w:rPr>
          <w:rFonts w:ascii="Consolas" w:hAnsi="Consolas"/>
          <w:color w:val="1A1A1A"/>
          <w:sz w:val="18"/>
        </w:rPr>
        <w:t xml:space="preserve">        String correo,</w:t>
        <w:br/>
      </w:r>
      <w:r>
        <w:rPr>
          <w:rFonts w:ascii="Consolas" w:hAnsi="Consolas"/>
          <w:color w:val="1A1A1A"/>
          <w:sz w:val="18"/>
        </w:rPr>
        <w:t xml:space="preserve">        String rolPrincipal,</w:t>
        <w:br/>
      </w:r>
      <w:r>
        <w:rPr>
          <w:rFonts w:ascii="Consolas" w:hAnsi="Consolas"/>
          <w:color w:val="1A1A1A"/>
          <w:sz w:val="18"/>
        </w:rPr>
        <w:t xml:space="preserve">        boolean requiereCambioContrasena</w:t>
        <w:br/>
      </w:r>
      <w:r>
        <w:rPr>
          <w:rFonts w:ascii="Consolas" w:hAnsi="Consolas"/>
          <w:color w:val="1A1A1A"/>
          <w:sz w:val="18"/>
        </w:rPr>
        <w:t>) {}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public record ResultadoAcceso(String jwt, SesionRespuesta sesion) {}</w:t>
      </w:r>
    </w:p>
    <w:p>
      <w:pPr>
        <w:spacing w:after="120" w:line="269" w:lineRule="auto"/>
      </w:pPr>
      <w:r>
        <w:rPr>
          <w:rFonts w:ascii="Arial" w:hAnsi="Arial"/>
        </w:rPr>
        <w:t xml:space="preserve">Los tres pertenecen al paquete </w:t>
      </w:r>
      <w:r>
        <w:rPr>
          <w:rFonts w:ascii="Consolas" w:hAnsi="Consolas"/>
          <w:sz w:val="19"/>
        </w:rPr>
        <w:t>pe.edu.utp.escuela.app.dto</w:t>
      </w:r>
      <w:r>
        <w:rPr>
          <w:rFonts w:ascii="Arial" w:hAnsi="Arial"/>
        </w:rPr>
        <w:t xml:space="preserve">. Se agregan los imports de </w:t>
      </w:r>
      <w:r>
        <w:rPr>
          <w:rFonts w:ascii="Consolas" w:hAnsi="Consolas"/>
          <w:sz w:val="19"/>
        </w:rPr>
        <w:t>jakarta.validation.constraints</w:t>
      </w:r>
      <w:r>
        <w:rPr>
          <w:rFonts w:ascii="Arial" w:hAnsi="Arial"/>
        </w:rPr>
        <w:t xml:space="preserve">. Nunca se incluyen hash, </w:t>
      </w:r>
      <w:r>
        <w:rPr>
          <w:rFonts w:ascii="Consolas" w:hAnsi="Consolas"/>
          <w:sz w:val="19"/>
        </w:rPr>
        <w:t>googleSubject</w:t>
      </w:r>
      <w:r>
        <w:rPr>
          <w:rFonts w:ascii="Arial" w:hAnsi="Arial"/>
        </w:rPr>
        <w:t xml:space="preserve"> o JWT en </w:t>
      </w:r>
      <w:r>
        <w:rPr>
          <w:rFonts w:ascii="Consolas" w:hAnsi="Consolas"/>
          <w:sz w:val="19"/>
        </w:rPr>
        <w:t>SesionRespuesta</w:t>
      </w:r>
      <w:r>
        <w:rPr>
          <w:rFonts w:ascii="Arial" w:hAnsi="Arial"/>
        </w:rPr>
        <w:t xml:space="preserve">; </w:t>
      </w:r>
      <w:r>
        <w:rPr>
          <w:rFonts w:ascii="Consolas" w:hAnsi="Consolas"/>
          <w:sz w:val="19"/>
        </w:rPr>
        <w:t>ResultadoAcceso</w:t>
      </w:r>
      <w:r>
        <w:rPr>
          <w:rFonts w:ascii="Arial" w:hAnsi="Arial"/>
        </w:rPr>
        <w:t xml:space="preserve"> solo circula dentro del backend.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3. Consultas JPA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public interface UsuarioRepositorio extends JpaRepository&lt;Usuario, Long&gt; {</w:t>
        <w:br/>
      </w:r>
      <w:r>
        <w:rPr>
          <w:rFonts w:ascii="Consolas" w:hAnsi="Consolas"/>
          <w:color w:val="1A1A1A"/>
          <w:sz w:val="18"/>
        </w:rPr>
        <w:t xml:space="preserve">    @EntityGraph(attributePaths = "persona")</w:t>
        <w:br/>
      </w:r>
      <w:r>
        <w:rPr>
          <w:rFonts w:ascii="Consolas" w:hAnsi="Consolas"/>
          <w:color w:val="1A1A1A"/>
          <w:sz w:val="18"/>
        </w:rPr>
        <w:t xml:space="preserve">    Optional&lt;Usuario&gt; findByCorreoIgnoreCase(String correo);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@EntityGraph(attributePaths = "persona")</w:t>
        <w:br/>
      </w:r>
      <w:r>
        <w:rPr>
          <w:rFonts w:ascii="Consolas" w:hAnsi="Consolas"/>
          <w:color w:val="1A1A1A"/>
          <w:sz w:val="18"/>
        </w:rPr>
        <w:t xml:space="preserve">    Optional&lt;Usuario&gt; findByGoogleSubject(String googleSubject);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public interface UsuarioRolRepositorio extends JpaRepository&lt;UsuarioRol, UsuarioRolId&gt; {</w:t>
        <w:br/>
      </w:r>
      <w:r>
        <w:rPr>
          <w:rFonts w:ascii="Consolas" w:hAnsi="Consolas"/>
          <w:color w:val="1A1A1A"/>
          <w:sz w:val="18"/>
        </w:rPr>
        <w:t xml:space="preserve">    @Query("""</w:t>
        <w:br/>
      </w:r>
      <w:r>
        <w:rPr>
          <w:rFonts w:ascii="Consolas" w:hAnsi="Consolas"/>
          <w:color w:val="1A1A1A"/>
          <w:sz w:val="18"/>
        </w:rPr>
        <w:t xml:space="preserve">        select ur from UsuarioRol ur</w:t>
        <w:br/>
      </w:r>
      <w:r>
        <w:rPr>
          <w:rFonts w:ascii="Consolas" w:hAnsi="Consolas"/>
          <w:color w:val="1A1A1A"/>
          <w:sz w:val="18"/>
        </w:rPr>
        <w:t xml:space="preserve">        join fetch ur.rol r</w:t>
        <w:br/>
      </w:r>
      <w:r>
        <w:rPr>
          <w:rFonts w:ascii="Consolas" w:hAnsi="Consolas"/>
          <w:color w:val="1A1A1A"/>
          <w:sz w:val="18"/>
        </w:rPr>
        <w:t xml:space="preserve">        where ur.usuario.id = :usuarioId</w:t>
        <w:br/>
      </w:r>
      <w:r>
        <w:rPr>
          <w:rFonts w:ascii="Consolas" w:hAnsi="Consolas"/>
          <w:color w:val="1A1A1A"/>
          <w:sz w:val="18"/>
        </w:rPr>
        <w:t xml:space="preserve">          and ur.esPrincipal = true</w:t>
        <w:br/>
      </w:r>
      <w:r>
        <w:rPr>
          <w:rFonts w:ascii="Consolas" w:hAnsi="Consolas"/>
          <w:color w:val="1A1A1A"/>
          <w:sz w:val="18"/>
        </w:rPr>
        <w:t xml:space="preserve">          and r.activo = true</w:t>
        <w:br/>
      </w:r>
      <w:r>
        <w:rPr>
          <w:rFonts w:ascii="Consolas" w:hAnsi="Consolas"/>
          <w:color w:val="1A1A1A"/>
          <w:sz w:val="18"/>
        </w:rPr>
        <w:t xml:space="preserve">        """)</w:t>
        <w:br/>
      </w:r>
      <w:r>
        <w:rPr>
          <w:rFonts w:ascii="Consolas" w:hAnsi="Consolas"/>
          <w:color w:val="1A1A1A"/>
          <w:sz w:val="18"/>
        </w:rPr>
        <w:t xml:space="preserve">    List&lt;UsuarioRol&gt; buscarRolesPrincipales(@Param("usuarioId") Long usuarioId);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Se devuelve una lista deliberadamente: cero o más de un rol principal representa datos inconsistentes. </w:t>
      </w:r>
      <w:r>
        <w:rPr>
          <w:rFonts w:ascii="Consolas" w:hAnsi="Consolas"/>
          <w:sz w:val="19"/>
        </w:rPr>
        <w:t>findFirst</w:t>
      </w:r>
      <w:r>
        <w:rPr>
          <w:rFonts w:ascii="Arial" w:hAnsi="Arial"/>
        </w:rPr>
        <w:t xml:space="preserve"> ocultaría ese error.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4. Servicio de acceso con Lombok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@Service</w:t>
        <w:br/>
      </w:r>
      <w:r>
        <w:rPr>
          <w:rFonts w:ascii="Consolas" w:hAnsi="Consolas"/>
          <w:color w:val="1A1A1A"/>
          <w:sz w:val="18"/>
        </w:rPr>
        <w:t>@RequiredArgsConstructor</w:t>
        <w:br/>
      </w:r>
      <w:r>
        <w:rPr>
          <w:rFonts w:ascii="Consolas" w:hAnsi="Consolas"/>
          <w:color w:val="1A1A1A"/>
          <w:sz w:val="18"/>
        </w:rPr>
        <w:t>public class AccesoServicio {</w:t>
        <w:br/>
      </w:r>
      <w:r>
        <w:rPr>
          <w:rFonts w:ascii="Consolas" w:hAnsi="Consolas"/>
          <w:color w:val="1A1A1A"/>
          <w:sz w:val="18"/>
        </w:rPr>
        <w:t xml:space="preserve">    private final UsuarioRepositorio usuarioRepositorio;</w:t>
        <w:br/>
      </w:r>
      <w:r>
        <w:rPr>
          <w:rFonts w:ascii="Consolas" w:hAnsi="Consolas"/>
          <w:color w:val="1A1A1A"/>
          <w:sz w:val="18"/>
        </w:rPr>
        <w:t xml:space="preserve">    private final UsuarioRolRepositorio usuarioRolRepositorio;</w:t>
        <w:br/>
      </w:r>
      <w:r>
        <w:rPr>
          <w:rFonts w:ascii="Consolas" w:hAnsi="Consolas"/>
          <w:color w:val="1A1A1A"/>
          <w:sz w:val="18"/>
        </w:rPr>
        <w:t xml:space="preserve">    private final PasswordEncoder passwordEncoder;</w:t>
        <w:br/>
      </w:r>
      <w:r>
        <w:rPr>
          <w:rFonts w:ascii="Consolas" w:hAnsi="Consolas"/>
          <w:color w:val="1A1A1A"/>
          <w:sz w:val="18"/>
        </w:rPr>
        <w:t xml:space="preserve">    private final JwtService jwtService;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@Transactional(readOnly = true)</w:t>
        <w:br/>
      </w:r>
      <w:r>
        <w:rPr>
          <w:rFonts w:ascii="Consolas" w:hAnsi="Consolas"/>
          <w:color w:val="1A1A1A"/>
          <w:sz w:val="18"/>
        </w:rPr>
        <w:t xml:space="preserve">    public ResultadoAcceso acceder(AccesoPeticion peticion) {</w:t>
        <w:br/>
      </w:r>
      <w:r>
        <w:rPr>
          <w:rFonts w:ascii="Consolas" w:hAnsi="Consolas"/>
          <w:color w:val="1A1A1A"/>
          <w:sz w:val="18"/>
        </w:rPr>
        <w:t xml:space="preserve">        String correo = peticion.correo().strip().toLowerCase(Locale.ROOT);</w:t>
        <w:br/>
      </w:r>
      <w:r>
        <w:rPr>
          <w:rFonts w:ascii="Consolas" w:hAnsi="Consolas"/>
          <w:color w:val="1A1A1A"/>
          <w:sz w:val="18"/>
        </w:rPr>
        <w:t xml:space="preserve">        Usuario usuario = usuarioRepositorio.findByCorreoIgnoreCase(correo)</w:t>
        <w:br/>
      </w:r>
      <w:r>
        <w:rPr>
          <w:rFonts w:ascii="Consolas" w:hAnsi="Consolas"/>
          <w:color w:val="1A1A1A"/>
          <w:sz w:val="18"/>
        </w:rPr>
        <w:t xml:space="preserve">                .orElseThrow(InvalidCredentialsException::new);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    if (!usuario.isActivo()) throw new InactiveAccountException();</w:t>
        <w:br/>
      </w:r>
      <w:r>
        <w:rPr>
          <w:rFonts w:ascii="Consolas" w:hAnsi="Consolas"/>
          <w:color w:val="1A1A1A"/>
          <w:sz w:val="18"/>
        </w:rPr>
        <w:t xml:space="preserve">        if (usuario.getContrasenaHash() == null</w:t>
        <w:br/>
      </w:r>
      <w:r>
        <w:rPr>
          <w:rFonts w:ascii="Consolas" w:hAnsi="Consolas"/>
          <w:color w:val="1A1A1A"/>
          <w:sz w:val="18"/>
        </w:rPr>
        <w:t xml:space="preserve">                || !passwordEncoder.matches(peticion.contrasena(), usuario.getContrasenaHash())) {</w:t>
        <w:br/>
      </w:r>
      <w:r>
        <w:rPr>
          <w:rFonts w:ascii="Consolas" w:hAnsi="Consolas"/>
          <w:color w:val="1A1A1A"/>
          <w:sz w:val="18"/>
        </w:rPr>
        <w:t xml:space="preserve">            throw new InvalidCredentialsException();</w:t>
        <w:br/>
      </w:r>
      <w:r>
        <w:rPr>
          <w:rFonts w:ascii="Consolas" w:hAnsi="Consolas"/>
          <w:color w:val="1A1A1A"/>
          <w:sz w:val="18"/>
        </w:rPr>
        <w:t xml:space="preserve">        }</w:t>
        <w:br/>
      </w:r>
      <w:r>
        <w:rPr>
          <w:rFonts w:ascii="Consolas" w:hAnsi="Consolas"/>
          <w:color w:val="1A1A1A"/>
          <w:sz w:val="18"/>
        </w:rPr>
        <w:t xml:space="preserve">        if (usuario.getCorreoVerificadoEn() == null) {</w:t>
        <w:br/>
      </w:r>
      <w:r>
        <w:rPr>
          <w:rFonts w:ascii="Consolas" w:hAnsi="Consolas"/>
          <w:color w:val="1A1A1A"/>
          <w:sz w:val="18"/>
        </w:rPr>
        <w:t xml:space="preserve">            throw new PendingEmailVerificationException();</w:t>
        <w:br/>
      </w:r>
      <w:r>
        <w:rPr>
          <w:rFonts w:ascii="Consolas" w:hAnsi="Consolas"/>
          <w:color w:val="1A1A1A"/>
          <w:sz w:val="18"/>
        </w:rPr>
        <w:t xml:space="preserve">        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    List&lt;UsuarioRol&gt; principales =</w:t>
        <w:br/>
      </w:r>
      <w:r>
        <w:rPr>
          <w:rFonts w:ascii="Consolas" w:hAnsi="Consolas"/>
          <w:color w:val="1A1A1A"/>
          <w:sz w:val="18"/>
        </w:rPr>
        <w:t xml:space="preserve">                usuarioRolRepositorio.buscarRolesPrincipales(usuario.getId());</w:t>
        <w:br/>
      </w:r>
      <w:r>
        <w:rPr>
          <w:rFonts w:ascii="Consolas" w:hAnsi="Consolas"/>
          <w:color w:val="1A1A1A"/>
          <w:sz w:val="18"/>
        </w:rPr>
        <w:t xml:space="preserve">        if (principales.size() != 1) {</w:t>
        <w:br/>
      </w:r>
      <w:r>
        <w:rPr>
          <w:rFonts w:ascii="Consolas" w:hAnsi="Consolas"/>
          <w:color w:val="1A1A1A"/>
          <w:sz w:val="18"/>
        </w:rPr>
        <w:t xml:space="preserve">            throw new IllegalStateException("La cuenta no tiene un rol principal válido");</w:t>
        <w:br/>
      </w:r>
      <w:r>
        <w:rPr>
          <w:rFonts w:ascii="Consolas" w:hAnsi="Consolas"/>
          <w:color w:val="1A1A1A"/>
          <w:sz w:val="18"/>
        </w:rPr>
        <w:t xml:space="preserve">        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    String autoridad = principales.getFirst().getRol().getCodigo();</w:t>
        <w:br/>
      </w:r>
      <w:r>
        <w:rPr>
          <w:rFonts w:ascii="Consolas" w:hAnsi="Consolas"/>
          <w:color w:val="1A1A1A"/>
          <w:sz w:val="18"/>
        </w:rPr>
        <w:t xml:space="preserve">        String rol = autoridad.replaceFirst("^ROLE_", "");</w:t>
        <w:br/>
      </w:r>
      <w:r>
        <w:rPr>
          <w:rFonts w:ascii="Consolas" w:hAnsi="Consolas"/>
          <w:color w:val="1A1A1A"/>
          <w:sz w:val="18"/>
        </w:rPr>
        <w:t xml:space="preserve">        String jwt = jwtService.issue(usuario.getId(), usuario.getCorreo(), List.of(rol));</w:t>
        <w:br/>
      </w:r>
      <w:r>
        <w:rPr>
          <w:rFonts w:ascii="Consolas" w:hAnsi="Consolas"/>
          <w:color w:val="1A1A1A"/>
          <w:sz w:val="18"/>
        </w:rPr>
        <w:t xml:space="preserve">        SesionRespuesta sesion = new SesionRespuesta(</w:t>
        <w:br/>
      </w:r>
      <w:r>
        <w:rPr>
          <w:rFonts w:ascii="Consolas" w:hAnsi="Consolas"/>
          <w:color w:val="1A1A1A"/>
          <w:sz w:val="18"/>
        </w:rPr>
        <w:t xml:space="preserve">                usuario.getId(), usuario.getPersona().nombreCompleto(), usuario.getCorreo(), rol,</w:t>
        <w:br/>
      </w:r>
      <w:r>
        <w:rPr>
          <w:rFonts w:ascii="Consolas" w:hAnsi="Consolas"/>
          <w:color w:val="1A1A1A"/>
          <w:sz w:val="18"/>
        </w:rPr>
        <w:t xml:space="preserve">                usuario.isRequiereCambioContrasena());</w:t>
        <w:br/>
      </w:r>
      <w:r>
        <w:rPr>
          <w:rFonts w:ascii="Consolas" w:hAnsi="Consolas"/>
          <w:color w:val="1A1A1A"/>
          <w:sz w:val="18"/>
        </w:rPr>
        <w:t xml:space="preserve">        return new ResultadoAcceso(jwt, sesion);</w:t>
        <w:br/>
      </w:r>
      <w:r>
        <w:rPr>
          <w:rFonts w:ascii="Consolas" w:hAnsi="Consolas"/>
          <w:color w:val="1A1A1A"/>
          <w:sz w:val="18"/>
        </w:rPr>
        <w:t xml:space="preserve">    }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La tabla conserva códigos como </w:t>
      </w:r>
      <w:r>
        <w:rPr>
          <w:rFonts w:ascii="Consolas" w:hAnsi="Consolas"/>
          <w:sz w:val="19"/>
        </w:rPr>
        <w:t>ROLE_ALUMNO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ROLE_ADMINISTRADOR</w:t>
      </w:r>
      <w:r>
        <w:rPr>
          <w:rFonts w:ascii="Arial" w:hAnsi="Arial"/>
        </w:rPr>
        <w:t xml:space="preserve">. Antes de emitir el JWT y responder a Angular se elimina un único prefijo </w:t>
      </w:r>
      <w:r>
        <w:rPr>
          <w:rFonts w:ascii="Consolas" w:hAnsi="Consolas"/>
          <w:sz w:val="19"/>
        </w:rPr>
        <w:t>ROLE_</w:t>
      </w:r>
      <w:r>
        <w:rPr>
          <w:rFonts w:ascii="Arial" w:hAnsi="Arial"/>
        </w:rPr>
        <w:t xml:space="preserve">; </w:t>
      </w:r>
      <w:r>
        <w:rPr>
          <w:rFonts w:ascii="Consolas" w:hAnsi="Consolas"/>
          <w:sz w:val="19"/>
        </w:rPr>
        <w:t>SecurityConfig</w:t>
      </w:r>
      <w:r>
        <w:rPr>
          <w:rFonts w:ascii="Arial" w:hAnsi="Arial"/>
        </w:rPr>
        <w:t xml:space="preserve"> vuelve a agregarlo al convertir el claim en autoridades de Spring Security. Así se evita producir </w:t>
      </w:r>
      <w:r>
        <w:rPr>
          <w:rFonts w:ascii="Consolas" w:hAnsi="Consolas"/>
          <w:sz w:val="19"/>
        </w:rPr>
        <w:t>ROLE_ROLE_ALUMNO</w:t>
      </w:r>
      <w:r>
        <w:rPr>
          <w:rFonts w:ascii="Arial" w:hAnsi="Arial"/>
        </w:rPr>
        <w:t xml:space="preserve"> y Angular recibe solamente </w:t>
      </w:r>
      <w:r>
        <w:rPr>
          <w:rFonts w:ascii="Consolas" w:hAnsi="Consolas"/>
          <w:sz w:val="19"/>
        </w:rPr>
        <w:t>ALUMNO</w:t>
      </w:r>
      <w:r>
        <w:rPr>
          <w:rFonts w:ascii="Arial" w:hAnsi="Arial"/>
        </w:rPr>
        <w:t xml:space="preserve"> o </w:t>
      </w:r>
      <w:r>
        <w:rPr>
          <w:rFonts w:ascii="Consolas" w:hAnsi="Consolas"/>
          <w:sz w:val="19"/>
        </w:rPr>
        <w:t>ADMINISTRADOR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Los imports principales son </w:t>
      </w:r>
      <w:r>
        <w:rPr>
          <w:rFonts w:ascii="Consolas" w:hAnsi="Consolas"/>
          <w:sz w:val="19"/>
        </w:rPr>
        <w:t>java.util.Locale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java.util.List</w:t>
      </w:r>
      <w:r>
        <w:rPr>
          <w:rFonts w:ascii="Arial" w:hAnsi="Arial"/>
        </w:rPr>
        <w:t xml:space="preserve">, Lombok </w:t>
      </w:r>
      <w:r>
        <w:rPr>
          <w:rFonts w:ascii="Consolas" w:hAnsi="Consolas"/>
          <w:sz w:val="19"/>
        </w:rPr>
        <w:t>RequiredArgsConstructor</w:t>
      </w:r>
      <w:r>
        <w:rPr>
          <w:rFonts w:ascii="Arial" w:hAnsi="Arial"/>
        </w:rPr>
        <w:t xml:space="preserve">, Spring </w:t>
      </w:r>
      <w:r>
        <w:rPr>
          <w:rFonts w:ascii="Consolas" w:hAnsi="Consolas"/>
          <w:sz w:val="19"/>
        </w:rPr>
        <w:t>Service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Transactional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PasswordEncoder</w:t>
      </w:r>
      <w:r>
        <w:rPr>
          <w:rFonts w:ascii="Arial" w:hAnsi="Arial"/>
        </w:rPr>
        <w:t>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5. Controlador y cookie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@PostMapping("/acceso")</w:t>
        <w:br/>
      </w:r>
      <w:r>
        <w:rPr>
          <w:rFonts w:ascii="Consolas" w:hAnsi="Consolas"/>
          <w:color w:val="1A1A1A"/>
          <w:sz w:val="18"/>
        </w:rPr>
        <w:t>public ResponseEntity&lt;SesionRespuesta&gt; acceder(@Valid @RequestBody AccesoPeticion peticion) {</w:t>
        <w:br/>
      </w:r>
      <w:r>
        <w:rPr>
          <w:rFonts w:ascii="Consolas" w:hAnsi="Consolas"/>
          <w:color w:val="1A1A1A"/>
          <w:sz w:val="18"/>
        </w:rPr>
        <w:t xml:space="preserve">    ResultadoAcceso resultado = accesoServicio.acceder(peticion);</w:t>
        <w:br/>
      </w:r>
      <w:r>
        <w:rPr>
          <w:rFonts w:ascii="Consolas" w:hAnsi="Consolas"/>
          <w:color w:val="1A1A1A"/>
          <w:sz w:val="18"/>
        </w:rPr>
        <w:t xml:space="preserve">    return ResponseEntity.ok()</w:t>
        <w:br/>
      </w:r>
      <w:r>
        <w:rPr>
          <w:rFonts w:ascii="Consolas" w:hAnsi="Consolas"/>
          <w:color w:val="1A1A1A"/>
          <w:sz w:val="18"/>
        </w:rPr>
        <w:t xml:space="preserve">            .header(HttpHeaders.SET_COOKIE,</w:t>
        <w:br/>
      </w:r>
      <w:r>
        <w:rPr>
          <w:rFonts w:ascii="Consolas" w:hAnsi="Consolas"/>
          <w:color w:val="1A1A1A"/>
          <w:sz w:val="18"/>
        </w:rPr>
        <w:t xml:space="preserve">                    sessionCookieService.create(resultado.jwt()).toString())</w:t>
        <w:br/>
      </w:r>
      <w:r>
        <w:rPr>
          <w:rFonts w:ascii="Consolas" w:hAnsi="Consolas"/>
          <w:color w:val="1A1A1A"/>
          <w:sz w:val="18"/>
        </w:rPr>
        <w:t xml:space="preserve">            .body(resultado.sesion());</w:t>
        <w:br/>
      </w:r>
      <w:r>
        <w:rPr>
          <w:rFonts w:ascii="Consolas" w:hAnsi="Consolas"/>
          <w:color w:val="1A1A1A"/>
          <w:sz w:val="18"/>
        </w:rPr>
        <w:t>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@GetMapping("/sesion")</w:t>
        <w:br/>
      </w:r>
      <w:r>
        <w:rPr>
          <w:rFonts w:ascii="Consolas" w:hAnsi="Consolas"/>
          <w:color w:val="1A1A1A"/>
          <w:sz w:val="18"/>
        </w:rPr>
        <w:t>public SesionRespuesta sesionActual(Authentication autenticacion) {</w:t>
        <w:br/>
      </w:r>
      <w:r>
        <w:rPr>
          <w:rFonts w:ascii="Consolas" w:hAnsi="Consolas"/>
          <w:color w:val="1A1A1A"/>
          <w:sz w:val="18"/>
        </w:rPr>
        <w:t xml:space="preserve">    return accesoServicio.obtenerSesion(Long.valueOf(autenticacion.getName()));</w:t>
        <w:br/>
      </w:r>
      <w:r>
        <w:rPr>
          <w:rFonts w:ascii="Consolas" w:hAnsi="Consolas"/>
          <w:color w:val="1A1A1A"/>
          <w:sz w:val="18"/>
        </w:rPr>
        <w:t>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@PostMapping("/cierre")</w:t>
        <w:br/>
      </w:r>
      <w:r>
        <w:rPr>
          <w:rFonts w:ascii="Consolas" w:hAnsi="Consolas"/>
          <w:color w:val="1A1A1A"/>
          <w:sz w:val="18"/>
        </w:rPr>
        <w:t>public ResponseEntity&lt;Void&gt; cerrar() {</w:t>
        <w:br/>
      </w:r>
      <w:r>
        <w:rPr>
          <w:rFonts w:ascii="Consolas" w:hAnsi="Consolas"/>
          <w:color w:val="1A1A1A"/>
          <w:sz w:val="18"/>
        </w:rPr>
        <w:t xml:space="preserve">    return ResponseEntity.noContent()</w:t>
        <w:br/>
      </w:r>
      <w:r>
        <w:rPr>
          <w:rFonts w:ascii="Consolas" w:hAnsi="Consolas"/>
          <w:color w:val="1A1A1A"/>
          <w:sz w:val="18"/>
        </w:rPr>
        <w:t xml:space="preserve">            .header(HttpHeaders.SET_COOKIE, sessionCookieService.delete().toString())</w:t>
        <w:br/>
      </w:r>
      <w:r>
        <w:rPr>
          <w:rFonts w:ascii="Consolas" w:hAnsi="Consolas"/>
          <w:color w:val="1A1A1A"/>
          <w:sz w:val="18"/>
        </w:rPr>
        <w:t xml:space="preserve">            .build();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La cookie se crea con nombre </w:t>
      </w:r>
      <w:r>
        <w:rPr>
          <w:rFonts w:ascii="Consolas" w:hAnsi="Consolas"/>
          <w:sz w:val="19"/>
        </w:rPr>
        <w:t>ESEJUR_SESION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HttpOnly</w:t>
      </w:r>
      <w:r>
        <w:rPr>
          <w:rFonts w:ascii="Arial" w:hAnsi="Arial"/>
        </w:rPr>
        <w:t xml:space="preserve">, ruta </w:t>
      </w:r>
      <w:r>
        <w:rPr>
          <w:rFonts w:ascii="Consolas" w:hAnsi="Consolas"/>
          <w:sz w:val="19"/>
        </w:rPr>
        <w:t>/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SameSite=Lax</w:t>
      </w:r>
      <w:r>
        <w:rPr>
          <w:rFonts w:ascii="Arial" w:hAnsi="Arial"/>
        </w:rPr>
        <w:t xml:space="preserve"> y duración igual al JWT. Al eliminarla se repiten nombre, ruta y </w:t>
      </w:r>
      <w:r>
        <w:rPr>
          <w:rFonts w:ascii="Consolas" w:hAnsi="Consolas"/>
          <w:sz w:val="19"/>
        </w:rPr>
        <w:t>SameSite</w:t>
      </w:r>
      <w:r>
        <w:rPr>
          <w:rFonts w:ascii="Arial" w:hAnsi="Arial"/>
        </w:rPr>
        <w:t xml:space="preserve">, con edad cero. JWT y CORS ya están configurados en </w:t>
      </w:r>
      <w:r>
        <w:rPr>
          <w:rFonts w:ascii="Consolas" w:hAnsi="Consolas"/>
          <w:sz w:val="19"/>
        </w:rPr>
        <w:t>application.properties</w:t>
      </w:r>
      <w:r>
        <w:rPr>
          <w:rFonts w:ascii="Arial" w:hAnsi="Arial"/>
        </w:rPr>
        <w:t>; la propiedad de Google se agrega allí cuando exista su clase consumidora. Ninguno de esos valores se duplica en los perfiles de base de datos.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6. Servicio Angular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export interface SesionRespuesta {</w:t>
        <w:br/>
      </w:r>
      <w:r>
        <w:rPr>
          <w:rFonts w:ascii="Consolas" w:hAnsi="Consolas"/>
          <w:color w:val="1A1A1A"/>
          <w:sz w:val="18"/>
        </w:rPr>
        <w:t xml:space="preserve">  usuarioId: number;</w:t>
        <w:br/>
      </w:r>
      <w:r>
        <w:rPr>
          <w:rFonts w:ascii="Consolas" w:hAnsi="Consolas"/>
          <w:color w:val="1A1A1A"/>
          <w:sz w:val="18"/>
        </w:rPr>
        <w:t xml:space="preserve">  nombreCompleto: string;</w:t>
        <w:br/>
      </w:r>
      <w:r>
        <w:rPr>
          <w:rFonts w:ascii="Consolas" w:hAnsi="Consolas"/>
          <w:color w:val="1A1A1A"/>
          <w:sz w:val="18"/>
        </w:rPr>
        <w:t xml:space="preserve">  correo: string;</w:t>
        <w:br/>
      </w:r>
      <w:r>
        <w:rPr>
          <w:rFonts w:ascii="Consolas" w:hAnsi="Consolas"/>
          <w:color w:val="1A1A1A"/>
          <w:sz w:val="18"/>
        </w:rPr>
        <w:t xml:space="preserve">  rolPrincipal: 'ALUMNO' | 'ADMINISTRADOR';</w:t>
        <w:br/>
      </w:r>
      <w:r>
        <w:rPr>
          <w:rFonts w:ascii="Consolas" w:hAnsi="Consolas"/>
          <w:color w:val="1A1A1A"/>
          <w:sz w:val="18"/>
        </w:rPr>
        <w:t xml:space="preserve">  requiereCambioContrasena: boolean;</w:t>
        <w:br/>
      </w:r>
      <w:r>
        <w:rPr>
          <w:rFonts w:ascii="Consolas" w:hAnsi="Consolas"/>
          <w:color w:val="1A1A1A"/>
          <w:sz w:val="18"/>
        </w:rPr>
        <w:t>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@Injectable({ providedIn: 'root' })</w:t>
        <w:br/>
      </w:r>
      <w:r>
        <w:rPr>
          <w:rFonts w:ascii="Consolas" w:hAnsi="Consolas"/>
          <w:color w:val="1A1A1A"/>
          <w:sz w:val="18"/>
        </w:rPr>
        <w:t>export class AccesoApiService {</w:t>
        <w:br/>
      </w:r>
      <w:r>
        <w:rPr>
          <w:rFonts w:ascii="Consolas" w:hAnsi="Consolas"/>
          <w:color w:val="1A1A1A"/>
          <w:sz w:val="18"/>
        </w:rPr>
        <w:t xml:space="preserve">  private readonly http = inject(HttpClient);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acceder(correo: string, contrasena: string) {</w:t>
        <w:br/>
      </w:r>
      <w:r>
        <w:rPr>
          <w:rFonts w:ascii="Consolas" w:hAnsi="Consolas"/>
          <w:color w:val="1A1A1A"/>
          <w:sz w:val="18"/>
        </w:rPr>
        <w:t xml:space="preserve">    return this.http.post&lt;SesionRespuesta&gt;(`${API_URL}/auth/acceso`, { correo, contrasena });</w:t>
        <w:br/>
      </w:r>
      <w:r>
        <w:rPr>
          <w:rFonts w:ascii="Consolas" w:hAnsi="Consolas"/>
          <w:color w:val="1A1A1A"/>
          <w:sz w:val="18"/>
        </w:rPr>
        <w:t xml:space="preserve">  }</w:t>
        <w:br/>
      </w:r>
      <w:r>
        <w:rPr>
          <w:rFonts w:ascii="Consolas" w:hAnsi="Consolas"/>
          <w:color w:val="1A1A1A"/>
          <w:sz w:val="18"/>
        </w:rPr>
        <w:t xml:space="preserve">  sesion() { return this.http.get&lt;SesionRespuesta&gt;(`${API_URL}/auth/sesion`); }</w:t>
        <w:br/>
      </w:r>
      <w:r>
        <w:rPr>
          <w:rFonts w:ascii="Consolas" w:hAnsi="Consolas"/>
          <w:color w:val="1A1A1A"/>
          <w:sz w:val="18"/>
        </w:rPr>
        <w:t xml:space="preserve">  cerrar() { return this.http.post&lt;void&gt;(`${API_URL}/auth/cierre`, {}); }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En </w:t>
      </w:r>
      <w:r>
        <w:rPr>
          <w:rFonts w:ascii="Consolas" w:hAnsi="Consolas"/>
          <w:sz w:val="19"/>
        </w:rPr>
        <w:t>acceso.ts</w:t>
      </w:r>
      <w:r>
        <w:rPr>
          <w:rFonts w:ascii="Arial" w:hAnsi="Arial"/>
        </w:rPr>
        <w:t xml:space="preserve"> se importa </w:t>
      </w:r>
      <w:r>
        <w:rPr>
          <w:rFonts w:ascii="Consolas" w:hAnsi="Consolas"/>
          <w:sz w:val="19"/>
        </w:rPr>
        <w:t>ReactiveFormsModule</w:t>
      </w:r>
      <w:r>
        <w:rPr>
          <w:rFonts w:ascii="Arial" w:hAnsi="Arial"/>
        </w:rPr>
        <w:t xml:space="preserve">, se crean correo y contraseña, se bloquea el botón durante la solicitud y se navega según </w:t>
      </w:r>
      <w:r>
        <w:rPr>
          <w:rFonts w:ascii="Consolas" w:hAnsi="Consolas"/>
          <w:sz w:val="19"/>
        </w:rPr>
        <w:t>rolPrincipal</w:t>
      </w:r>
      <w:r>
        <w:rPr>
          <w:rFonts w:ascii="Arial" w:hAnsi="Arial"/>
        </w:rPr>
        <w:t xml:space="preserve">. </w:t>
      </w:r>
      <w:r>
        <w:rPr>
          <w:rFonts w:ascii="Consolas" w:hAnsi="Consolas"/>
          <w:sz w:val="19"/>
        </w:rPr>
        <w:t>PENDING_EMAIL_VERIFICATION</w:t>
      </w:r>
      <w:r>
        <w:rPr>
          <w:rFonts w:ascii="Arial" w:hAnsi="Arial"/>
        </w:rPr>
        <w:t xml:space="preserve"> conduce a verificación pasando el correo mediante el estado de navegación, no mediante la URL. Un 401 muestra el mismo mensaje para correo inexistente o contraseña incorrecta. Angular no guarda el token: el navegador administra la cookie HttpOnly.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7. Comprobación incremental</w:t>
      </w:r>
    </w:p>
    <w:p>
      <w:pPr>
        <w:spacing w:after="120" w:line="269" w:lineRule="auto"/>
      </w:pPr>
      <w:r>
        <w:rPr>
          <w:rFonts w:ascii="Arial" w:hAnsi="Arial"/>
        </w:rPr>
        <w:t>1. Probar repositorios contra PostgreSQL.</w:t>
      </w:r>
    </w:p>
    <w:p>
      <w:pPr>
        <w:spacing w:after="120" w:line="269" w:lineRule="auto"/>
      </w:pPr>
      <w:r>
        <w:rPr>
          <w:rFonts w:ascii="Arial" w:hAnsi="Arial"/>
        </w:rPr>
        <w:t>2. Probar el servicio con BCrypt real.</w:t>
      </w:r>
    </w:p>
    <w:p>
      <w:pPr>
        <w:spacing w:after="120" w:line="269" w:lineRule="auto"/>
      </w:pPr>
      <w:r>
        <w:rPr>
          <w:rFonts w:ascii="Arial" w:hAnsi="Arial"/>
        </w:rPr>
        <w:t xml:space="preserve">3. Probar que el controlador devuelve </w:t>
      </w:r>
      <w:r>
        <w:rPr>
          <w:rFonts w:ascii="Consolas" w:hAnsi="Consolas"/>
          <w:sz w:val="19"/>
        </w:rPr>
        <w:t>Set-Cookie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>4. Probar en Swagger acceso, sesión y cierre.</w:t>
      </w:r>
    </w:p>
    <w:p>
      <w:pPr>
        <w:spacing w:after="120" w:line="269" w:lineRule="auto"/>
      </w:pPr>
      <w:r>
        <w:rPr>
          <w:rFonts w:ascii="Arial" w:hAnsi="Arial"/>
        </w:rPr>
        <w:t xml:space="preserve">5. Conectar Angular y comprobar que recargar </w:t>
      </w:r>
      <w:r>
        <w:rPr>
          <w:rFonts w:ascii="Consolas" w:hAnsi="Consolas"/>
          <w:sz w:val="19"/>
        </w:rPr>
        <w:t>/app/panel</w:t>
      </w:r>
      <w:r>
        <w:rPr>
          <w:rFonts w:ascii="Arial" w:hAnsi="Arial"/>
        </w:rPr>
        <w:t xml:space="preserve"> restaura la sesión.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r>
      <w:rPr>
        <w:rFonts w:ascii="Arial" w:hAnsi="Arial"/>
        <w:sz w:val="18"/>
      </w:rPr>
      <w:t xml:space="preserve">Página </w:t>
    </w: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000000"/>
        <w:sz w:val="18"/>
      </w:rPr>
      <w:t>ESEJUR   ·   Mapa técnico EP01 · Acceso y Descubrimiento   ·   HU-001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