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Paper</w:t>
      </w:r>
      <w:r>
        <w:t xml:space="preserve"> </w:t>
      </w:r>
      <w:r>
        <w:t xml:space="preserve">zero:</w:t>
      </w:r>
      <w:r>
        <w:t xml:space="preserve"> </w:t>
      </w:r>
      <w:r>
        <w:t xml:space="preserve">Emily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Emily</w:t>
      </w:r>
      <w:r>
        <w:t xml:space="preserve"> </w:t>
      </w:r>
      <w:r>
        <w:t xml:space="preserve">Darling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27,</w:t>
      </w:r>
      <w:r>
        <w:t xml:space="preserve"> </w:t>
      </w:r>
      <w:r>
        <w:t xml:space="preserve">2015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This code plots the parameter estimates for the top models predicting bleaching probablity from historical environmental variables. Lines indicator 95% confidence intervals; filled circles represent variables with 95% confidence intervals that do not cross zero (dashed line).</w:t>
      </w:r>
    </w:p>
    <w:p>
      <w:r>
        <w:drawing>
          <wp:inline>
            <wp:extent cx="5440680" cy="31737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ef_plot_cod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73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You can also embed plots, for example: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ef_plot_cod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4e5b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zero: Emily code</dc:title>
  <dc:creator>Emily Darling</dc:creator>
  <dcterms:created xsi:type="dcterms:W3CDTF">2015-07-27</dcterms:created>
  <dcterms:modified xsi:type="dcterms:W3CDTF">2015-07-27</dcterms:modified>
</cp:coreProperties>
</file>