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Cuenta</w:t>
      </w:r>
      <w:r>
        <w:t xml:space="preserve"> </w:t>
      </w:r>
      <w:r>
        <w:t xml:space="preserve">de</w:t>
      </w:r>
      <w:r>
        <w:t xml:space="preserve"> </w:t>
      </w:r>
      <w:r>
        <w:t xml:space="preserve">pérdidas</w:t>
      </w:r>
      <w:r>
        <w:t xml:space="preserve"> </w:t>
      </w:r>
      <w:r>
        <w:t xml:space="preserve">y</w:t>
      </w:r>
      <w:r>
        <w:t xml:space="preserve"> </w:t>
      </w:r>
      <w:r>
        <w:t xml:space="preserve">ganancias</w:t>
      </w:r>
      <w:r>
        <w:t xml:space="preserve"> </w:t>
      </w:r>
      <w:r>
        <w:t xml:space="preserve">2022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p>
      <w:pPr>
        <w:pStyle w:val="SourceCode"/>
      </w:pPr>
      <w:r>
        <w:rPr>
          <w:rStyle w:val="VerbatimChar"/>
        </w:rPr>
        <w:t xml:space="preserve"> Cuenta de Pérdidas y Ganancias</w:t>
      </w:r>
      <w:r>
        <w:br/>
      </w:r>
      <w:r>
        <w:rPr>
          <w:rStyle w:val="VerbatimChar"/>
        </w:rPr>
        <w:t xml:space="preserve">    Empresa</w:t>
      </w:r>
      <w:r>
        <w:br/>
      </w:r>
      <w:r>
        <w:rPr>
          <w:rStyle w:val="VerbatimChar"/>
        </w:rPr>
        <w:t xml:space="preserve">                  00220 - EVENTOS JOSUE ARUCAS LP5             Página                        1</w:t>
      </w:r>
      <w:r>
        <w:br/>
      </w:r>
      <w:r>
        <w:rPr>
          <w:rStyle w:val="VerbatimChar"/>
        </w:rPr>
        <w:t xml:space="preserve">                  S.L.U                                    Fecha listado            16/10/2025</w:t>
      </w:r>
      <w:r>
        <w:br/>
      </w:r>
      <w:r>
        <w:rPr>
          <w:rStyle w:val="VerbatimChar"/>
        </w:rPr>
        <w:t xml:space="preserve">Observaciones                                                  Período     De Enero a Diciembre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2022</w:t>
      </w:r>
      <w:r>
        <w:br/>
      </w:r>
      <w:r>
        <w:br/>
      </w:r>
      <w:r>
        <w:rPr>
          <w:rStyle w:val="VerbatimChar"/>
        </w:rPr>
        <w:t xml:space="preserve">       A) OPERACIONES CONTINUADAS</w:t>
      </w:r>
      <w:r>
        <w:br/>
      </w:r>
      <w:r>
        <w:br/>
      </w:r>
      <w:r>
        <w:rPr>
          <w:rStyle w:val="VerbatimChar"/>
        </w:rPr>
        <w:t xml:space="preserve">       1. Importe neto de la cifra de negocios             68.326,15</w:t>
      </w:r>
      <w:r>
        <w:br/>
      </w:r>
      <w:r>
        <w:rPr>
          <w:rStyle w:val="VerbatimChar"/>
        </w:rPr>
        <w:t xml:space="preserve">         a) Ventas                                         68.326,15</w:t>
      </w:r>
      <w:r>
        <w:br/>
      </w:r>
      <w:r>
        <w:br/>
      </w:r>
      <w:r>
        <w:rPr>
          <w:rStyle w:val="VerbatimChar"/>
        </w:rPr>
        <w:t xml:space="preserve">            700            VENTAS DE MERCADERÍAS             68.326,15</w:t>
      </w:r>
      <w:r>
        <w:br/>
      </w:r>
      <w:r>
        <w:br/>
      </w:r>
      <w:r>
        <w:rPr>
          <w:rStyle w:val="VerbatimChar"/>
        </w:rPr>
        <w:t xml:space="preserve">       4. Aprovisionamientos                               -57.865,17</w:t>
      </w:r>
      <w:r>
        <w:br/>
      </w:r>
      <w:r>
        <w:rPr>
          <w:rStyle w:val="VerbatimChar"/>
        </w:rPr>
        <w:t xml:space="preserve">         a) Consumo de mercaderias                         -57.865,17</w:t>
      </w:r>
      <w:r>
        <w:br/>
      </w:r>
      <w:r>
        <w:br/>
      </w:r>
      <w:r>
        <w:rPr>
          <w:rStyle w:val="VerbatimChar"/>
        </w:rPr>
        <w:t xml:space="preserve">           600             COMPRAS DE MERCADERÍAS           -70.620,43</w:t>
      </w:r>
      <w:r>
        <w:br/>
      </w:r>
      <w:r>
        <w:rPr>
          <w:rStyle w:val="VerbatimChar"/>
        </w:rPr>
        <w:t xml:space="preserve">            610            VARIACIÓN DE EXISTENCIAS DE M     12.755,26</w:t>
      </w:r>
      <w:r>
        <w:br/>
      </w:r>
      <w:r>
        <w:br/>
      </w:r>
      <w:r>
        <w:rPr>
          <w:rStyle w:val="VerbatimChar"/>
        </w:rPr>
        <w:t xml:space="preserve">       6. Gastos de personal                                -9.940,19</w:t>
      </w:r>
      <w:r>
        <w:br/>
      </w:r>
      <w:r>
        <w:rPr>
          <w:rStyle w:val="VerbatimChar"/>
        </w:rPr>
        <w:t xml:space="preserve">         a) Sueldos, salarios y auxiliares                  -7.835,12</w:t>
      </w:r>
      <w:r>
        <w:br/>
      </w:r>
      <w:r>
        <w:br/>
      </w:r>
      <w:r>
        <w:rPr>
          <w:rStyle w:val="VerbatimChar"/>
        </w:rPr>
        <w:t xml:space="preserve">           640            SUELDOS Y SALARIOS                 -7.835,12</w:t>
      </w:r>
      <w:r>
        <w:br/>
      </w:r>
      <w:r>
        <w:br/>
      </w:r>
      <w:r>
        <w:rPr>
          <w:rStyle w:val="VerbatimChar"/>
        </w:rPr>
        <w:t xml:space="preserve">         b) Cargas sociales                                 -2.105,07</w:t>
      </w:r>
      <w:r>
        <w:br/>
      </w:r>
      <w:r>
        <w:br/>
      </w:r>
      <w:r>
        <w:rPr>
          <w:rStyle w:val="VerbatimChar"/>
        </w:rPr>
        <w:t xml:space="preserve">           642            SEGURIDAD SOCIAL A CARGO DE L      -2.105,07</w:t>
      </w:r>
      <w:r>
        <w:br/>
      </w:r>
      <w:r>
        <w:br/>
      </w:r>
      <w:r>
        <w:rPr>
          <w:rStyle w:val="VerbatimChar"/>
        </w:rPr>
        <w:t xml:space="preserve">       7. Otros gastos de explotación                       -6.516,77</w:t>
      </w:r>
      <w:r>
        <w:br/>
      </w:r>
      <w:r>
        <w:rPr>
          <w:rStyle w:val="VerbatimChar"/>
        </w:rPr>
        <w:t xml:space="preserve">         a) Servicios exteriores                            -6.516,77</w:t>
      </w:r>
      <w:r>
        <w:br/>
      </w:r>
      <w:r>
        <w:br/>
      </w:r>
      <w:r>
        <w:rPr>
          <w:rStyle w:val="VerbatimChar"/>
        </w:rPr>
        <w:t xml:space="preserve">            621            ARRENDAMIENTOS Y CÁNONES          -2.045,45</w:t>
      </w:r>
      <w:r>
        <w:br/>
      </w:r>
      <w:r>
        <w:rPr>
          <w:rStyle w:val="VerbatimChar"/>
        </w:rPr>
        <w:t xml:space="preserve">            622            REPARACIONES Y CONSERVACIÓN         -728,75</w:t>
      </w:r>
      <w:r>
        <w:br/>
      </w:r>
      <w:r>
        <w:rPr>
          <w:rStyle w:val="VerbatimChar"/>
        </w:rPr>
        <w:t xml:space="preserve">            623            SERVICIOS DE PROFESIONALES IN       -151,80</w:t>
      </w:r>
      <w:r>
        <w:br/>
      </w:r>
      <w:r>
        <w:rPr>
          <w:rStyle w:val="VerbatimChar"/>
        </w:rPr>
        <w:t xml:space="preserve">            626            SERVICIOS BANCARIOS Y SIMILAR        -14,04</w:t>
      </w:r>
      <w:r>
        <w:br/>
      </w:r>
      <w:r>
        <w:rPr>
          <w:rStyle w:val="VerbatimChar"/>
        </w:rPr>
        <w:t xml:space="preserve">            629            OTROS SERVICIOS                   -3.576,73</w:t>
      </w:r>
      <w:r>
        <w:br/>
      </w:r>
      <w:r>
        <w:br/>
      </w:r>
      <w:r>
        <w:rPr>
          <w:rStyle w:val="VerbatimChar"/>
        </w:rPr>
        <w:t xml:space="preserve">       8. Amortización del inmovilizado                       -156,73</w:t>
      </w:r>
      <w:r>
        <w:br/>
      </w:r>
      <w:r>
        <w:br/>
      </w:r>
      <w:r>
        <w:rPr>
          <w:rStyle w:val="VerbatimChar"/>
        </w:rPr>
        <w:t xml:space="preserve">           681            AMORTIZACIÓN DEL INMOVILIZADO        -156,73</w:t>
      </w:r>
      <w:r>
        <w:br/>
      </w:r>
      <w:r>
        <w:br/>
      </w:r>
      <w:r>
        <w:rPr>
          <w:rStyle w:val="VerbatimChar"/>
        </w:rPr>
        <w:t xml:space="preserve">       A.1) RESULTADOS DE EXPLOTACIÓN                       -6.152,71</w:t>
      </w:r>
      <w:r>
        <w:br/>
      </w:r>
      <w:r>
        <w:br/>
      </w:r>
      <w:r>
        <w:rPr>
          <w:rStyle w:val="VerbatimChar"/>
        </w:rPr>
        <w:t xml:space="preserve">       A.3) RESULTADO ANTES DE IMPUESTOS                    -6.152,71</w:t>
      </w:r>
      <w:r>
        <w:br/>
      </w:r>
      <w:r>
        <w:br/>
      </w:r>
      <w:r>
        <w:rPr>
          <w:rStyle w:val="VerbatimChar"/>
        </w:rPr>
        <w:t xml:space="preserve">       A.4) RESUL. DEL EJERC. PROC. DE OPERAC. CONTIN.      -6.152,71</w:t>
      </w:r>
      <w:r>
        <w:br/>
      </w:r>
      <w:r>
        <w:br/>
      </w:r>
      <w:r>
        <w:rPr>
          <w:rStyle w:val="VerbatimChar"/>
        </w:rPr>
        <w:t xml:space="preserve">       B) OPERACIONES INTERRUMPIDAS</w:t>
      </w:r>
      <w:r>
        <w:br/>
      </w:r>
      <w:r>
        <w:br/>
      </w:r>
      <w:r>
        <w:rPr>
          <w:rStyle w:val="VerbatimChar"/>
        </w:rPr>
        <w:t xml:space="preserve">       A.5) RESULTADO DEL EJERCICIO                         -6.152,71</w:t>
      </w:r>
    </w:p>
    <w:bookmarkStart w:id="23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 del documento original" title="" id="21" name="Picture"/>
            <a:graphic>
              <a:graphicData uri="http://schemas.openxmlformats.org/drawingml/2006/picture">
                <pic:pic>
                  <pic:nvPicPr>
                    <pic:cNvPr descr="p-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bookmarkEnd w:id="23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Cuenta de pérdidas y ganancias 2022</dc:title>
  <dc:creator>Eventos Josué Arucas LP5, S.L.U. · Portal de transparencia de Heineken 5mentarios</dc:creator>
  <dc:language>es-ES</dc:language>
  <cp:keywords/>
  <dcterms:created xsi:type="dcterms:W3CDTF">2026-10-22T10:41:05Z</dcterms:created>
  <dcterms:modified xsi:type="dcterms:W3CDTF">2026-10-22T10:41:05Z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