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039" w:rsidRDefault="00A06039" w:rsidP="00A06039">
      <w:pPr>
        <w:pStyle w:val="a3"/>
      </w:pPr>
      <w:r>
        <w:rPr>
          <w:rFonts w:hint="eastAsia"/>
        </w:rPr>
        <w:t>空地数据链测控平台与空地数据链通信性能分析软件介绍</w:t>
      </w:r>
    </w:p>
    <w:p w:rsidR="00D8733B" w:rsidRDefault="00D8733B" w:rsidP="00D8733B">
      <w:pPr>
        <w:jc w:val="center"/>
      </w:pPr>
      <w:r>
        <w:rPr>
          <w:rFonts w:hint="eastAsia"/>
        </w:rPr>
        <w:t>2016</w:t>
      </w:r>
      <w:r>
        <w:rPr>
          <w:rFonts w:hint="eastAsia"/>
        </w:rPr>
        <w:t>年</w:t>
      </w:r>
      <w:r>
        <w:rPr>
          <w:rFonts w:hint="eastAsia"/>
        </w:rPr>
        <w:t>1</w:t>
      </w:r>
      <w:r>
        <w:rPr>
          <w:rFonts w:hint="eastAsia"/>
        </w:rPr>
        <w:t>月</w:t>
      </w:r>
      <w:r>
        <w:rPr>
          <w:rFonts w:hint="eastAsia"/>
        </w:rPr>
        <w:t>22</w:t>
      </w:r>
      <w:r>
        <w:rPr>
          <w:rFonts w:hint="eastAsia"/>
        </w:rPr>
        <w:t>日星期五</w:t>
      </w:r>
    </w:p>
    <w:p w:rsidR="007107B7" w:rsidRPr="00D8733B" w:rsidRDefault="007107B7" w:rsidP="00D8733B">
      <w:pPr>
        <w:jc w:val="center"/>
      </w:pPr>
    </w:p>
    <w:p w:rsidR="00A45F12" w:rsidRDefault="00A06039" w:rsidP="00A06039">
      <w:pPr>
        <w:rPr>
          <w:rFonts w:hint="eastAsia"/>
        </w:rPr>
      </w:pPr>
      <w:r>
        <w:rPr>
          <w:rFonts w:hint="eastAsia"/>
        </w:rPr>
        <w:t>本系统软件全部使用</w:t>
      </w:r>
      <w:r>
        <w:rPr>
          <w:rFonts w:hint="eastAsia"/>
        </w:rPr>
        <w:t>MFC</w:t>
      </w:r>
      <w:r>
        <w:rPr>
          <w:rFonts w:hint="eastAsia"/>
        </w:rPr>
        <w:t>编写，网络通信使用</w:t>
      </w:r>
      <w:proofErr w:type="spellStart"/>
      <w:r>
        <w:rPr>
          <w:rFonts w:hint="eastAsia"/>
        </w:rPr>
        <w:t>WinPcap</w:t>
      </w:r>
      <w:proofErr w:type="spellEnd"/>
      <w:r>
        <w:rPr>
          <w:rFonts w:hint="eastAsia"/>
        </w:rPr>
        <w:t>工具。</w:t>
      </w:r>
      <w:r w:rsidR="00A45F12">
        <w:rPr>
          <w:rFonts w:hint="eastAsia"/>
        </w:rPr>
        <w:t>运行该软件需要的环境为：</w:t>
      </w:r>
    </w:p>
    <w:p w:rsidR="00A45F12" w:rsidRDefault="00A45F12" w:rsidP="00A06039">
      <w:pPr>
        <w:rPr>
          <w:rFonts w:hint="eastAsia"/>
        </w:rPr>
      </w:pPr>
      <w:r>
        <w:rPr>
          <w:rFonts w:hint="eastAsia"/>
        </w:rPr>
        <w:t>Windows 7</w:t>
      </w:r>
      <w:r>
        <w:rPr>
          <w:rFonts w:hint="eastAsia"/>
        </w:rPr>
        <w:t>版本及以上操作系统</w:t>
      </w:r>
    </w:p>
    <w:p w:rsidR="00A45F12" w:rsidRDefault="00A45F12" w:rsidP="00A06039">
      <w:pPr>
        <w:rPr>
          <w:rFonts w:hint="eastAsia"/>
        </w:rPr>
      </w:pPr>
      <w:r>
        <w:rPr>
          <w:rFonts w:hint="eastAsia"/>
        </w:rPr>
        <w:t>Microsoft V</w:t>
      </w:r>
      <w:r>
        <w:t>i</w:t>
      </w:r>
      <w:r>
        <w:rPr>
          <w:rFonts w:hint="eastAsia"/>
        </w:rPr>
        <w:t>sual C++ 2010</w:t>
      </w:r>
      <w:r>
        <w:rPr>
          <w:rFonts w:hint="eastAsia"/>
        </w:rPr>
        <w:t>及以上版本微软运行库</w:t>
      </w:r>
    </w:p>
    <w:p w:rsidR="00A45F12" w:rsidRDefault="00A45F12" w:rsidP="00A06039">
      <w:pPr>
        <w:rPr>
          <w:rFonts w:hint="eastAsia"/>
        </w:rPr>
      </w:pPr>
      <w:proofErr w:type="spellStart"/>
      <w:r>
        <w:rPr>
          <w:rFonts w:hint="eastAsia"/>
        </w:rPr>
        <w:t>WinPcap</w:t>
      </w:r>
      <w:proofErr w:type="spellEnd"/>
      <w:r>
        <w:rPr>
          <w:rFonts w:hint="eastAsia"/>
        </w:rPr>
        <w:t xml:space="preserve"> 4.1.3</w:t>
      </w:r>
      <w:r>
        <w:rPr>
          <w:rFonts w:hint="eastAsia"/>
        </w:rPr>
        <w:t>版本及以上驱动及动态链接库组件</w:t>
      </w:r>
      <w:bookmarkStart w:id="0" w:name="_GoBack"/>
      <w:bookmarkEnd w:id="0"/>
    </w:p>
    <w:p w:rsidR="00A45F12" w:rsidRPr="00A45F12" w:rsidRDefault="00A45F12" w:rsidP="00A06039">
      <w:pPr>
        <w:rPr>
          <w:rFonts w:hint="eastAsia"/>
        </w:rPr>
      </w:pPr>
    </w:p>
    <w:p w:rsidR="00A06039" w:rsidRDefault="00A06039" w:rsidP="00A06039">
      <w:r>
        <w:rPr>
          <w:rFonts w:hint="eastAsia"/>
        </w:rPr>
        <w:t>系统结构如下：</w:t>
      </w:r>
    </w:p>
    <w:p w:rsidR="00A06039" w:rsidRPr="00A06039" w:rsidRDefault="00A06039" w:rsidP="00A06039">
      <w:r>
        <w:object w:dxaOrig="10674" w:dyaOrig="8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12.75pt" o:ole="">
            <v:imagedata r:id="rId6" o:title=""/>
          </v:shape>
          <o:OLEObject Type="Embed" ProgID="Visio.Drawing.11" ShapeID="_x0000_i1025" DrawAspect="Content" ObjectID="_1514965002" r:id="rId7"/>
        </w:object>
      </w:r>
    </w:p>
    <w:p w:rsidR="00A06039" w:rsidRDefault="00A06039" w:rsidP="00D8733B">
      <w:pPr>
        <w:pStyle w:val="1"/>
        <w:numPr>
          <w:ilvl w:val="0"/>
          <w:numId w:val="1"/>
        </w:numPr>
      </w:pPr>
      <w:r>
        <w:rPr>
          <w:rFonts w:hint="eastAsia"/>
        </w:rPr>
        <w:lastRenderedPageBreak/>
        <w:t>空地数据链测控平台</w:t>
      </w:r>
    </w:p>
    <w:p w:rsidR="00A06039" w:rsidRDefault="007263A6" w:rsidP="00A06039">
      <w:r>
        <w:rPr>
          <w:rFonts w:hint="eastAsia"/>
          <w:noProof/>
        </w:rPr>
        <w:drawing>
          <wp:inline distT="0" distB="0" distL="0" distR="0" wp14:anchorId="5725DC5A" wp14:editId="62834C59">
            <wp:extent cx="5267325" cy="3295650"/>
            <wp:effectExtent l="0" t="0" r="9525" b="0"/>
            <wp:docPr id="1" name="图片 1" descr="C:\Users\f627\Desktop\空地数据链测控平台软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627\Desktop\空地数据链测控平台软件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7263A6" w:rsidRDefault="007263A6" w:rsidP="00A06039">
      <w:r>
        <w:rPr>
          <w:rFonts w:hint="eastAsia"/>
        </w:rPr>
        <w:t>运行软件“空地数据链测控平台</w:t>
      </w:r>
      <w:r>
        <w:rPr>
          <w:rFonts w:hint="eastAsia"/>
        </w:rPr>
        <w:t>.exe</w:t>
      </w:r>
      <w:r>
        <w:rPr>
          <w:rFonts w:hint="eastAsia"/>
        </w:rPr>
        <w:t>”后显示测控平台主界面。左边</w:t>
      </w:r>
      <w:r>
        <w:rPr>
          <w:rFonts w:hint="eastAsia"/>
        </w:rPr>
        <w:t>4</w:t>
      </w:r>
      <w:r>
        <w:rPr>
          <w:rFonts w:hint="eastAsia"/>
        </w:rPr>
        <w:t>个按钮可进行对应操作，右边列表框显示当前系统中已经添加的节点信息。</w:t>
      </w:r>
    </w:p>
    <w:p w:rsidR="007263A6" w:rsidRDefault="007263A6" w:rsidP="00D8733B">
      <w:pPr>
        <w:pStyle w:val="2"/>
        <w:numPr>
          <w:ilvl w:val="0"/>
          <w:numId w:val="2"/>
        </w:numPr>
      </w:pPr>
      <w:r>
        <w:rPr>
          <w:rFonts w:hint="eastAsia"/>
        </w:rPr>
        <w:t>节点添加</w:t>
      </w:r>
    </w:p>
    <w:p w:rsidR="007263A6" w:rsidRDefault="007263A6" w:rsidP="007263A6">
      <w:r>
        <w:rPr>
          <w:rFonts w:hint="eastAsia"/>
        </w:rPr>
        <w:t>点击“节点添加”按钮，弹出“配置”对话框，如下图所示：</w:t>
      </w:r>
    </w:p>
    <w:p w:rsidR="007263A6" w:rsidRDefault="007263A6" w:rsidP="007263A6">
      <w:r>
        <w:rPr>
          <w:noProof/>
        </w:rPr>
        <w:lastRenderedPageBreak/>
        <w:drawing>
          <wp:inline distT="0" distB="0" distL="0" distR="0" wp14:anchorId="7725DD3A" wp14:editId="02A4E2D3">
            <wp:extent cx="5172075" cy="5610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2075" cy="5610225"/>
                    </a:xfrm>
                    <a:prstGeom prst="rect">
                      <a:avLst/>
                    </a:prstGeom>
                  </pic:spPr>
                </pic:pic>
              </a:graphicData>
            </a:graphic>
          </wp:inline>
        </w:drawing>
      </w:r>
    </w:p>
    <w:p w:rsidR="007263A6" w:rsidRPr="007263A6" w:rsidRDefault="007263A6" w:rsidP="007263A6">
      <w:r>
        <w:rPr>
          <w:rFonts w:hint="eastAsia"/>
        </w:rPr>
        <w:t>填写</w:t>
      </w:r>
      <w:proofErr w:type="gramStart"/>
      <w:r>
        <w:rPr>
          <w:rFonts w:hint="eastAsia"/>
        </w:rPr>
        <w:t>完相应</w:t>
      </w:r>
      <w:proofErr w:type="gramEnd"/>
      <w:r>
        <w:rPr>
          <w:rFonts w:hint="eastAsia"/>
        </w:rPr>
        <w:t>信息后点击“添加”按钮可将节点信息保存，并可继续添加下一个节点。全部添加完成后点击“完成”按钮，退出“配置”对话框，</w:t>
      </w:r>
      <w:r w:rsidR="006B43F4">
        <w:rPr>
          <w:rFonts w:hint="eastAsia"/>
        </w:rPr>
        <w:t>并将添加的节点信息显示到主界面的列表中。</w:t>
      </w:r>
    </w:p>
    <w:p w:rsidR="007263A6" w:rsidRDefault="007263A6" w:rsidP="00D8733B">
      <w:pPr>
        <w:pStyle w:val="2"/>
        <w:numPr>
          <w:ilvl w:val="0"/>
          <w:numId w:val="2"/>
        </w:numPr>
      </w:pPr>
      <w:r>
        <w:rPr>
          <w:rFonts w:hint="eastAsia"/>
        </w:rPr>
        <w:t>数据链添加</w:t>
      </w:r>
    </w:p>
    <w:p w:rsidR="006B43F4" w:rsidRDefault="006B43F4" w:rsidP="006B43F4">
      <w:r>
        <w:rPr>
          <w:rFonts w:hint="eastAsia"/>
        </w:rPr>
        <w:t>点击“数据链添加”按钮弹出“添加数据链”对话框，如下图所示：</w:t>
      </w:r>
    </w:p>
    <w:p w:rsidR="006B43F4" w:rsidRDefault="006B43F4" w:rsidP="006B43F4">
      <w:r>
        <w:rPr>
          <w:noProof/>
        </w:rPr>
        <w:drawing>
          <wp:inline distT="0" distB="0" distL="0" distR="0" wp14:anchorId="7C2A83BF" wp14:editId="060D3B9D">
            <wp:extent cx="3543300" cy="1428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43300" cy="1428750"/>
                    </a:xfrm>
                    <a:prstGeom prst="rect">
                      <a:avLst/>
                    </a:prstGeom>
                  </pic:spPr>
                </pic:pic>
              </a:graphicData>
            </a:graphic>
          </wp:inline>
        </w:drawing>
      </w:r>
    </w:p>
    <w:p w:rsidR="006B43F4" w:rsidRPr="006B43F4" w:rsidRDefault="006B43F4" w:rsidP="006B43F4">
      <w:r>
        <w:rPr>
          <w:rFonts w:hint="eastAsia"/>
        </w:rPr>
        <w:lastRenderedPageBreak/>
        <w:t>在下拉框中选择链路两端节点号并选择链路类型（战术数据链或宽带数据链），点击“完成”按钮，即可在所选两节点之间添加数据链，同时退出“添加数据链”对话框，并在主界面列表中显示数据链配置情况。</w:t>
      </w:r>
    </w:p>
    <w:p w:rsidR="007263A6" w:rsidRDefault="007263A6" w:rsidP="00D8733B">
      <w:pPr>
        <w:pStyle w:val="2"/>
        <w:numPr>
          <w:ilvl w:val="0"/>
          <w:numId w:val="2"/>
        </w:numPr>
      </w:pPr>
      <w:r>
        <w:rPr>
          <w:rFonts w:hint="eastAsia"/>
        </w:rPr>
        <w:t>环境参数配置</w:t>
      </w:r>
    </w:p>
    <w:p w:rsidR="006B43F4" w:rsidRPr="006B43F4" w:rsidRDefault="006B43F4" w:rsidP="006B43F4">
      <w:r>
        <w:rPr>
          <w:rFonts w:hint="eastAsia"/>
        </w:rPr>
        <w:t>点击“环境参数配置”按钮保存环境参数，保存成功后将弹出成功提示。</w:t>
      </w:r>
    </w:p>
    <w:p w:rsidR="007263A6" w:rsidRDefault="007263A6" w:rsidP="00D8733B">
      <w:pPr>
        <w:pStyle w:val="2"/>
        <w:numPr>
          <w:ilvl w:val="0"/>
          <w:numId w:val="2"/>
        </w:numPr>
      </w:pPr>
      <w:r>
        <w:rPr>
          <w:rFonts w:hint="eastAsia"/>
        </w:rPr>
        <w:t>运行测试</w:t>
      </w:r>
    </w:p>
    <w:p w:rsidR="006B43F4" w:rsidRDefault="006B43F4" w:rsidP="006B43F4">
      <w:r>
        <w:rPr>
          <w:rFonts w:hint="eastAsia"/>
        </w:rPr>
        <w:t>点击“运行测试”按钮将弹出所有添加成功的节点所对应的通信性能分析软件界面，通过该界面可以远程操作对应节点的软件。</w:t>
      </w:r>
    </w:p>
    <w:p w:rsidR="006B43F4" w:rsidRPr="006B43F4" w:rsidRDefault="006B43F4" w:rsidP="006B43F4">
      <w:r>
        <w:rPr>
          <w:rFonts w:hint="eastAsia"/>
        </w:rPr>
        <w:t>同时，</w:t>
      </w:r>
      <w:proofErr w:type="gramStart"/>
      <w:r>
        <w:rPr>
          <w:rFonts w:hint="eastAsia"/>
        </w:rPr>
        <w:t>双击主</w:t>
      </w:r>
      <w:proofErr w:type="gramEnd"/>
      <w:r>
        <w:rPr>
          <w:rFonts w:hint="eastAsia"/>
        </w:rPr>
        <w:t>界面列表中某一节点条目可以单独打开对应节点的通信性能分析软件界面，单独对该软件进行控制。</w:t>
      </w:r>
    </w:p>
    <w:p w:rsidR="00A06039" w:rsidRDefault="00A06039" w:rsidP="00D8733B">
      <w:pPr>
        <w:pStyle w:val="1"/>
        <w:numPr>
          <w:ilvl w:val="0"/>
          <w:numId w:val="1"/>
        </w:numPr>
      </w:pPr>
      <w:r>
        <w:rPr>
          <w:rFonts w:hint="eastAsia"/>
        </w:rPr>
        <w:t>空地数据链通信性能分析软件</w:t>
      </w:r>
    </w:p>
    <w:p w:rsidR="006B43F4" w:rsidRDefault="006B43F4" w:rsidP="006B43F4">
      <w:r>
        <w:rPr>
          <w:rFonts w:hint="eastAsia"/>
        </w:rPr>
        <w:t>运行“空地数据链通信性能分析软件</w:t>
      </w:r>
      <w:r>
        <w:rPr>
          <w:rFonts w:hint="eastAsia"/>
        </w:rPr>
        <w:t>.exe</w:t>
      </w:r>
      <w:r>
        <w:rPr>
          <w:rFonts w:hint="eastAsia"/>
        </w:rPr>
        <w:t>”软件将进入空地数据连通信性能分析软件主界面。但在正式进行操作之前要进行相关基本配置。</w:t>
      </w:r>
    </w:p>
    <w:p w:rsidR="006B43F4" w:rsidRDefault="006B43F4" w:rsidP="006B43F4">
      <w:r>
        <w:rPr>
          <w:rFonts w:hint="eastAsia"/>
        </w:rPr>
        <w:t>首先，</w:t>
      </w:r>
      <w:proofErr w:type="gramStart"/>
      <w:r>
        <w:rPr>
          <w:rFonts w:hint="eastAsia"/>
        </w:rPr>
        <w:t>若软件本地</w:t>
      </w:r>
      <w:proofErr w:type="gramEnd"/>
      <w:r>
        <w:rPr>
          <w:rFonts w:hint="eastAsia"/>
        </w:rPr>
        <w:t>目录下没有合法的配置文件存在，那么系统将会要求用户手动配置其节点号，以便服务器可以向它传输配置文件。配置节点</w:t>
      </w:r>
      <w:r>
        <w:rPr>
          <w:rFonts w:hint="eastAsia"/>
        </w:rPr>
        <w:t>ID</w:t>
      </w:r>
      <w:r>
        <w:rPr>
          <w:rFonts w:hint="eastAsia"/>
        </w:rPr>
        <w:t>窗口如下图所示：</w:t>
      </w:r>
    </w:p>
    <w:p w:rsidR="006B43F4" w:rsidRDefault="006B43F4" w:rsidP="006B43F4">
      <w:r>
        <w:rPr>
          <w:noProof/>
        </w:rPr>
        <w:drawing>
          <wp:inline distT="0" distB="0" distL="0" distR="0" wp14:anchorId="7DFCBEAE" wp14:editId="642C01E2">
            <wp:extent cx="1485900" cy="1238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85900" cy="1238250"/>
                    </a:xfrm>
                    <a:prstGeom prst="rect">
                      <a:avLst/>
                    </a:prstGeom>
                  </pic:spPr>
                </pic:pic>
              </a:graphicData>
            </a:graphic>
          </wp:inline>
        </w:drawing>
      </w:r>
    </w:p>
    <w:p w:rsidR="00AD458D" w:rsidRDefault="00AD458D" w:rsidP="006B43F4">
      <w:r>
        <w:rPr>
          <w:rFonts w:hint="eastAsia"/>
        </w:rPr>
        <w:t>在文本框中填写节点号再点击确定即完成配置。</w:t>
      </w:r>
    </w:p>
    <w:p w:rsidR="006B43F4" w:rsidRDefault="006B43F4" w:rsidP="006B43F4">
      <w:r>
        <w:rPr>
          <w:rFonts w:hint="eastAsia"/>
        </w:rPr>
        <w:t>之后需要分别选择与服务器通信的网卡以及与</w:t>
      </w:r>
      <w:r w:rsidR="00AD458D">
        <w:rPr>
          <w:rFonts w:hint="eastAsia"/>
        </w:rPr>
        <w:t>协议板通信的网卡，选择网卡窗口如下图所示：</w:t>
      </w:r>
    </w:p>
    <w:p w:rsidR="00AD458D" w:rsidRDefault="00AD458D" w:rsidP="006B43F4">
      <w:r>
        <w:rPr>
          <w:noProof/>
        </w:rPr>
        <w:lastRenderedPageBreak/>
        <w:drawing>
          <wp:inline distT="0" distB="0" distL="0" distR="0" wp14:anchorId="075131DE" wp14:editId="50F2C14D">
            <wp:extent cx="4572000" cy="30956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000" cy="3095625"/>
                    </a:xfrm>
                    <a:prstGeom prst="rect">
                      <a:avLst/>
                    </a:prstGeom>
                  </pic:spPr>
                </pic:pic>
              </a:graphicData>
            </a:graphic>
          </wp:inline>
        </w:drawing>
      </w:r>
    </w:p>
    <w:p w:rsidR="00AD458D" w:rsidRPr="00AD458D" w:rsidRDefault="00AD458D" w:rsidP="006B43F4">
      <w:r>
        <w:rPr>
          <w:rFonts w:hint="eastAsia"/>
        </w:rPr>
        <w:t>分别单击两个网卡信息条目再点击确定即可完成配置。之后便正式进入主界面进行操作，主界面如下图所示：</w:t>
      </w:r>
    </w:p>
    <w:p w:rsidR="006B43F4" w:rsidRDefault="00AD458D" w:rsidP="006B43F4">
      <w:r>
        <w:rPr>
          <w:noProof/>
        </w:rPr>
        <w:drawing>
          <wp:inline distT="0" distB="0" distL="0" distR="0" wp14:anchorId="0BEE94E5" wp14:editId="5AD2DA93">
            <wp:extent cx="5274310" cy="4893998"/>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93998"/>
                    </a:xfrm>
                    <a:prstGeom prst="rect">
                      <a:avLst/>
                    </a:prstGeom>
                  </pic:spPr>
                </pic:pic>
              </a:graphicData>
            </a:graphic>
          </wp:inline>
        </w:drawing>
      </w:r>
    </w:p>
    <w:p w:rsidR="00AD458D" w:rsidRDefault="00AD458D" w:rsidP="006B43F4">
      <w:r>
        <w:rPr>
          <w:rFonts w:hint="eastAsia"/>
        </w:rPr>
        <w:t>该界面主要分为如下</w:t>
      </w:r>
      <w:r>
        <w:rPr>
          <w:rFonts w:hint="eastAsia"/>
        </w:rPr>
        <w:t>6</w:t>
      </w:r>
      <w:r>
        <w:rPr>
          <w:rFonts w:hint="eastAsia"/>
        </w:rPr>
        <w:t>个功能区域。</w:t>
      </w:r>
    </w:p>
    <w:p w:rsidR="00AD458D" w:rsidRDefault="00AD458D" w:rsidP="00D8733B">
      <w:pPr>
        <w:pStyle w:val="2"/>
        <w:numPr>
          <w:ilvl w:val="0"/>
          <w:numId w:val="3"/>
        </w:numPr>
      </w:pPr>
      <w:r>
        <w:rPr>
          <w:rFonts w:hint="eastAsia"/>
        </w:rPr>
        <w:lastRenderedPageBreak/>
        <w:t>节点配置信息区域</w:t>
      </w:r>
    </w:p>
    <w:p w:rsidR="00AD458D" w:rsidRDefault="00AD458D" w:rsidP="006B43F4">
      <w:r>
        <w:rPr>
          <w:rFonts w:hint="eastAsia"/>
        </w:rPr>
        <w:t>显示当前节点的基本信息。点击“刷新”按钮可以刷新节点信息。</w:t>
      </w:r>
    </w:p>
    <w:p w:rsidR="00AD458D" w:rsidRDefault="00AD458D" w:rsidP="00D8733B">
      <w:pPr>
        <w:pStyle w:val="2"/>
        <w:numPr>
          <w:ilvl w:val="0"/>
          <w:numId w:val="3"/>
        </w:numPr>
      </w:pPr>
      <w:r>
        <w:rPr>
          <w:rFonts w:hint="eastAsia"/>
        </w:rPr>
        <w:t>重构区域</w:t>
      </w:r>
    </w:p>
    <w:p w:rsidR="00AD458D" w:rsidRPr="00AD458D" w:rsidRDefault="00AD458D" w:rsidP="00AD458D">
      <w:r>
        <w:rPr>
          <w:rFonts w:hint="eastAsia"/>
        </w:rPr>
        <w:t>控制基带板卡与协议板卡的重构功能。在对应区域选择下拉框中的设置选项后点击执行，将执行对应板卡的重构操作，操作成功后将会提示操作成功并返回设置结果。</w:t>
      </w:r>
    </w:p>
    <w:p w:rsidR="00AD458D" w:rsidRDefault="00AD458D" w:rsidP="00D8733B">
      <w:pPr>
        <w:pStyle w:val="2"/>
        <w:numPr>
          <w:ilvl w:val="0"/>
          <w:numId w:val="3"/>
        </w:numPr>
      </w:pPr>
      <w:r>
        <w:rPr>
          <w:rFonts w:hint="eastAsia"/>
        </w:rPr>
        <w:t>干预区域</w:t>
      </w:r>
    </w:p>
    <w:p w:rsidR="00AD458D" w:rsidRPr="00AD458D" w:rsidRDefault="00AD458D" w:rsidP="00AD458D">
      <w:r>
        <w:rPr>
          <w:rFonts w:hint="eastAsia"/>
        </w:rPr>
        <w:t>控制基带板卡与协议板卡的干预功能。在对应区域选择下拉框中的设置选项后点击执行，将执行对应板卡的干预操作，操作成功后将会提示操作成功并返回设置结果。</w:t>
      </w:r>
    </w:p>
    <w:p w:rsidR="00AD458D" w:rsidRDefault="00AD458D" w:rsidP="00D8733B">
      <w:pPr>
        <w:pStyle w:val="2"/>
        <w:numPr>
          <w:ilvl w:val="0"/>
          <w:numId w:val="3"/>
        </w:numPr>
      </w:pPr>
      <w:r>
        <w:rPr>
          <w:rFonts w:hint="eastAsia"/>
        </w:rPr>
        <w:t>显示区域</w:t>
      </w:r>
    </w:p>
    <w:p w:rsidR="00AD458D" w:rsidRDefault="00AD458D" w:rsidP="00AD458D">
      <w:proofErr w:type="gramStart"/>
      <w:r>
        <w:rPr>
          <w:rFonts w:hint="eastAsia"/>
        </w:rPr>
        <w:t>勾选需要</w:t>
      </w:r>
      <w:proofErr w:type="gramEnd"/>
      <w:r>
        <w:rPr>
          <w:rFonts w:hint="eastAsia"/>
        </w:rPr>
        <w:t>显示的参数前的复选框后，点击“查看统计”按钮，弹出“统计量实时显示”对话框：</w:t>
      </w:r>
    </w:p>
    <w:p w:rsidR="00AD458D" w:rsidRDefault="00AD458D" w:rsidP="00AD458D">
      <w:r>
        <w:rPr>
          <w:noProof/>
        </w:rPr>
        <w:drawing>
          <wp:inline distT="0" distB="0" distL="0" distR="0" wp14:anchorId="5CBFE175" wp14:editId="48392B08">
            <wp:extent cx="5274310" cy="335504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55047"/>
                    </a:xfrm>
                    <a:prstGeom prst="rect">
                      <a:avLst/>
                    </a:prstGeom>
                  </pic:spPr>
                </pic:pic>
              </a:graphicData>
            </a:graphic>
          </wp:inline>
        </w:drawing>
      </w:r>
    </w:p>
    <w:p w:rsidR="00AD458D" w:rsidRPr="00AD458D" w:rsidRDefault="00AD458D" w:rsidP="00AD458D">
      <w:r>
        <w:rPr>
          <w:rFonts w:hint="eastAsia"/>
        </w:rPr>
        <w:t>该对话框将实时更新显示</w:t>
      </w:r>
      <w:proofErr w:type="gramStart"/>
      <w:r>
        <w:rPr>
          <w:rFonts w:hint="eastAsia"/>
        </w:rPr>
        <w:t>所勾选的</w:t>
      </w:r>
      <w:proofErr w:type="gramEnd"/>
      <w:r>
        <w:rPr>
          <w:rFonts w:hint="eastAsia"/>
        </w:rPr>
        <w:t>统计量信息，</w:t>
      </w:r>
      <w:proofErr w:type="gramStart"/>
      <w:r>
        <w:rPr>
          <w:rFonts w:hint="eastAsia"/>
        </w:rPr>
        <w:t>未勾选的</w:t>
      </w:r>
      <w:proofErr w:type="gramEnd"/>
      <w:r>
        <w:rPr>
          <w:rFonts w:hint="eastAsia"/>
        </w:rPr>
        <w:t>统计量将显示“</w:t>
      </w:r>
      <w:r>
        <w:rPr>
          <w:rFonts w:hint="eastAsia"/>
        </w:rPr>
        <w:t>--</w:t>
      </w:r>
      <w:r>
        <w:rPr>
          <w:rFonts w:hint="eastAsia"/>
        </w:rPr>
        <w:t>”。</w:t>
      </w:r>
    </w:p>
    <w:p w:rsidR="00AD458D" w:rsidRDefault="00AD458D" w:rsidP="00D8733B">
      <w:pPr>
        <w:pStyle w:val="2"/>
        <w:numPr>
          <w:ilvl w:val="0"/>
          <w:numId w:val="3"/>
        </w:numPr>
      </w:pPr>
      <w:r>
        <w:rPr>
          <w:rFonts w:hint="eastAsia"/>
        </w:rPr>
        <w:t>业务源选择区域</w:t>
      </w:r>
    </w:p>
    <w:p w:rsidR="00AD458D" w:rsidRPr="00AD458D" w:rsidRDefault="00AD458D" w:rsidP="00AD458D">
      <w:r>
        <w:rPr>
          <w:rFonts w:hint="eastAsia"/>
        </w:rPr>
        <w:t>根据节点类型选择相应业务</w:t>
      </w:r>
      <w:proofErr w:type="gramStart"/>
      <w:r>
        <w:rPr>
          <w:rFonts w:hint="eastAsia"/>
        </w:rPr>
        <w:t>源类型</w:t>
      </w:r>
      <w:proofErr w:type="gramEnd"/>
      <w:r>
        <w:rPr>
          <w:rFonts w:hint="eastAsia"/>
        </w:rPr>
        <w:t>后点击开始，进入业务</w:t>
      </w:r>
      <w:r w:rsidR="00D8733B">
        <w:rPr>
          <w:rFonts w:hint="eastAsia"/>
        </w:rPr>
        <w:t>操作对话框。详见后续章节。</w:t>
      </w:r>
    </w:p>
    <w:p w:rsidR="00AD458D" w:rsidRDefault="00AD458D" w:rsidP="00D8733B">
      <w:pPr>
        <w:pStyle w:val="2"/>
        <w:numPr>
          <w:ilvl w:val="0"/>
          <w:numId w:val="3"/>
        </w:numPr>
      </w:pPr>
      <w:r>
        <w:rPr>
          <w:rFonts w:hint="eastAsia"/>
        </w:rPr>
        <w:lastRenderedPageBreak/>
        <w:t>测控设置区域</w:t>
      </w:r>
    </w:p>
    <w:p w:rsidR="00D8733B" w:rsidRDefault="00D8733B" w:rsidP="00D8733B">
      <w:r>
        <w:rPr>
          <w:rFonts w:hint="eastAsia"/>
        </w:rPr>
        <w:t>在下拉框中选择相应条目，并正确配置文件路径后点击“开始”按钮，软件将对对应板卡执行采集</w:t>
      </w:r>
      <w:r>
        <w:rPr>
          <w:rFonts w:hint="eastAsia"/>
        </w:rPr>
        <w:t>/</w:t>
      </w:r>
      <w:r>
        <w:rPr>
          <w:rFonts w:hint="eastAsia"/>
        </w:rPr>
        <w:t>回放操作，该过程一般持续时间较长且占用资源较大，执行过程中建议不要进行其他操作。</w:t>
      </w:r>
    </w:p>
    <w:p w:rsidR="00D8733B" w:rsidRDefault="00D8733B" w:rsidP="00D8733B">
      <w:pPr>
        <w:pStyle w:val="1"/>
        <w:numPr>
          <w:ilvl w:val="0"/>
          <w:numId w:val="1"/>
        </w:numPr>
      </w:pPr>
      <w:r>
        <w:rPr>
          <w:rFonts w:hint="eastAsia"/>
        </w:rPr>
        <w:t>战术数据链软件——模拟系统</w:t>
      </w:r>
    </w:p>
    <w:p w:rsidR="00D8733B" w:rsidRDefault="00D8733B" w:rsidP="00D8733B">
      <w:r>
        <w:rPr>
          <w:rFonts w:hint="eastAsia"/>
        </w:rPr>
        <w:t>在“地面站”类型节点下选择“战术数据链”业务后点击“开始”按钮，弹出该插件界面：</w:t>
      </w:r>
    </w:p>
    <w:p w:rsidR="00D8733B" w:rsidRDefault="00D8733B" w:rsidP="00D8733B">
      <w:r>
        <w:rPr>
          <w:noProof/>
        </w:rPr>
        <w:drawing>
          <wp:inline distT="0" distB="0" distL="0" distR="0" wp14:anchorId="41F1373F" wp14:editId="5DE14965">
            <wp:extent cx="5274310" cy="556976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569769"/>
                    </a:xfrm>
                    <a:prstGeom prst="rect">
                      <a:avLst/>
                    </a:prstGeom>
                  </pic:spPr>
                </pic:pic>
              </a:graphicData>
            </a:graphic>
          </wp:inline>
        </w:drawing>
      </w:r>
    </w:p>
    <w:p w:rsidR="00D8733B" w:rsidRPr="00D8733B" w:rsidRDefault="00D8733B" w:rsidP="00D8733B">
      <w:r>
        <w:rPr>
          <w:rFonts w:hint="eastAsia"/>
        </w:rPr>
        <w:t>点击对应按钮可进行相应操作。</w:t>
      </w:r>
    </w:p>
    <w:p w:rsidR="00D8733B" w:rsidRDefault="00D8733B" w:rsidP="00D8733B">
      <w:pPr>
        <w:pStyle w:val="1"/>
        <w:numPr>
          <w:ilvl w:val="0"/>
          <w:numId w:val="1"/>
        </w:numPr>
      </w:pPr>
      <w:r>
        <w:rPr>
          <w:rFonts w:hint="eastAsia"/>
        </w:rPr>
        <w:lastRenderedPageBreak/>
        <w:t>战术数据链软件——数据源</w:t>
      </w:r>
    </w:p>
    <w:p w:rsidR="00D8733B" w:rsidRDefault="00D8733B" w:rsidP="00D8733B">
      <w:r>
        <w:rPr>
          <w:rFonts w:hint="eastAsia"/>
        </w:rPr>
        <w:t>在“飞机”类型节点下选择“战术数据链”业务后点击“开始”按钮，弹出该插件界面：</w:t>
      </w:r>
    </w:p>
    <w:p w:rsidR="00D8733B" w:rsidRDefault="00D8733B" w:rsidP="00D8733B">
      <w:r>
        <w:rPr>
          <w:noProof/>
        </w:rPr>
        <w:drawing>
          <wp:inline distT="0" distB="0" distL="0" distR="0" wp14:anchorId="246B02E6" wp14:editId="385AED59">
            <wp:extent cx="5274310" cy="5585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585030"/>
                    </a:xfrm>
                    <a:prstGeom prst="rect">
                      <a:avLst/>
                    </a:prstGeom>
                  </pic:spPr>
                </pic:pic>
              </a:graphicData>
            </a:graphic>
          </wp:inline>
        </w:drawing>
      </w:r>
    </w:p>
    <w:p w:rsidR="00D8733B" w:rsidRPr="00D8733B" w:rsidRDefault="00D8733B" w:rsidP="00D8733B">
      <w:r>
        <w:rPr>
          <w:rFonts w:hint="eastAsia"/>
        </w:rPr>
        <w:t>点击对应按钮可进行相应操作。</w:t>
      </w:r>
    </w:p>
    <w:p w:rsidR="00D8733B" w:rsidRDefault="00D8733B" w:rsidP="00D8733B">
      <w:pPr>
        <w:pStyle w:val="1"/>
        <w:numPr>
          <w:ilvl w:val="0"/>
          <w:numId w:val="1"/>
        </w:numPr>
      </w:pPr>
      <w:r>
        <w:rPr>
          <w:rFonts w:hint="eastAsia"/>
        </w:rPr>
        <w:t>宽带数据链软件——模拟系统</w:t>
      </w:r>
    </w:p>
    <w:p w:rsidR="00D8733B" w:rsidRDefault="00D8733B" w:rsidP="00D8733B">
      <w:r>
        <w:rPr>
          <w:rFonts w:hint="eastAsia"/>
        </w:rPr>
        <w:t>在“地面站”类型节点下选择“宽带数据链”业务后点击“开始”按钮，弹出该插件界面：</w:t>
      </w:r>
    </w:p>
    <w:p w:rsidR="00D8733B" w:rsidRDefault="00D8733B" w:rsidP="00D8733B">
      <w:r>
        <w:rPr>
          <w:noProof/>
        </w:rPr>
        <w:lastRenderedPageBreak/>
        <w:drawing>
          <wp:inline distT="0" distB="0" distL="0" distR="0" wp14:anchorId="0FC1C7F3" wp14:editId="18207FE9">
            <wp:extent cx="5274310" cy="5740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740085"/>
                    </a:xfrm>
                    <a:prstGeom prst="rect">
                      <a:avLst/>
                    </a:prstGeom>
                  </pic:spPr>
                </pic:pic>
              </a:graphicData>
            </a:graphic>
          </wp:inline>
        </w:drawing>
      </w:r>
    </w:p>
    <w:p w:rsidR="00D8733B" w:rsidRPr="00D8733B" w:rsidRDefault="00D8733B" w:rsidP="00D8733B">
      <w:r>
        <w:rPr>
          <w:rFonts w:hint="eastAsia"/>
        </w:rPr>
        <w:t>点击对应按钮可进行相应操作。</w:t>
      </w:r>
    </w:p>
    <w:p w:rsidR="00D8733B" w:rsidRDefault="00D8733B" w:rsidP="00D8733B">
      <w:pPr>
        <w:pStyle w:val="1"/>
        <w:numPr>
          <w:ilvl w:val="0"/>
          <w:numId w:val="1"/>
        </w:numPr>
      </w:pPr>
      <w:r>
        <w:rPr>
          <w:rFonts w:hint="eastAsia"/>
        </w:rPr>
        <w:t>宽带数据链软件——数据源</w:t>
      </w:r>
    </w:p>
    <w:p w:rsidR="00D8733B" w:rsidRDefault="00D8733B" w:rsidP="00D8733B">
      <w:r>
        <w:rPr>
          <w:rFonts w:hint="eastAsia"/>
        </w:rPr>
        <w:t>在“飞机”类型节点下选择“宽带数据链”业务后点击“开始”按钮，弹出该插件界面：</w:t>
      </w:r>
    </w:p>
    <w:p w:rsidR="00D8733B" w:rsidRDefault="00D8733B" w:rsidP="00D8733B">
      <w:r>
        <w:rPr>
          <w:noProof/>
        </w:rPr>
        <w:lastRenderedPageBreak/>
        <w:drawing>
          <wp:inline distT="0" distB="0" distL="0" distR="0" wp14:anchorId="44E9AFBB" wp14:editId="3A3B8517">
            <wp:extent cx="5274310" cy="5407389"/>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407389"/>
                    </a:xfrm>
                    <a:prstGeom prst="rect">
                      <a:avLst/>
                    </a:prstGeom>
                  </pic:spPr>
                </pic:pic>
              </a:graphicData>
            </a:graphic>
          </wp:inline>
        </w:drawing>
      </w:r>
    </w:p>
    <w:p w:rsidR="00D8733B" w:rsidRPr="00D8733B" w:rsidRDefault="00D8733B" w:rsidP="00D8733B">
      <w:r>
        <w:rPr>
          <w:rFonts w:hint="eastAsia"/>
        </w:rPr>
        <w:t>点击对应按钮可进行相应操作。</w:t>
      </w:r>
    </w:p>
    <w:sectPr w:rsidR="00D8733B" w:rsidRPr="00D873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3231EA"/>
    <w:multiLevelType w:val="hybridMultilevel"/>
    <w:tmpl w:val="37947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3340E59"/>
    <w:multiLevelType w:val="hybridMultilevel"/>
    <w:tmpl w:val="4CEEC9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CA1D38"/>
    <w:multiLevelType w:val="hybridMultilevel"/>
    <w:tmpl w:val="35AA3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B31"/>
    <w:rsid w:val="004B6E3E"/>
    <w:rsid w:val="006B43F4"/>
    <w:rsid w:val="007107B7"/>
    <w:rsid w:val="007263A6"/>
    <w:rsid w:val="00A06039"/>
    <w:rsid w:val="00A45F12"/>
    <w:rsid w:val="00AD458D"/>
    <w:rsid w:val="00C43B31"/>
    <w:rsid w:val="00D8733B"/>
    <w:rsid w:val="00D87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060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63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06039"/>
    <w:rPr>
      <w:b/>
      <w:bCs/>
      <w:kern w:val="44"/>
      <w:sz w:val="44"/>
      <w:szCs w:val="44"/>
    </w:rPr>
  </w:style>
  <w:style w:type="paragraph" w:styleId="a3">
    <w:name w:val="Title"/>
    <w:basedOn w:val="a"/>
    <w:next w:val="a"/>
    <w:link w:val="Char"/>
    <w:uiPriority w:val="10"/>
    <w:qFormat/>
    <w:rsid w:val="00A0603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06039"/>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7263A6"/>
    <w:rPr>
      <w:sz w:val="18"/>
      <w:szCs w:val="18"/>
    </w:rPr>
  </w:style>
  <w:style w:type="character" w:customStyle="1" w:styleId="Char0">
    <w:name w:val="批注框文本 Char"/>
    <w:basedOn w:val="a0"/>
    <w:link w:val="a4"/>
    <w:uiPriority w:val="99"/>
    <w:semiHidden/>
    <w:rsid w:val="007263A6"/>
    <w:rPr>
      <w:sz w:val="18"/>
      <w:szCs w:val="18"/>
    </w:rPr>
  </w:style>
  <w:style w:type="character" w:customStyle="1" w:styleId="2Char">
    <w:name w:val="标题 2 Char"/>
    <w:basedOn w:val="a0"/>
    <w:link w:val="2"/>
    <w:uiPriority w:val="9"/>
    <w:rsid w:val="007263A6"/>
    <w:rPr>
      <w:rFonts w:asciiTheme="majorHAnsi" w:eastAsiaTheme="majorEastAsia" w:hAnsiTheme="majorHAnsi" w:cstheme="majorBidi"/>
      <w:b/>
      <w:bCs/>
      <w:sz w:val="32"/>
      <w:szCs w:val="32"/>
    </w:rPr>
  </w:style>
  <w:style w:type="paragraph" w:styleId="a5">
    <w:name w:val="Date"/>
    <w:basedOn w:val="a"/>
    <w:next w:val="a"/>
    <w:link w:val="Char1"/>
    <w:uiPriority w:val="99"/>
    <w:semiHidden/>
    <w:unhideWhenUsed/>
    <w:rsid w:val="007107B7"/>
    <w:pPr>
      <w:ind w:leftChars="2500" w:left="100"/>
    </w:pPr>
  </w:style>
  <w:style w:type="character" w:customStyle="1" w:styleId="Char1">
    <w:name w:val="日期 Char"/>
    <w:basedOn w:val="a0"/>
    <w:link w:val="a5"/>
    <w:uiPriority w:val="99"/>
    <w:semiHidden/>
    <w:rsid w:val="007107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060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63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06039"/>
    <w:rPr>
      <w:b/>
      <w:bCs/>
      <w:kern w:val="44"/>
      <w:sz w:val="44"/>
      <w:szCs w:val="44"/>
    </w:rPr>
  </w:style>
  <w:style w:type="paragraph" w:styleId="a3">
    <w:name w:val="Title"/>
    <w:basedOn w:val="a"/>
    <w:next w:val="a"/>
    <w:link w:val="Char"/>
    <w:uiPriority w:val="10"/>
    <w:qFormat/>
    <w:rsid w:val="00A0603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06039"/>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7263A6"/>
    <w:rPr>
      <w:sz w:val="18"/>
      <w:szCs w:val="18"/>
    </w:rPr>
  </w:style>
  <w:style w:type="character" w:customStyle="1" w:styleId="Char0">
    <w:name w:val="批注框文本 Char"/>
    <w:basedOn w:val="a0"/>
    <w:link w:val="a4"/>
    <w:uiPriority w:val="99"/>
    <w:semiHidden/>
    <w:rsid w:val="007263A6"/>
    <w:rPr>
      <w:sz w:val="18"/>
      <w:szCs w:val="18"/>
    </w:rPr>
  </w:style>
  <w:style w:type="character" w:customStyle="1" w:styleId="2Char">
    <w:name w:val="标题 2 Char"/>
    <w:basedOn w:val="a0"/>
    <w:link w:val="2"/>
    <w:uiPriority w:val="9"/>
    <w:rsid w:val="007263A6"/>
    <w:rPr>
      <w:rFonts w:asciiTheme="majorHAnsi" w:eastAsiaTheme="majorEastAsia" w:hAnsiTheme="majorHAnsi" w:cstheme="majorBidi"/>
      <w:b/>
      <w:bCs/>
      <w:sz w:val="32"/>
      <w:szCs w:val="32"/>
    </w:rPr>
  </w:style>
  <w:style w:type="paragraph" w:styleId="a5">
    <w:name w:val="Date"/>
    <w:basedOn w:val="a"/>
    <w:next w:val="a"/>
    <w:link w:val="Char1"/>
    <w:uiPriority w:val="99"/>
    <w:semiHidden/>
    <w:unhideWhenUsed/>
    <w:rsid w:val="007107B7"/>
    <w:pPr>
      <w:ind w:leftChars="2500" w:left="100"/>
    </w:pPr>
  </w:style>
  <w:style w:type="character" w:customStyle="1" w:styleId="Char1">
    <w:name w:val="日期 Char"/>
    <w:basedOn w:val="a0"/>
    <w:link w:val="a5"/>
    <w:uiPriority w:val="99"/>
    <w:semiHidden/>
    <w:rsid w:val="00710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251</Words>
  <Characters>1434</Characters>
  <Application>Microsoft Office Word</Application>
  <DocSecurity>0</DocSecurity>
  <Lines>11</Lines>
  <Paragraphs>3</Paragraphs>
  <ScaleCrop>false</ScaleCrop>
  <Company/>
  <LinksUpToDate>false</LinksUpToDate>
  <CharactersWithSpaces>1682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f627</dc:creator>
  <cp:keywords/>
  <dc:description/>
  <cp:lastModifiedBy>f627</cp:lastModifiedBy>
  <cp:revision>4</cp:revision>
  <dcterms:created xsi:type="dcterms:W3CDTF">2016-01-22T01:42:00Z</dcterms:created>
  <dcterms:modified xsi:type="dcterms:W3CDTF">2016-01-22T02:50:00Z</dcterms:modified>
</cp:coreProperties>
</file>