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330"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《Unreal Engine 5 开发实战:从零构建元宇宙、AR/VR与数字人》目录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基础</w:t>
      </w:r>
      <w:r>
        <w:rPr>
          <w:rFonts w:hint="eastAsia" w:ascii="黑体" w:hAnsi="黑体" w:eastAsia="黑体" w:cs="黑体"/>
          <w:sz w:val="24"/>
          <w:szCs w:val="24"/>
        </w:rPr>
        <w:t>篇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：新手的U</w:t>
      </w:r>
      <w:r>
        <w:rPr>
          <w:rFonts w:hint="eastAsia" w:ascii="黑体" w:hAnsi="黑体" w:eastAsia="黑体" w:cs="黑体"/>
          <w:sz w:val="24"/>
          <w:szCs w:val="24"/>
        </w:rPr>
        <w:t>E5漫游指南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/>
          <w:sz w:val="20"/>
          <w:szCs w:val="20"/>
          <w:lang w:eastAsia="zh-CN"/>
        </w:rPr>
      </w:pPr>
      <w:r>
        <w:rPr>
          <w:rFonts w:hint="eastAsia" w:ascii="仿宋" w:hAnsi="仿宋" w:eastAsia="仿宋" w:cs="仿宋"/>
          <w:sz w:val="20"/>
          <w:szCs w:val="20"/>
          <w:lang w:eastAsia="zh-CN"/>
        </w:rPr>
        <w:t>主要内容：（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1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）什么是游戏引擎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与主流产品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；（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2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）选择</w:t>
      </w:r>
      <w:r>
        <w:rPr>
          <w:rFonts w:hint="eastAsia" w:ascii="仿宋" w:hAnsi="仿宋" w:eastAsia="仿宋" w:cs="仿宋"/>
          <w:sz w:val="20"/>
          <w:szCs w:val="20"/>
        </w:rPr>
        <w:t>UE5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进行AR/VR应用和数字人开发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原因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；（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3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）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UE5</w:t>
      </w:r>
      <w:r>
        <w:rPr>
          <w:rFonts w:hint="eastAsia" w:ascii="仿宋" w:hAnsi="仿宋" w:eastAsia="仿宋" w:cs="仿宋"/>
          <w:sz w:val="20"/>
          <w:szCs w:val="20"/>
        </w:rPr>
        <w:t>所增加的全新特性及其可能的应用场景。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（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4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）</w:t>
      </w:r>
      <w:r>
        <w:rPr>
          <w:rFonts w:hint="eastAsia" w:ascii="仿宋" w:hAnsi="仿宋" w:eastAsia="仿宋" w:cs="仿宋"/>
          <w:sz w:val="20"/>
          <w:szCs w:val="20"/>
        </w:rPr>
        <w:t>UE5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的发展历史、经典作品、授权与安装。（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5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）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U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E5 的编辑器、蓝图系统和一些核心概念；（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6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）有用学习资源供大家参考（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7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）</w:t>
      </w:r>
      <w:r>
        <w:rPr>
          <w:rFonts w:hint="eastAsia" w:ascii="仿宋" w:hAnsi="仿宋" w:eastAsia="仿宋" w:cs="仿宋"/>
          <w:sz w:val="20"/>
          <w:szCs w:val="20"/>
        </w:rPr>
        <w:t>通过一个实战案例来学习如何使用</w:t>
      </w:r>
      <w:r>
        <w:rPr>
          <w:rFonts w:hint="eastAsia" w:ascii="仿宋" w:hAnsi="仿宋" w:eastAsia="仿宋" w:cs="仿宋"/>
          <w:sz w:val="20"/>
          <w:szCs w:val="20"/>
          <w:lang w:eastAsia="zh-CN"/>
        </w:rPr>
        <w:t>UE5创建开发游戏。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第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章 你人生的第一款U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E5蓝图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游戏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1.1 常用3D引擎介绍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1.1.1 游戏引擎的出现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1.1.2主流3D引擎对比分析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1.2 UE5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的发展史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1.2.1 UE5引擎的前世今生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1.2.2 UE5引擎的代表作品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1.2.3 UE5 引擎的新特性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1.3 UE5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的下载与安装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.4 UE5 编辑器入门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.5 UE5 蓝图系统简介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.6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 xml:space="preserve"> U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E5 中的核心概念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.7 实战项目：《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X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XX》游戏的设计与实现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1.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8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 xml:space="preserve">UE5 Market Place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资源商城简介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1.9 获取更多UE5学习资源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1.10本章小结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</w:t>
      </w:r>
      <w:r>
        <w:rPr>
          <w:rFonts w:hint="default" w:ascii="Times New Roman" w:hAnsi="Times New Roman" w:eastAsia="PMingLiU" w:cs="Times New Roman"/>
          <w:sz w:val="21"/>
          <w:szCs w:val="21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在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UE5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中使用C++进行编程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.1  C++ 语言概述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.2  C++的基本语法和使用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.3  在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U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E5项目中使用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C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++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.4 本章小结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</w:t>
      </w:r>
      <w:r>
        <w:rPr>
          <w:rFonts w:hint="default" w:ascii="Times New Roman" w:hAnsi="Times New Roman" w:eastAsia="PMingLiU" w:cs="Times New Roman"/>
          <w:sz w:val="21"/>
          <w:szCs w:val="21"/>
        </w:rPr>
        <w:t>3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章 创建一个新的元宇宙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3.1 外部游戏资源的创建和导入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3.1.1 外部游戏资源的创建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3.1.2 外部游戏资源的导入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3.</w:t>
      </w:r>
      <w:r>
        <w:rPr>
          <w:rFonts w:hint="default" w:ascii="Times New Roman" w:hAnsi="Times New Roman" w:eastAsia="PMingLiU" w:cs="Times New Roman"/>
          <w:sz w:val="21"/>
          <w:szCs w:val="21"/>
        </w:rPr>
        <w:t xml:space="preserve">2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快速创建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U</w:t>
      </w:r>
      <w:r>
        <w:rPr>
          <w:rFonts w:hint="default" w:ascii="Times New Roman" w:hAnsi="Times New Roman" w:eastAsia="PMingLiU" w:cs="Times New Roman"/>
          <w:sz w:val="21"/>
          <w:szCs w:val="21"/>
        </w:rPr>
        <w:t>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中的虚拟世界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3.2.1 Level Designer简介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3.2.2 BSP笔刷简介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3.2.3 地形系统的创建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3.2.4 在场景添加水和雾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3.2.6 创建开放世界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3.</w:t>
      </w:r>
      <w:r>
        <w:rPr>
          <w:rFonts w:hint="default" w:ascii="Times New Roman" w:hAnsi="Times New Roman" w:eastAsia="PMingLiU" w:cs="Times New Roman"/>
          <w:sz w:val="21"/>
          <w:szCs w:val="21"/>
        </w:rPr>
        <w:t>3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hint="default" w:ascii="Times New Roman" w:hAnsi="Times New Roman" w:eastAsia="PMingLiU" w:cs="Times New Roman"/>
          <w:sz w:val="21"/>
          <w:szCs w:val="21"/>
        </w:rPr>
        <w:t>UE5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中的光照系统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3.4 材质纹理和PBS渲染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3.5 Cascade和Niagara粒子系统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3.6 Post Processing效果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3.7 实时光线追踪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3.8 实战：在UE5中创建XXX的游戏场景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3.9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本章小结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4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章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创建UE5中的基本交互体验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4.1 UE5中的Gameplay Framework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Camera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AI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物理系统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多人在线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用户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交互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保存和加载游戏数据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UI界面系统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实战：在UE5中创建XXX的基本交互体验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4.1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本章小结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章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在U</w:t>
      </w:r>
      <w:r>
        <w:rPr>
          <w:rFonts w:hint="default" w:ascii="Times New Roman" w:hAnsi="Times New Roman" w:eastAsia="PMingLiU" w:cs="Times New Roman"/>
          <w:sz w:val="21"/>
          <w:szCs w:val="21"/>
        </w:rPr>
        <w:t>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中添加游戏角色及动画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5.1 UE5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动画系统概述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5.2 Cinematics和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Sequencer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5.3 Matinee摄像机动画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5.4 UE5中的骨骼动画系统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5.5 实战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将Maya中的角色动画导入到UE5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5.6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本章小结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</w:t>
      </w:r>
      <w:r>
        <w:rPr>
          <w:rFonts w:hint="default" w:ascii="Times New Roman" w:hAnsi="Times New Roman" w:eastAsia="PMingLiU" w:cs="Times New Roman"/>
          <w:sz w:val="21"/>
          <w:szCs w:val="21"/>
        </w:rPr>
        <w:t>6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章 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U</w:t>
      </w:r>
      <w:r>
        <w:rPr>
          <w:rFonts w:hint="default" w:ascii="Times New Roman" w:hAnsi="Times New Roman" w:eastAsia="PMingLiU" w:cs="Times New Roman"/>
          <w:sz w:val="21"/>
          <w:szCs w:val="21"/>
        </w:rPr>
        <w:t>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中的音乐和音效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6.1 游戏中的音乐和音效系统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6.2 UE5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中的Audio系统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 xml:space="preserve">6.3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实战</w:t>
      </w:r>
      <w:r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  <w:t>：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在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U</w:t>
      </w:r>
      <w:r>
        <w:rPr>
          <w:rFonts w:hint="default" w:ascii="Times New Roman" w:hAnsi="Times New Roman" w:eastAsia="PMingLiU" w:cs="Times New Roman"/>
          <w:sz w:val="21"/>
          <w:szCs w:val="21"/>
        </w:rPr>
        <w:t>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中项目中添加音乐和音效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6.4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本章小结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</w:t>
      </w:r>
      <w:r>
        <w:rPr>
          <w:rFonts w:hint="default" w:ascii="Times New Roman" w:hAnsi="Times New Roman" w:eastAsia="PMingLiU" w:cs="Times New Roman"/>
          <w:sz w:val="21"/>
          <w:szCs w:val="21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章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 xml:space="preserve"> 综合实战：从零开始实现一款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《未来战场》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FPS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sz w:val="21"/>
          <w:szCs w:val="21"/>
        </w:rPr>
        <w:t>游戏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7.1 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《未来战场》游戏功能概述及最终效果展示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eastAsia="PMingLiU" w:cs="Times New Roman"/>
          <w:sz w:val="21"/>
          <w:szCs w:val="21"/>
        </w:rPr>
        <w:t xml:space="preserve">.2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创建游戏项目并设置版本控制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7.3 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游戏资源的准备和导入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.4 添加游戏中的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用户输入和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交互机制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.5 设置游戏场景的视觉效果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.6 创建和添加游戏中的角色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.7 实现游戏中的基本逻辑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.8 添加游戏中的音效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.9 添加游戏中的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U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I系统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.10 添加多人在线机制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.11 游戏性能优化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.12 项目编译和打包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7.13 本章小结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  <w:lang w:eastAsia="zh-CN"/>
        </w:rPr>
        <w:t>A</w:t>
      </w:r>
      <w:r>
        <w:rPr>
          <w:rFonts w:eastAsia="PMingLiU" w:asciiTheme="minorEastAsia" w:hAnsiTheme="minorEastAsia"/>
          <w:b/>
          <w:bCs/>
          <w:sz w:val="24"/>
          <w:szCs w:val="24"/>
        </w:rPr>
        <w:t>R/VR</w:t>
      </w:r>
      <w:r>
        <w:rPr>
          <w:rFonts w:asciiTheme="minorEastAsia" w:hAnsiTheme="minorEastAsia" w:eastAsiaTheme="minorEastAsia"/>
          <w:b/>
          <w:bCs/>
          <w:sz w:val="24"/>
          <w:szCs w:val="24"/>
          <w:lang w:eastAsia="zh-CN"/>
        </w:rPr>
        <w:t>篇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eastAsia="zh-CN"/>
        </w:rPr>
        <w:t>：</w:t>
      </w:r>
      <w:r>
        <w:rPr>
          <w:rFonts w:asciiTheme="minorEastAsia" w:hAnsiTheme="minorEastAsia" w:eastAsiaTheme="minorEastAsia"/>
          <w:b/>
          <w:bCs/>
          <w:sz w:val="24"/>
          <w:szCs w:val="24"/>
          <w:lang w:eastAsia="zh-CN"/>
        </w:rPr>
        <w:t>AR/VR开发实战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2"/>
          <w:szCs w:val="22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>主要内容：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（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1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）A</w:t>
      </w:r>
      <w:r>
        <w:rPr>
          <w:rFonts w:hint="eastAsia" w:ascii="仿宋" w:hAnsi="仿宋" w:eastAsia="仿宋" w:cs="仿宋"/>
          <w:sz w:val="22"/>
          <w:szCs w:val="22"/>
        </w:rPr>
        <w:t>R/VR和元宇宙的基础知识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；（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2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）A</w:t>
      </w:r>
      <w:r>
        <w:rPr>
          <w:rFonts w:hint="eastAsia" w:ascii="仿宋" w:hAnsi="仿宋" w:eastAsia="仿宋" w:cs="仿宋"/>
          <w:sz w:val="22"/>
          <w:szCs w:val="22"/>
        </w:rPr>
        <w:t>R/VR的核心技术基础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；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eastAsia="zh-CN"/>
        </w:rPr>
        <w:t>（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3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如何设计和开发</w:t>
      </w:r>
      <w:r>
        <w:rPr>
          <w:rFonts w:hint="default" w:ascii="仿宋" w:hAnsi="仿宋" w:eastAsia="仿宋" w:cs="仿宋"/>
          <w:sz w:val="22"/>
          <w:szCs w:val="22"/>
          <w:lang w:eastAsia="zh-CN"/>
        </w:rPr>
        <w:t>Meta</w:t>
      </w:r>
      <w:r>
        <w:rPr>
          <w:rFonts w:hint="eastAsia" w:ascii="仿宋" w:hAnsi="仿宋" w:eastAsia="仿宋" w:cs="仿宋"/>
          <w:sz w:val="22"/>
          <w:szCs w:val="22"/>
        </w:rPr>
        <w:t>Quest 2、</w:t>
      </w:r>
      <w:r>
        <w:rPr>
          <w:rFonts w:hint="default" w:ascii="仿宋" w:hAnsi="仿宋" w:eastAsia="仿宋" w:cs="仿宋"/>
          <w:sz w:val="22"/>
          <w:szCs w:val="22"/>
          <w:lang w:eastAsia="zh-CN"/>
        </w:rPr>
        <w:t>Pico4</w:t>
      </w:r>
      <w:r>
        <w:rPr>
          <w:rFonts w:hint="eastAsia" w:ascii="仿宋" w:hAnsi="仿宋" w:eastAsia="仿宋" w:cs="仿宋"/>
          <w:sz w:val="22"/>
          <w:szCs w:val="22"/>
        </w:rPr>
        <w:t>和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V</w:t>
      </w:r>
      <w:r>
        <w:rPr>
          <w:rFonts w:hint="eastAsia" w:ascii="仿宋" w:hAnsi="仿宋" w:eastAsia="仿宋" w:cs="仿宋"/>
          <w:sz w:val="22"/>
          <w:szCs w:val="22"/>
        </w:rPr>
        <w:t>oxelsense等平台的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V</w:t>
      </w:r>
      <w:r>
        <w:rPr>
          <w:rFonts w:hint="eastAsia" w:ascii="仿宋" w:hAnsi="仿宋" w:eastAsia="仿宋" w:cs="仿宋"/>
          <w:sz w:val="22"/>
          <w:szCs w:val="22"/>
        </w:rPr>
        <w:t>R/AR应用。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第</w:t>
      </w:r>
      <w:r>
        <w:rPr>
          <w:rFonts w:hint="default" w:ascii="Times New Roman" w:hAnsi="Times New Roman" w:eastAsia="PMingLiU" w:cs="Times New Roman"/>
          <w:sz w:val="21"/>
          <w:szCs w:val="21"/>
        </w:rPr>
        <w:t>8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 xml:space="preserve"> 章 AR/VR开发技术入门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8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.1 虚拟现实和元宇宙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8</w:t>
      </w:r>
      <w:r>
        <w:rPr>
          <w:rFonts w:hint="default" w:ascii="Times New Roman" w:hAnsi="Times New Roman" w:eastAsia="PMingLiU" w:cs="Times New Roman"/>
          <w:sz w:val="21"/>
          <w:szCs w:val="21"/>
        </w:rPr>
        <w:t>.2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虚拟现实相关技术介绍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8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</w:t>
      </w:r>
      <w:r>
        <w:rPr>
          <w:rFonts w:hint="default" w:ascii="Times New Roman" w:hAnsi="Times New Roman" w:eastAsia="PMingLiU" w:cs="Times New Roman"/>
          <w:sz w:val="21"/>
          <w:szCs w:val="21"/>
        </w:rPr>
        <w:t>3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主流的虚拟现实设备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8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</w:t>
      </w:r>
      <w:r>
        <w:rPr>
          <w:rFonts w:hint="default" w:ascii="Times New Roman" w:hAnsi="Times New Roman" w:eastAsia="PMingLiU" w:cs="Times New Roman"/>
          <w:sz w:val="21"/>
          <w:szCs w:val="21"/>
        </w:rPr>
        <w:t>4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主流的虚拟现实开发工具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8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</w:t>
      </w:r>
      <w:r>
        <w:rPr>
          <w:rFonts w:hint="default" w:ascii="Times New Roman" w:hAnsi="Times New Roman" w:eastAsia="PMingLiU" w:cs="Times New Roman"/>
          <w:sz w:val="21"/>
          <w:szCs w:val="21"/>
        </w:rPr>
        <w:t>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虚拟现实应用开发的基本流程和注意事项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8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</w:t>
      </w:r>
      <w:r>
        <w:rPr>
          <w:rFonts w:hint="default" w:ascii="Times New Roman" w:hAnsi="Times New Roman" w:eastAsia="PMingLiU" w:cs="Times New Roman"/>
          <w:sz w:val="21"/>
          <w:szCs w:val="21"/>
        </w:rPr>
        <w:t>6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本章小结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</w:t>
      </w:r>
      <w:r>
        <w:rPr>
          <w:rFonts w:hint="default" w:ascii="Times New Roman" w:hAnsi="Times New Roman" w:eastAsia="PMingLiU" w:cs="Times New Roman"/>
          <w:sz w:val="21"/>
          <w:szCs w:val="21"/>
        </w:rPr>
        <w:t>9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章 实战</w:t>
      </w:r>
      <w:r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  <w:t>：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开发Meta</w:t>
      </w:r>
      <w:r>
        <w:rPr>
          <w:rFonts w:hint="default" w:ascii="Times New Roman" w:hAnsi="Times New Roman" w:cs="Times New Roman" w:eastAsiaTheme="minorEastAsia"/>
          <w:sz w:val="21"/>
          <w:szCs w:val="21"/>
          <w:lang w:val="pt-PT"/>
        </w:rPr>
        <w:t>Quest2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上的元宇宙社区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M</w:t>
      </w:r>
      <w:r>
        <w:rPr>
          <w:rFonts w:hint="default" w:ascii="Times New Roman" w:hAnsi="Times New Roman" w:eastAsia="PMingLiU" w:cs="Times New Roman"/>
          <w:sz w:val="21"/>
          <w:szCs w:val="21"/>
        </w:rPr>
        <w:t>etaWorld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9.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1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Oculus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平台开发概述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9.1.1 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Meta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Quest设备及平台简介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9.1.2 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Meta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Quest手柄交互详解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9.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2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ja-JP" w:eastAsia="ja-JP"/>
        </w:rPr>
        <w:t>配置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Meta</w:t>
      </w:r>
      <w:r>
        <w:rPr>
          <w:rFonts w:hint="default" w:ascii="Times New Roman" w:hAnsi="Times New Roman" w:cs="Times New Roman" w:eastAsiaTheme="minorEastAsia"/>
          <w:sz w:val="21"/>
          <w:szCs w:val="21"/>
          <w:lang w:val="pt-PT"/>
        </w:rPr>
        <w:t>Quest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的开发测试环境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9.2.1 安装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Meta</w:t>
      </w:r>
      <w:r>
        <w:rPr>
          <w:rFonts w:hint="default" w:ascii="Times New Roman" w:hAnsi="Times New Roman" w:cs="Times New Roman" w:eastAsiaTheme="minorEastAsia"/>
          <w:sz w:val="21"/>
          <w:szCs w:val="21"/>
          <w:lang w:val="pt-PT" w:eastAsia="zh-CN"/>
        </w:rPr>
        <w:t>Quest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硬件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9.2.2 运行测试场景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9.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3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Meta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World的策划和最终效果展示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9.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4 搭建游戏场景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9.4.1 创建项目并进行基本设置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9.4.2 进行VR相关的设置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9.4.3 创建和完善游戏场景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9.</w:t>
      </w:r>
      <w:r>
        <w:rPr>
          <w:rFonts w:hint="default" w:ascii="Times New Roman" w:hAnsi="Times New Roman" w:eastAsia="PMingLiU" w:cs="Times New Roman"/>
          <w:sz w:val="21"/>
          <w:szCs w:val="21"/>
        </w:rPr>
        <w:t xml:space="preserve">5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实现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M</w:t>
      </w:r>
      <w:r>
        <w:rPr>
          <w:rFonts w:hint="default" w:ascii="Times New Roman" w:hAnsi="Times New Roman" w:eastAsia="PMingLiU" w:cs="Times New Roman"/>
          <w:sz w:val="21"/>
          <w:szCs w:val="21"/>
        </w:rPr>
        <w:t>etaWorld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的主要功能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9.6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添加背景音乐和音效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9.7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将游戏发布到</w:t>
      </w:r>
      <w:r>
        <w:rPr>
          <w:rFonts w:hint="default" w:ascii="Times New Roman" w:hAnsi="Times New Roman" w:cs="Times New Roman" w:eastAsiaTheme="minorEastAsia"/>
          <w:sz w:val="21"/>
          <w:szCs w:val="21"/>
          <w:lang w:val="pt-PT"/>
        </w:rPr>
        <w:t>Oculus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平台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9.8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本章小结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第1</w:t>
      </w:r>
      <w:r>
        <w:rPr>
          <w:rFonts w:hint="default" w:ascii="Times New Roman" w:hAnsi="Times New Roman" w:eastAsia="PMingLiU" w:cs="Times New Roman"/>
          <w:sz w:val="21"/>
          <w:szCs w:val="21"/>
        </w:rPr>
        <w:t>0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章 实战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开发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Pico4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平台上的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元战争V</w:t>
      </w:r>
      <w:r>
        <w:rPr>
          <w:rFonts w:hint="default" w:ascii="Times New Roman" w:hAnsi="Times New Roman" w:eastAsia="PMingLiU" w:cs="Times New Roman"/>
          <w:sz w:val="21"/>
          <w:szCs w:val="21"/>
        </w:rPr>
        <w:t>R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游戏</w:t>
      </w:r>
      <w:r>
        <w:rPr>
          <w:rFonts w:hint="default" w:ascii="Times New Roman" w:hAnsi="Times New Roman" w:cs="Times New Roman" w:eastAsiaTheme="minorEastAsia"/>
          <w:sz w:val="21"/>
          <w:szCs w:val="21"/>
          <w:lang w:val="fr-FR"/>
        </w:rPr>
        <w:t xml:space="preserve"> 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10.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1 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Pico4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平台开发概述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10.1.1 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Meta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Quest设备及平台简介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10.1.2 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Meta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Quest手柄交互详解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10.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2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ja-JP" w:eastAsia="ja-JP"/>
        </w:rPr>
        <w:t>配置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Pico4的开发测试环境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10.2.1 安装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Meta</w:t>
      </w:r>
      <w:r>
        <w:rPr>
          <w:rFonts w:hint="default" w:ascii="Times New Roman" w:hAnsi="Times New Roman" w:cs="Times New Roman" w:eastAsiaTheme="minorEastAsia"/>
          <w:sz w:val="21"/>
          <w:szCs w:val="21"/>
          <w:lang w:val="pt-PT" w:eastAsia="zh-CN"/>
        </w:rPr>
        <w:t>Quest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硬件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10.2.2 运行测试场景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10.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3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元战争的策划和最终效果展示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10.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4 搭建游戏场景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10.4.1 创建项目并进行基本设置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10.4.2 进行VR相关的设置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10.4.3 创建和完善游戏场景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eastAsia="PMingLiU" w:cs="Times New Roman"/>
          <w:sz w:val="21"/>
          <w:szCs w:val="21"/>
        </w:rPr>
        <w:t>10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PMingLiU" w:cs="Times New Roman"/>
          <w:sz w:val="21"/>
          <w:szCs w:val="21"/>
        </w:rPr>
        <w:t xml:space="preserve">5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实现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M</w:t>
      </w:r>
      <w:r>
        <w:rPr>
          <w:rFonts w:hint="default" w:ascii="Times New Roman" w:hAnsi="Times New Roman" w:eastAsia="PMingLiU" w:cs="Times New Roman"/>
          <w:sz w:val="21"/>
          <w:szCs w:val="21"/>
        </w:rPr>
        <w:t>etaWorld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的主要功能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10.6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添加背景音乐和音效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10.7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将游戏发布到Pico4平台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10.8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本章小结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数字人篇：虚拟数字人创建开发实战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>主要内容：（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</w:t>
      </w:r>
      <w:r>
        <w:rPr>
          <w:rFonts w:hint="eastAsia" w:ascii="仿宋" w:hAnsi="仿宋" w:eastAsia="仿宋" w:cs="仿宋"/>
          <w:sz w:val="21"/>
          <w:szCs w:val="21"/>
        </w:rPr>
        <w:t>认识虚拟数字人的基本知识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；（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）</w:t>
      </w:r>
      <w:r>
        <w:rPr>
          <w:rFonts w:hint="eastAsia" w:ascii="仿宋" w:hAnsi="仿宋" w:eastAsia="仿宋" w:cs="仿宋"/>
          <w:sz w:val="21"/>
          <w:szCs w:val="21"/>
        </w:rPr>
        <w:t>实现一个属于自己的虚拟数字人。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第1</w:t>
      </w:r>
      <w:r>
        <w:rPr>
          <w:rFonts w:hint="default" w:ascii="Times New Roman" w:hAnsi="Times New Roman" w:eastAsia="PMingLiU" w:cs="Times New Roman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章 虚拟数字人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11.1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什么是虚拟数字人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11.2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虚拟数字人与元宇宙的关系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11.3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虚拟数字人制作流程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11.4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如何让数字人动起来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11.5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数字人的脸部驱动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第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</w:t>
      </w:r>
      <w:r>
        <w:rPr>
          <w:rFonts w:hint="default" w:ascii="Times New Roman" w:hAnsi="Times New Roman" w:eastAsia="PMingLiU" w:cs="Times New Roman"/>
          <w:sz w:val="21"/>
          <w:szCs w:val="21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章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 xml:space="preserve"> 实战</w:t>
      </w:r>
      <w:r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  <w:t>：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使用U</w:t>
      </w:r>
      <w:r>
        <w:rPr>
          <w:rFonts w:hint="default" w:ascii="Times New Roman" w:hAnsi="Times New Roman" w:eastAsia="PMingLiU" w:cs="Times New Roman"/>
          <w:sz w:val="21"/>
          <w:szCs w:val="21"/>
        </w:rPr>
        <w:t>E5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创建虚拟数字人“小华”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12.</w:t>
      </w:r>
      <w:r>
        <w:rPr>
          <w:rFonts w:hint="default" w:ascii="Times New Roman" w:hAnsi="Times New Roman" w:eastAsia="PMingLiU" w:cs="Times New Roman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设计和制作数字人的基本模型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12</w:t>
      </w:r>
      <w:r>
        <w:rPr>
          <w:rFonts w:hint="default" w:ascii="Times New Roman" w:hAnsi="Times New Roman" w:eastAsia="PMingLiU" w:cs="Times New Roman"/>
          <w:sz w:val="21"/>
          <w:szCs w:val="21"/>
        </w:rPr>
        <w:t xml:space="preserve">.2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让数字人“动起来“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12</w:t>
      </w:r>
      <w:r>
        <w:rPr>
          <w:rFonts w:hint="default" w:ascii="Times New Roman" w:hAnsi="Times New Roman" w:eastAsia="PMingLiU" w:cs="Times New Roman"/>
          <w:sz w:val="21"/>
          <w:szCs w:val="21"/>
        </w:rPr>
        <w:t xml:space="preserve">.3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使用设备实时驱动数字人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PMingLiU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12</w:t>
      </w:r>
      <w:r>
        <w:rPr>
          <w:rFonts w:hint="default" w:ascii="Times New Roman" w:hAnsi="Times New Roman" w:eastAsia="PMingLiU" w:cs="Times New Roman"/>
          <w:sz w:val="21"/>
          <w:szCs w:val="21"/>
        </w:rPr>
        <w:t xml:space="preserve">.4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为数字人附加可视化的载体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附录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UE5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中的快捷方式</w:t>
      </w:r>
    </w:p>
    <w:p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本书中涉及的计算机术语</w:t>
      </w:r>
    </w:p>
    <w:sectPr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2YTk1YTczMWMzMTI0ZjY5ZWY0ZWViNzA2NjFjNmQifQ=="/>
  </w:docVars>
  <w:rsids>
    <w:rsidRoot w:val="00476EB3"/>
    <w:rsid w:val="00043A4B"/>
    <w:rsid w:val="00061843"/>
    <w:rsid w:val="000630D2"/>
    <w:rsid w:val="000D702E"/>
    <w:rsid w:val="00103E18"/>
    <w:rsid w:val="0010669B"/>
    <w:rsid w:val="0012217B"/>
    <w:rsid w:val="00122996"/>
    <w:rsid w:val="001476D0"/>
    <w:rsid w:val="001509B9"/>
    <w:rsid w:val="0016122A"/>
    <w:rsid w:val="00166D20"/>
    <w:rsid w:val="0016722C"/>
    <w:rsid w:val="001679CF"/>
    <w:rsid w:val="00173045"/>
    <w:rsid w:val="00174B89"/>
    <w:rsid w:val="00180D95"/>
    <w:rsid w:val="001A1ABA"/>
    <w:rsid w:val="001A25A7"/>
    <w:rsid w:val="001A5A37"/>
    <w:rsid w:val="001A5DDA"/>
    <w:rsid w:val="001E15C6"/>
    <w:rsid w:val="001F18C8"/>
    <w:rsid w:val="00204B5E"/>
    <w:rsid w:val="002232FC"/>
    <w:rsid w:val="002836BF"/>
    <w:rsid w:val="0029544A"/>
    <w:rsid w:val="002A34D8"/>
    <w:rsid w:val="002B3A9E"/>
    <w:rsid w:val="002C5238"/>
    <w:rsid w:val="002D084A"/>
    <w:rsid w:val="002E3723"/>
    <w:rsid w:val="00305D30"/>
    <w:rsid w:val="0031519A"/>
    <w:rsid w:val="003346D6"/>
    <w:rsid w:val="003678B9"/>
    <w:rsid w:val="0037527E"/>
    <w:rsid w:val="003777C1"/>
    <w:rsid w:val="00387186"/>
    <w:rsid w:val="00394243"/>
    <w:rsid w:val="003C661B"/>
    <w:rsid w:val="003F3CE1"/>
    <w:rsid w:val="003F6D1C"/>
    <w:rsid w:val="0040056B"/>
    <w:rsid w:val="00424275"/>
    <w:rsid w:val="00437889"/>
    <w:rsid w:val="004521ED"/>
    <w:rsid w:val="0045583F"/>
    <w:rsid w:val="004645C3"/>
    <w:rsid w:val="00476EB3"/>
    <w:rsid w:val="004901F9"/>
    <w:rsid w:val="004923D3"/>
    <w:rsid w:val="0049668F"/>
    <w:rsid w:val="004A74A9"/>
    <w:rsid w:val="004C4B1A"/>
    <w:rsid w:val="004D5EF8"/>
    <w:rsid w:val="004E1481"/>
    <w:rsid w:val="00512DD6"/>
    <w:rsid w:val="005261F0"/>
    <w:rsid w:val="00535BA0"/>
    <w:rsid w:val="00572342"/>
    <w:rsid w:val="00574175"/>
    <w:rsid w:val="005911F8"/>
    <w:rsid w:val="00593845"/>
    <w:rsid w:val="005A10F3"/>
    <w:rsid w:val="005A7CF3"/>
    <w:rsid w:val="005D192A"/>
    <w:rsid w:val="005D3A5B"/>
    <w:rsid w:val="005F325E"/>
    <w:rsid w:val="00612116"/>
    <w:rsid w:val="00624819"/>
    <w:rsid w:val="00632239"/>
    <w:rsid w:val="006336FB"/>
    <w:rsid w:val="0064344F"/>
    <w:rsid w:val="006435AA"/>
    <w:rsid w:val="00662396"/>
    <w:rsid w:val="0066262F"/>
    <w:rsid w:val="0066365B"/>
    <w:rsid w:val="00685642"/>
    <w:rsid w:val="006A2C52"/>
    <w:rsid w:val="006A7D81"/>
    <w:rsid w:val="006B2466"/>
    <w:rsid w:val="006C4635"/>
    <w:rsid w:val="006C6800"/>
    <w:rsid w:val="006E20D2"/>
    <w:rsid w:val="006E2FCA"/>
    <w:rsid w:val="006F1972"/>
    <w:rsid w:val="00713BA4"/>
    <w:rsid w:val="00725DCC"/>
    <w:rsid w:val="00725E87"/>
    <w:rsid w:val="00731F5D"/>
    <w:rsid w:val="007367C0"/>
    <w:rsid w:val="00761E05"/>
    <w:rsid w:val="00763721"/>
    <w:rsid w:val="00776E53"/>
    <w:rsid w:val="007D04EF"/>
    <w:rsid w:val="007D22C4"/>
    <w:rsid w:val="008015AB"/>
    <w:rsid w:val="00807C89"/>
    <w:rsid w:val="00812E09"/>
    <w:rsid w:val="00816F30"/>
    <w:rsid w:val="00864049"/>
    <w:rsid w:val="0089136D"/>
    <w:rsid w:val="00896791"/>
    <w:rsid w:val="008D3416"/>
    <w:rsid w:val="008F6B49"/>
    <w:rsid w:val="009340C4"/>
    <w:rsid w:val="00942C38"/>
    <w:rsid w:val="009632D9"/>
    <w:rsid w:val="00965C24"/>
    <w:rsid w:val="00975A5E"/>
    <w:rsid w:val="00981BF0"/>
    <w:rsid w:val="009838E2"/>
    <w:rsid w:val="009A10F1"/>
    <w:rsid w:val="009A12A5"/>
    <w:rsid w:val="009A5BD3"/>
    <w:rsid w:val="009B0A95"/>
    <w:rsid w:val="009B1EC4"/>
    <w:rsid w:val="009D53B6"/>
    <w:rsid w:val="009D7CA8"/>
    <w:rsid w:val="00A006CC"/>
    <w:rsid w:val="00A44AFF"/>
    <w:rsid w:val="00A57239"/>
    <w:rsid w:val="00A6033B"/>
    <w:rsid w:val="00AB2D58"/>
    <w:rsid w:val="00AB6DCC"/>
    <w:rsid w:val="00AD0C7A"/>
    <w:rsid w:val="00AE25E7"/>
    <w:rsid w:val="00AE36BD"/>
    <w:rsid w:val="00AF259F"/>
    <w:rsid w:val="00B03CD0"/>
    <w:rsid w:val="00B21F7E"/>
    <w:rsid w:val="00B459A6"/>
    <w:rsid w:val="00B47DE3"/>
    <w:rsid w:val="00B550C5"/>
    <w:rsid w:val="00B77367"/>
    <w:rsid w:val="00BD5037"/>
    <w:rsid w:val="00BF1A34"/>
    <w:rsid w:val="00C10EB0"/>
    <w:rsid w:val="00C12FDA"/>
    <w:rsid w:val="00C31F9E"/>
    <w:rsid w:val="00C34ADE"/>
    <w:rsid w:val="00C46A43"/>
    <w:rsid w:val="00C532AC"/>
    <w:rsid w:val="00CD4346"/>
    <w:rsid w:val="00CE01DB"/>
    <w:rsid w:val="00D10C87"/>
    <w:rsid w:val="00D46283"/>
    <w:rsid w:val="00D651ED"/>
    <w:rsid w:val="00D701A0"/>
    <w:rsid w:val="00D77110"/>
    <w:rsid w:val="00D96A65"/>
    <w:rsid w:val="00DA434F"/>
    <w:rsid w:val="00DB2B23"/>
    <w:rsid w:val="00DB41BE"/>
    <w:rsid w:val="00DC43AA"/>
    <w:rsid w:val="00DC4BC2"/>
    <w:rsid w:val="00DC606B"/>
    <w:rsid w:val="00E1246F"/>
    <w:rsid w:val="00E12620"/>
    <w:rsid w:val="00E21554"/>
    <w:rsid w:val="00E30FEA"/>
    <w:rsid w:val="00E3212D"/>
    <w:rsid w:val="00E412A7"/>
    <w:rsid w:val="00E52E70"/>
    <w:rsid w:val="00E55166"/>
    <w:rsid w:val="00E66EBC"/>
    <w:rsid w:val="00E90C87"/>
    <w:rsid w:val="00EB3018"/>
    <w:rsid w:val="00F22B82"/>
    <w:rsid w:val="00F22E8F"/>
    <w:rsid w:val="00F30D6C"/>
    <w:rsid w:val="00F36B9C"/>
    <w:rsid w:val="00F457E3"/>
    <w:rsid w:val="00F470A0"/>
    <w:rsid w:val="00F50B26"/>
    <w:rsid w:val="00F55902"/>
    <w:rsid w:val="00F71495"/>
    <w:rsid w:val="00FB3DE5"/>
    <w:rsid w:val="00FC2FC9"/>
    <w:rsid w:val="00FD6A99"/>
    <w:rsid w:val="0A6A44EC"/>
    <w:rsid w:val="37A51236"/>
    <w:rsid w:val="5EFBED45"/>
    <w:rsid w:val="66D719A0"/>
    <w:rsid w:val="6C7E20E9"/>
    <w:rsid w:val="6E7BEBD6"/>
    <w:rsid w:val="DDFD540B"/>
    <w:rsid w:val="FBFF5311"/>
    <w:rsid w:val="FEFFFFF3"/>
    <w:rsid w:val="FF9F1D3A"/>
    <w:rsid w:val="FFCFA3FE"/>
    <w:rsid w:val="FFE2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character" w:customStyle="1" w:styleId="11">
    <w:name w:val="页眉 字符"/>
    <w:basedOn w:val="3"/>
    <w:link w:val="6"/>
    <w:qFormat/>
    <w:uiPriority w:val="99"/>
    <w:rPr>
      <w:sz w:val="18"/>
      <w:szCs w:val="18"/>
      <w:lang w:eastAsia="en-US"/>
    </w:rPr>
  </w:style>
  <w:style w:type="character" w:customStyle="1" w:styleId="12">
    <w:name w:val="页脚 字符"/>
    <w:basedOn w:val="3"/>
    <w:link w:val="5"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1518</Words>
  <Characters>2210</Characters>
  <Lines>20</Lines>
  <Paragraphs>5</Paragraphs>
  <TotalTime>0</TotalTime>
  <ScaleCrop>false</ScaleCrop>
  <LinksUpToDate>false</LinksUpToDate>
  <CharactersWithSpaces>2359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2019-07-03T19:15:00Z</dcterms:created>
  <dc:creator>WangHan</dc:creator>
  <cp:lastModifiedBy>王寒</cp:lastModifiedBy>
  <dcterms:modified xsi:type="dcterms:W3CDTF">2023-04-21T09:05:20Z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1033-5.3.0.7863</vt:lpwstr>
  </property>
  <property fmtid="{D5CDD505-2E9C-101B-9397-08002B2CF9AE}" pid="3" name="ICV">
    <vt:lpwstr>8F9B7CD402C2446CA14B9FE91EEC315A</vt:lpwstr>
  </property>
</Properties>
</file>