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Workshop 7: Evaluation Metrics in Practice</w:t>
      </w:r>
    </w:p>
    <w:p>
      <w:r>
        <w:t>This workshop practises the evaluation techniques from Lecture 7. Work in pairs and keep your notebook: it is useful for Coursework 1.</w:t>
      </w:r>
    </w:p>
    <w:p>
      <w:pPr>
        <w:pStyle w:val="Heading1"/>
      </w:pPr>
      <w:r>
        <w:t>Exercise 1: Metrics from a confusion matrix</w:t>
      </w:r>
    </w:p>
    <w:p>
      <w:r>
        <w:t>A classifier tested on 1,000 appointments flags 80 as likely no-shows. Of these, 40 really were missed; in total 70 appointments were missed.</w:t>
      </w:r>
    </w:p>
    <w:p>
      <w:pPr>
        <w:pStyle w:val="ListBullet"/>
      </w:pPr>
      <w:r>
        <w:t>Compute the accuracy, precision, recall and F1 score of this classifier.</w:t>
      </w:r>
    </w:p>
    <w:p>
      <w:pPr>
        <w:pStyle w:val="ListBullet"/>
      </w:pPr>
      <w:r>
        <w:t>Explain why the accuracy looks better than the classifier really is.</w:t>
      </w:r>
    </w:p>
    <w:p>
      <w:pPr>
        <w:pStyle w:val="Heading1"/>
      </w:pPr>
      <w:r>
        <w:t>Exercise 2: Precision-recall curve and threshold</w:t>
      </w:r>
    </w:p>
    <w:p>
      <w:r>
        <w:t>Using the starter notebook, plot the precision-recall curve of a logistic regression model on the validation split and mark the no-skill baseline.</w:t>
      </w:r>
    </w:p>
    <w:p>
      <w:r>
        <w:t>Choose a decision threshold that keeps recall above 0.6, and report the precision you obtain at that threshold.</w:t>
      </w:r>
    </w:p>
    <w:p>
      <w:pPr>
        <w:pStyle w:val="Heading1"/>
      </w:pPr>
      <w:r>
        <w:t>Exercise 3 (optional): Stratified cross-validation</w:t>
      </w:r>
    </w:p>
    <w:p>
      <w:r>
        <w:t>Repeat Exercise 2 with stratified 5-fold cross-validation and compare the variation of precision across folds.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Workshop 7: Evaluation Metrics in Practice</dc:title>
  <dc:subject/>
  <dc:creator>Northbridge University (fictional)</dc:creator>
  <cp:keywords/>
  <dc:description>generated by python-docx</dc:description>
  <cp:lastModifiedBy>Northbridge University (fictional)</cp:lastModifiedBy>
  <cp:revision>1</cp:revision>
  <dcterms:created xsi:type="dcterms:W3CDTF">2026-01-01T00:00:00Z</dcterms:created>
  <dcterms:modified xsi:type="dcterms:W3CDTF">2026-01-01T00:00:00Z</dcterms:modified>
  <cp:category/>
</cp:coreProperties>
</file>