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E59B" w14:textId="77777777" w:rsidR="00A85762" w:rsidRDefault="00A85762" w:rsidP="00A85762">
      <w:pPr>
        <w:spacing w:line="360" w:lineRule="auto"/>
        <w:jc w:val="both"/>
        <w:rPr>
          <w:sz w:val="22"/>
          <w:szCs w:val="22"/>
        </w:rPr>
      </w:pPr>
      <w:r w:rsidRPr="00E532D2">
        <w:rPr>
          <w:sz w:val="22"/>
          <w:szCs w:val="22"/>
        </w:rPr>
        <w:t>УДК</w:t>
      </w:r>
    </w:p>
    <w:p w14:paraId="444D38F2" w14:textId="77777777" w:rsidR="003B140E" w:rsidRPr="00E532D2" w:rsidRDefault="003B140E" w:rsidP="00A85762">
      <w:pPr>
        <w:spacing w:line="360" w:lineRule="auto"/>
        <w:jc w:val="both"/>
        <w:rPr>
          <w:sz w:val="22"/>
          <w:szCs w:val="22"/>
        </w:rPr>
      </w:pPr>
    </w:p>
    <w:p w14:paraId="561FAD8C" w14:textId="422174CF" w:rsidR="003B140E" w:rsidRPr="00E532D2" w:rsidRDefault="003B140E" w:rsidP="003B140E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ru"/>
        </w:rPr>
        <w:t>Сравнительный анализ сенсоров</w:t>
      </w:r>
      <w:r w:rsidR="00461693">
        <w:rPr>
          <w:b/>
          <w:bCs/>
          <w:sz w:val="22"/>
          <w:szCs w:val="22"/>
          <w:lang w:val="ru"/>
        </w:rPr>
        <w:t xml:space="preserve"> для</w:t>
      </w:r>
      <w:r w:rsidR="000D3385">
        <w:rPr>
          <w:b/>
          <w:bCs/>
          <w:sz w:val="22"/>
          <w:szCs w:val="22"/>
          <w:lang w:val="ru"/>
        </w:rPr>
        <w:t xml:space="preserve"> </w:t>
      </w:r>
      <w:r>
        <w:rPr>
          <w:b/>
          <w:bCs/>
          <w:sz w:val="22"/>
          <w:szCs w:val="22"/>
          <w:lang w:val="ru"/>
        </w:rPr>
        <w:t>интеллектуальных систем помощи водителю</w:t>
      </w:r>
    </w:p>
    <w:p w14:paraId="6B877544" w14:textId="28D2D000" w:rsidR="00A85762" w:rsidRPr="000D3385" w:rsidRDefault="000D3385" w:rsidP="00A85762">
      <w:pPr>
        <w:spacing w:line="360" w:lineRule="auto"/>
        <w:jc w:val="both"/>
        <w:rPr>
          <w:b/>
          <w:sz w:val="22"/>
          <w:szCs w:val="22"/>
        </w:rPr>
      </w:pPr>
      <w:r w:rsidRPr="000D3385">
        <w:rPr>
          <w:b/>
          <w:sz w:val="22"/>
          <w:szCs w:val="22"/>
        </w:rPr>
        <w:t xml:space="preserve">Есенов Константин </w:t>
      </w:r>
      <w:proofErr w:type="spellStart"/>
      <w:r w:rsidRPr="000D3385">
        <w:rPr>
          <w:b/>
          <w:sz w:val="22"/>
          <w:szCs w:val="22"/>
        </w:rPr>
        <w:t>Черменович</w:t>
      </w:r>
      <w:proofErr w:type="spellEnd"/>
      <w:r w:rsidR="00A85762" w:rsidRPr="000D3385">
        <w:rPr>
          <w:b/>
          <w:sz w:val="22"/>
          <w:szCs w:val="22"/>
          <w:vertAlign w:val="superscript"/>
        </w:rPr>
        <w:t xml:space="preserve"> (*)</w:t>
      </w:r>
      <w:r w:rsidR="00A85762" w:rsidRPr="000D3385">
        <w:rPr>
          <w:sz w:val="22"/>
          <w:szCs w:val="22"/>
        </w:rPr>
        <w:tab/>
      </w:r>
      <w:r w:rsidR="00A85762" w:rsidRPr="000D3385">
        <w:rPr>
          <w:sz w:val="22"/>
          <w:szCs w:val="22"/>
        </w:rPr>
        <w:tab/>
      </w:r>
      <w:r w:rsidR="00A85762" w:rsidRPr="000D3385">
        <w:rPr>
          <w:sz w:val="22"/>
          <w:szCs w:val="22"/>
        </w:rPr>
        <w:tab/>
      </w:r>
      <w:r w:rsidR="00A85762" w:rsidRPr="000D3385">
        <w:rPr>
          <w:sz w:val="22"/>
          <w:szCs w:val="22"/>
        </w:rPr>
        <w:tab/>
      </w:r>
      <w:r w:rsidR="00A85762" w:rsidRPr="000D3385">
        <w:rPr>
          <w:sz w:val="22"/>
          <w:szCs w:val="22"/>
        </w:rPr>
        <w:tab/>
      </w:r>
      <w:r w:rsidRPr="000D33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</w:t>
      </w:r>
      <w:r w:rsidRPr="000D3385">
        <w:rPr>
          <w:sz w:val="22"/>
          <w:szCs w:val="22"/>
        </w:rPr>
        <w:t>esenov.kot@mail.ru</w:t>
      </w:r>
    </w:p>
    <w:p w14:paraId="337F4B36" w14:textId="07E9A104" w:rsidR="000D3385" w:rsidRPr="000D3385" w:rsidRDefault="000D3385" w:rsidP="00A85762">
      <w:pPr>
        <w:spacing w:line="360" w:lineRule="auto"/>
        <w:jc w:val="both"/>
        <w:rPr>
          <w:b/>
          <w:bCs/>
          <w:sz w:val="22"/>
          <w:szCs w:val="22"/>
        </w:rPr>
      </w:pPr>
      <w:r w:rsidRPr="000D3385">
        <w:rPr>
          <w:b/>
          <w:sz w:val="22"/>
          <w:szCs w:val="22"/>
        </w:rPr>
        <w:t>Козлова Наталья Андреевна</w:t>
      </w:r>
      <w:r w:rsidR="00A85762" w:rsidRPr="000D3385">
        <w:rPr>
          <w:sz w:val="22"/>
          <w:szCs w:val="22"/>
        </w:rPr>
        <w:tab/>
      </w:r>
      <w:r w:rsidR="00A85762" w:rsidRPr="000D3385">
        <w:rPr>
          <w:sz w:val="22"/>
          <w:szCs w:val="22"/>
        </w:rPr>
        <w:tab/>
      </w:r>
      <w:r w:rsidR="00A85762" w:rsidRPr="000D3385">
        <w:rPr>
          <w:sz w:val="22"/>
          <w:szCs w:val="22"/>
        </w:rPr>
        <w:tab/>
      </w:r>
      <w:r w:rsidR="00A85762" w:rsidRPr="000D338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D3385">
        <w:rPr>
          <w:sz w:val="22"/>
          <w:szCs w:val="22"/>
        </w:rPr>
        <w:t>kozlovana.2012@gmail.com</w:t>
      </w:r>
      <w:r w:rsidRPr="000D3385">
        <w:rPr>
          <w:b/>
          <w:bCs/>
          <w:sz w:val="22"/>
          <w:szCs w:val="22"/>
        </w:rPr>
        <w:t xml:space="preserve"> </w:t>
      </w:r>
    </w:p>
    <w:p w14:paraId="7AEC5761" w14:textId="3C8B5958" w:rsidR="00A85762" w:rsidRPr="000D3385" w:rsidRDefault="000D3385" w:rsidP="00A85762">
      <w:pPr>
        <w:spacing w:line="360" w:lineRule="auto"/>
        <w:jc w:val="both"/>
        <w:rPr>
          <w:b/>
          <w:sz w:val="22"/>
          <w:szCs w:val="22"/>
        </w:rPr>
      </w:pPr>
      <w:r w:rsidRPr="000D3385">
        <w:rPr>
          <w:b/>
          <w:bCs/>
          <w:sz w:val="22"/>
          <w:szCs w:val="22"/>
        </w:rPr>
        <w:t>Козлов Максим Алексеевич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</w:t>
      </w:r>
      <w:r w:rsidRPr="000D3385">
        <w:rPr>
          <w:sz w:val="22"/>
          <w:szCs w:val="22"/>
        </w:rPr>
        <w:t>mkozlov0611@yandex.ru</w:t>
      </w:r>
    </w:p>
    <w:p w14:paraId="1FBF17C6" w14:textId="5114DD75" w:rsidR="000D3385" w:rsidRPr="000D3385" w:rsidRDefault="000D3385" w:rsidP="00A85762">
      <w:pPr>
        <w:spacing w:line="360" w:lineRule="auto"/>
        <w:jc w:val="both"/>
        <w:rPr>
          <w:b/>
          <w:sz w:val="22"/>
          <w:szCs w:val="22"/>
        </w:rPr>
      </w:pPr>
      <w:r w:rsidRPr="000D3385">
        <w:rPr>
          <w:b/>
          <w:sz w:val="22"/>
          <w:szCs w:val="22"/>
        </w:rPr>
        <w:t>МГТУ им Н.Э. Баумана, Москва, Российская Федерация</w:t>
      </w:r>
    </w:p>
    <w:p w14:paraId="6C8D5161" w14:textId="77777777" w:rsidR="000D3385" w:rsidRDefault="000D3385" w:rsidP="00A85762">
      <w:pPr>
        <w:spacing w:line="360" w:lineRule="auto"/>
        <w:jc w:val="both"/>
        <w:rPr>
          <w:b/>
          <w:sz w:val="22"/>
          <w:szCs w:val="22"/>
        </w:rPr>
      </w:pPr>
    </w:p>
    <w:p w14:paraId="57E11A19" w14:textId="2880B430" w:rsidR="00A85762" w:rsidRDefault="00A85762" w:rsidP="00A85762">
      <w:pPr>
        <w:spacing w:line="360" w:lineRule="auto"/>
        <w:jc w:val="both"/>
        <w:rPr>
          <w:b/>
          <w:sz w:val="22"/>
          <w:szCs w:val="22"/>
        </w:rPr>
      </w:pPr>
      <w:r w:rsidRPr="00E532D2">
        <w:rPr>
          <w:b/>
          <w:sz w:val="22"/>
          <w:szCs w:val="22"/>
        </w:rPr>
        <w:t>Аннотация</w:t>
      </w:r>
    </w:p>
    <w:p w14:paraId="68DF5A53" w14:textId="0BCDBF2A" w:rsidR="008B11E7" w:rsidRPr="008B11E7" w:rsidRDefault="008B11E7" w:rsidP="008B11E7">
      <w:pPr>
        <w:spacing w:line="360" w:lineRule="auto"/>
        <w:jc w:val="both"/>
        <w:rPr>
          <w:bCs/>
          <w:sz w:val="22"/>
          <w:szCs w:val="22"/>
        </w:rPr>
      </w:pPr>
      <w:r w:rsidRPr="008B11E7">
        <w:rPr>
          <w:b/>
          <w:sz w:val="22"/>
          <w:szCs w:val="22"/>
        </w:rPr>
        <w:t xml:space="preserve"> </w:t>
      </w:r>
    </w:p>
    <w:p w14:paraId="38A9B2F6" w14:textId="77777777" w:rsidR="00AD3A47" w:rsidRPr="008B11E7" w:rsidRDefault="00AD3A47" w:rsidP="00A85762">
      <w:pPr>
        <w:spacing w:line="360" w:lineRule="auto"/>
        <w:jc w:val="both"/>
        <w:rPr>
          <w:b/>
          <w:sz w:val="22"/>
          <w:szCs w:val="22"/>
        </w:rPr>
      </w:pPr>
    </w:p>
    <w:p w14:paraId="6E5167B7" w14:textId="77777777" w:rsidR="00A85762" w:rsidRPr="00E532D2" w:rsidRDefault="00A85762" w:rsidP="00A85762">
      <w:pPr>
        <w:spacing w:line="360" w:lineRule="auto"/>
        <w:jc w:val="both"/>
        <w:rPr>
          <w:b/>
          <w:sz w:val="22"/>
          <w:szCs w:val="22"/>
        </w:rPr>
      </w:pPr>
      <w:r w:rsidRPr="00E532D2">
        <w:rPr>
          <w:b/>
          <w:sz w:val="22"/>
          <w:szCs w:val="22"/>
        </w:rPr>
        <w:t>Ключевые слова</w:t>
      </w:r>
    </w:p>
    <w:p w14:paraId="04DC7F71" w14:textId="61A5D5A0" w:rsidR="00A85762" w:rsidRDefault="000D3385" w:rsidP="00A85762">
      <w:pPr>
        <w:spacing w:line="360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Интеллектуальные системы помощи водителю</w:t>
      </w:r>
      <w:r w:rsidR="00AD3A47">
        <w:rPr>
          <w:i/>
          <w:sz w:val="22"/>
          <w:szCs w:val="22"/>
        </w:rPr>
        <w:t xml:space="preserve"> (ИСПВ)</w:t>
      </w:r>
      <w:r>
        <w:rPr>
          <w:i/>
          <w:sz w:val="22"/>
          <w:szCs w:val="22"/>
        </w:rPr>
        <w:t xml:space="preserve">, радар, </w:t>
      </w:r>
      <w:proofErr w:type="spellStart"/>
      <w:r>
        <w:rPr>
          <w:i/>
          <w:sz w:val="22"/>
          <w:szCs w:val="22"/>
        </w:rPr>
        <w:t>лидар</w:t>
      </w:r>
      <w:proofErr w:type="spellEnd"/>
      <w:r>
        <w:rPr>
          <w:i/>
          <w:sz w:val="22"/>
          <w:szCs w:val="22"/>
        </w:rPr>
        <w:t xml:space="preserve">, камера, ультразвуковые сенсоры, </w:t>
      </w:r>
      <w:r w:rsidR="00AD3A47">
        <w:rPr>
          <w:i/>
          <w:sz w:val="22"/>
          <w:szCs w:val="22"/>
        </w:rPr>
        <w:t>автономные автомобили.</w:t>
      </w:r>
    </w:p>
    <w:p w14:paraId="18FAAA5F" w14:textId="77777777" w:rsidR="00AD3A47" w:rsidRPr="000D3385" w:rsidRDefault="00AD3A47" w:rsidP="00A85762">
      <w:pPr>
        <w:spacing w:line="360" w:lineRule="auto"/>
        <w:jc w:val="both"/>
        <w:rPr>
          <w:sz w:val="22"/>
          <w:szCs w:val="22"/>
        </w:rPr>
      </w:pPr>
    </w:p>
    <w:p w14:paraId="1A11C0F5" w14:textId="77777777" w:rsidR="00A85762" w:rsidRPr="00AD3A47" w:rsidRDefault="00A85762" w:rsidP="00A85762">
      <w:pPr>
        <w:spacing w:line="360" w:lineRule="auto"/>
        <w:jc w:val="both"/>
        <w:rPr>
          <w:b/>
          <w:sz w:val="22"/>
          <w:szCs w:val="22"/>
          <w:lang w:val="en-US"/>
        </w:rPr>
      </w:pPr>
      <w:r w:rsidRPr="00E532D2">
        <w:rPr>
          <w:b/>
          <w:sz w:val="22"/>
          <w:szCs w:val="22"/>
          <w:lang w:val="en-US"/>
        </w:rPr>
        <w:t>The</w:t>
      </w:r>
      <w:r w:rsidRPr="00AD3A47">
        <w:rPr>
          <w:b/>
          <w:sz w:val="22"/>
          <w:szCs w:val="22"/>
          <w:lang w:val="en-US"/>
        </w:rPr>
        <w:t xml:space="preserve"> </w:t>
      </w:r>
      <w:r w:rsidRPr="00E532D2">
        <w:rPr>
          <w:b/>
          <w:sz w:val="22"/>
          <w:szCs w:val="22"/>
          <w:lang w:val="en-US"/>
        </w:rPr>
        <w:t>Title</w:t>
      </w:r>
      <w:r w:rsidRPr="00AD3A47">
        <w:rPr>
          <w:b/>
          <w:sz w:val="22"/>
          <w:szCs w:val="22"/>
          <w:lang w:val="en-US"/>
        </w:rPr>
        <w:t xml:space="preserve"> </w:t>
      </w:r>
      <w:r w:rsidRPr="00E532D2">
        <w:rPr>
          <w:b/>
          <w:sz w:val="22"/>
          <w:szCs w:val="22"/>
          <w:lang w:val="en-US"/>
        </w:rPr>
        <w:t>of</w:t>
      </w:r>
      <w:r w:rsidRPr="00AD3A47">
        <w:rPr>
          <w:b/>
          <w:sz w:val="22"/>
          <w:szCs w:val="22"/>
          <w:lang w:val="en-US"/>
        </w:rPr>
        <w:t xml:space="preserve"> </w:t>
      </w:r>
      <w:r w:rsidRPr="00E532D2">
        <w:rPr>
          <w:b/>
          <w:sz w:val="22"/>
          <w:szCs w:val="22"/>
          <w:lang w:val="en-US"/>
        </w:rPr>
        <w:t>the</w:t>
      </w:r>
      <w:r w:rsidRPr="00AD3A47">
        <w:rPr>
          <w:b/>
          <w:sz w:val="22"/>
          <w:szCs w:val="22"/>
          <w:lang w:val="en-US"/>
        </w:rPr>
        <w:t xml:space="preserve"> </w:t>
      </w:r>
      <w:r w:rsidRPr="00E532D2">
        <w:rPr>
          <w:b/>
          <w:sz w:val="22"/>
          <w:szCs w:val="22"/>
          <w:lang w:val="en-US"/>
        </w:rPr>
        <w:t>Paper</w:t>
      </w:r>
    </w:p>
    <w:p w14:paraId="3624459B" w14:textId="337D086D" w:rsidR="00A85762" w:rsidRPr="00E532D2" w:rsidRDefault="00AD3A47" w:rsidP="00A85762">
      <w:pPr>
        <w:spacing w:line="360" w:lineRule="auto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Konstantin </w:t>
      </w:r>
      <w:proofErr w:type="spellStart"/>
      <w:r w:rsidR="008B11E7">
        <w:rPr>
          <w:b/>
          <w:sz w:val="22"/>
          <w:szCs w:val="22"/>
          <w:lang w:val="en-US"/>
        </w:rPr>
        <w:t>Chermenovich</w:t>
      </w:r>
      <w:proofErr w:type="spellEnd"/>
      <w:r w:rsidR="008B11E7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Esenov</w:t>
      </w:r>
      <w:r w:rsidR="00A85762" w:rsidRPr="00E532D2">
        <w:rPr>
          <w:b/>
          <w:sz w:val="22"/>
          <w:szCs w:val="22"/>
          <w:vertAlign w:val="superscript"/>
          <w:lang w:val="en-US"/>
        </w:rPr>
        <w:t xml:space="preserve"> (*)</w:t>
      </w:r>
      <w:r w:rsidR="00A85762" w:rsidRPr="00E532D2">
        <w:rPr>
          <w:sz w:val="22"/>
          <w:szCs w:val="22"/>
          <w:lang w:val="en-US"/>
        </w:rPr>
        <w:tab/>
      </w:r>
      <w:r w:rsidR="00A85762" w:rsidRPr="00E532D2">
        <w:rPr>
          <w:b/>
          <w:sz w:val="22"/>
          <w:szCs w:val="22"/>
          <w:lang w:val="en-US"/>
        </w:rPr>
        <w:tab/>
      </w:r>
      <w:r w:rsidR="00A85762" w:rsidRPr="00E532D2">
        <w:rPr>
          <w:b/>
          <w:sz w:val="22"/>
          <w:szCs w:val="22"/>
          <w:lang w:val="en-US"/>
        </w:rPr>
        <w:tab/>
      </w:r>
      <w:r w:rsidR="00A85762" w:rsidRPr="00E532D2">
        <w:rPr>
          <w:b/>
          <w:sz w:val="22"/>
          <w:szCs w:val="22"/>
          <w:lang w:val="en-US"/>
        </w:rPr>
        <w:tab/>
      </w:r>
      <w:r w:rsidR="00A85762" w:rsidRPr="00E532D2">
        <w:rPr>
          <w:b/>
          <w:sz w:val="22"/>
          <w:szCs w:val="22"/>
          <w:lang w:val="en-US"/>
        </w:rPr>
        <w:tab/>
      </w:r>
      <w:r w:rsidR="008B11E7">
        <w:rPr>
          <w:b/>
          <w:sz w:val="22"/>
          <w:szCs w:val="22"/>
          <w:lang w:val="en-US"/>
        </w:rPr>
        <w:t xml:space="preserve"> </w:t>
      </w:r>
      <w:r w:rsidR="008B11E7">
        <w:rPr>
          <w:b/>
          <w:sz w:val="22"/>
          <w:szCs w:val="22"/>
          <w:lang w:val="en-US"/>
        </w:rPr>
        <w:tab/>
        <w:t xml:space="preserve"> </w:t>
      </w:r>
      <w:r w:rsidRPr="00AD3A47">
        <w:rPr>
          <w:sz w:val="22"/>
          <w:szCs w:val="22"/>
          <w:lang w:val="en-US"/>
        </w:rPr>
        <w:t>esenov.kot@mail.ru</w:t>
      </w:r>
    </w:p>
    <w:p w14:paraId="288F138B" w14:textId="1FF9BDA2" w:rsidR="00A8576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  <w:r w:rsidRPr="00E532D2">
        <w:rPr>
          <w:b/>
          <w:sz w:val="22"/>
          <w:szCs w:val="22"/>
          <w:lang w:val="en-US"/>
        </w:rPr>
        <w:t>N</w:t>
      </w:r>
      <w:r w:rsidR="00AD3A47">
        <w:rPr>
          <w:b/>
          <w:sz w:val="22"/>
          <w:szCs w:val="22"/>
          <w:lang w:val="en-US"/>
        </w:rPr>
        <w:t xml:space="preserve">atalia </w:t>
      </w:r>
      <w:r w:rsidR="008B11E7">
        <w:rPr>
          <w:b/>
          <w:sz w:val="22"/>
          <w:szCs w:val="22"/>
          <w:lang w:val="en-US"/>
        </w:rPr>
        <w:t xml:space="preserve">Andreevna </w:t>
      </w:r>
      <w:r w:rsidR="00AD3A47">
        <w:rPr>
          <w:b/>
          <w:sz w:val="22"/>
          <w:szCs w:val="22"/>
          <w:lang w:val="en-US"/>
        </w:rPr>
        <w:t>Kozlova</w:t>
      </w:r>
      <w:r w:rsidR="008B11E7">
        <w:rPr>
          <w:b/>
          <w:sz w:val="22"/>
          <w:szCs w:val="22"/>
          <w:lang w:val="en-US"/>
        </w:rPr>
        <w:t xml:space="preserve"> </w:t>
      </w:r>
      <w:r w:rsidRPr="00E532D2">
        <w:rPr>
          <w:sz w:val="22"/>
          <w:szCs w:val="22"/>
          <w:lang w:val="en-US"/>
        </w:rPr>
        <w:tab/>
      </w:r>
      <w:r w:rsidRPr="00E532D2">
        <w:rPr>
          <w:sz w:val="22"/>
          <w:szCs w:val="22"/>
          <w:lang w:val="en-US"/>
        </w:rPr>
        <w:tab/>
      </w:r>
      <w:r w:rsidRPr="00E532D2">
        <w:rPr>
          <w:sz w:val="22"/>
          <w:szCs w:val="22"/>
          <w:lang w:val="en-US"/>
        </w:rPr>
        <w:tab/>
      </w:r>
      <w:r w:rsidRPr="00E532D2">
        <w:rPr>
          <w:sz w:val="22"/>
          <w:szCs w:val="22"/>
          <w:lang w:val="en-US"/>
        </w:rPr>
        <w:tab/>
      </w:r>
      <w:r w:rsidRPr="00E532D2">
        <w:rPr>
          <w:sz w:val="22"/>
          <w:szCs w:val="22"/>
          <w:lang w:val="en-US"/>
        </w:rPr>
        <w:tab/>
      </w:r>
      <w:r w:rsidRPr="00E532D2">
        <w:rPr>
          <w:sz w:val="22"/>
          <w:szCs w:val="22"/>
          <w:lang w:val="en-US"/>
        </w:rPr>
        <w:tab/>
      </w:r>
      <w:r w:rsidR="00AD3A47" w:rsidRPr="00AD3A47">
        <w:rPr>
          <w:sz w:val="22"/>
          <w:szCs w:val="22"/>
          <w:lang w:val="en-US"/>
        </w:rPr>
        <w:t>kozlovana.2012@gmail.com</w:t>
      </w:r>
    </w:p>
    <w:p w14:paraId="3FD870E8" w14:textId="726027D8" w:rsidR="00AD3A47" w:rsidRPr="00AD3A47" w:rsidRDefault="00AD3A47" w:rsidP="00A85762">
      <w:pPr>
        <w:spacing w:line="360" w:lineRule="auto"/>
        <w:jc w:val="both"/>
        <w:rPr>
          <w:b/>
          <w:sz w:val="20"/>
          <w:szCs w:val="20"/>
          <w:lang w:val="en-US"/>
        </w:rPr>
      </w:pPr>
      <w:r w:rsidRPr="00AD3A47">
        <w:rPr>
          <w:b/>
          <w:sz w:val="22"/>
          <w:szCs w:val="22"/>
          <w:lang w:val="en-US"/>
        </w:rPr>
        <w:t>Maxim</w:t>
      </w:r>
      <w:r>
        <w:rPr>
          <w:b/>
          <w:sz w:val="22"/>
          <w:szCs w:val="22"/>
          <w:lang w:val="en-US"/>
        </w:rPr>
        <w:t xml:space="preserve"> </w:t>
      </w:r>
      <w:proofErr w:type="spellStart"/>
      <w:r w:rsidR="008B11E7">
        <w:rPr>
          <w:b/>
          <w:sz w:val="22"/>
          <w:szCs w:val="22"/>
          <w:lang w:val="en-US"/>
        </w:rPr>
        <w:t>Alexeevich</w:t>
      </w:r>
      <w:proofErr w:type="spellEnd"/>
      <w:r w:rsidR="008B11E7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Kozlov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="008B11E7">
        <w:rPr>
          <w:b/>
          <w:sz w:val="22"/>
          <w:szCs w:val="22"/>
          <w:lang w:val="en-US"/>
        </w:rPr>
        <w:t xml:space="preserve">    </w:t>
      </w:r>
      <w:r w:rsidRPr="00AD3A47">
        <w:rPr>
          <w:sz w:val="22"/>
          <w:szCs w:val="22"/>
          <w:lang w:val="en-US"/>
        </w:rPr>
        <w:t>mkozlov0611@yandex.ru</w:t>
      </w:r>
    </w:p>
    <w:p w14:paraId="08CA9B73" w14:textId="5D5EF307" w:rsidR="00AD3A47" w:rsidRDefault="00AD3A47" w:rsidP="00A85762">
      <w:pPr>
        <w:spacing w:line="360" w:lineRule="auto"/>
        <w:jc w:val="both"/>
        <w:rPr>
          <w:b/>
          <w:sz w:val="22"/>
          <w:szCs w:val="22"/>
          <w:lang w:val="en-US"/>
        </w:rPr>
      </w:pPr>
      <w:r w:rsidRPr="00AD3A47">
        <w:rPr>
          <w:b/>
          <w:sz w:val="22"/>
          <w:szCs w:val="22"/>
          <w:lang w:val="en-US"/>
        </w:rPr>
        <w:t>Bauman Moscow State Technical University, Moscow, Russia</w:t>
      </w:r>
      <w:r>
        <w:rPr>
          <w:b/>
          <w:sz w:val="22"/>
          <w:szCs w:val="22"/>
          <w:lang w:val="en-US"/>
        </w:rPr>
        <w:t xml:space="preserve">n Federation </w:t>
      </w:r>
    </w:p>
    <w:p w14:paraId="081B27F8" w14:textId="77777777" w:rsidR="00AD3A47" w:rsidRDefault="00AD3A47" w:rsidP="00A85762">
      <w:pPr>
        <w:spacing w:line="360" w:lineRule="auto"/>
        <w:jc w:val="both"/>
        <w:rPr>
          <w:b/>
          <w:sz w:val="22"/>
          <w:szCs w:val="22"/>
          <w:lang w:val="en-US"/>
        </w:rPr>
      </w:pPr>
    </w:p>
    <w:p w14:paraId="073E3903" w14:textId="5FBA45F8" w:rsidR="00A85762" w:rsidRPr="00E532D2" w:rsidRDefault="00A85762" w:rsidP="00A85762">
      <w:pPr>
        <w:spacing w:line="360" w:lineRule="auto"/>
        <w:jc w:val="both"/>
        <w:rPr>
          <w:b/>
          <w:sz w:val="22"/>
          <w:szCs w:val="22"/>
          <w:lang w:val="en-US"/>
        </w:rPr>
      </w:pPr>
      <w:r w:rsidRPr="00E532D2">
        <w:rPr>
          <w:b/>
          <w:sz w:val="22"/>
          <w:szCs w:val="22"/>
          <w:lang w:val="en-US"/>
        </w:rPr>
        <w:t>Abstract</w:t>
      </w:r>
    </w:p>
    <w:p w14:paraId="08AE24AA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</w:p>
    <w:p w14:paraId="1BC136BF" w14:textId="77777777" w:rsidR="00A85762" w:rsidRPr="00E532D2" w:rsidRDefault="00A85762" w:rsidP="00A85762">
      <w:pPr>
        <w:spacing w:line="360" w:lineRule="auto"/>
        <w:jc w:val="both"/>
        <w:rPr>
          <w:b/>
          <w:sz w:val="22"/>
          <w:szCs w:val="22"/>
          <w:lang w:val="en-US"/>
        </w:rPr>
      </w:pPr>
      <w:r w:rsidRPr="00E532D2">
        <w:rPr>
          <w:b/>
          <w:sz w:val="22"/>
          <w:szCs w:val="22"/>
          <w:lang w:val="en-US"/>
        </w:rPr>
        <w:t>Keywords</w:t>
      </w:r>
    </w:p>
    <w:p w14:paraId="5E5DFE93" w14:textId="38039EB2" w:rsidR="00A85762" w:rsidRPr="00AD3A47" w:rsidRDefault="00AD3A47" w:rsidP="00A85762">
      <w:pPr>
        <w:spacing w:line="360" w:lineRule="auto"/>
        <w:jc w:val="both"/>
        <w:rPr>
          <w:i/>
          <w:iCs/>
          <w:sz w:val="22"/>
          <w:szCs w:val="22"/>
        </w:rPr>
      </w:pPr>
      <w:r w:rsidRPr="00AD3A47">
        <w:rPr>
          <w:i/>
          <w:iCs/>
          <w:sz w:val="22"/>
          <w:szCs w:val="22"/>
          <w:lang w:val="en-US"/>
        </w:rPr>
        <w:t>Advanced Driver Assistance Systems (ADAS), radar, lidar, camera, ultrasonic sensors, autonomous vehicles</w:t>
      </w:r>
    </w:p>
    <w:p w14:paraId="56FC284A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</w:p>
    <w:p w14:paraId="22A28563" w14:textId="77777777" w:rsidR="00A85762" w:rsidRPr="00E532D2" w:rsidRDefault="00A85762" w:rsidP="00A85762">
      <w:pPr>
        <w:spacing w:line="360" w:lineRule="auto"/>
        <w:ind w:firstLine="709"/>
        <w:jc w:val="both"/>
        <w:rPr>
          <w:sz w:val="22"/>
          <w:szCs w:val="22"/>
        </w:rPr>
      </w:pPr>
      <w:r w:rsidRPr="00E532D2">
        <w:rPr>
          <w:b/>
          <w:sz w:val="22"/>
          <w:szCs w:val="22"/>
        </w:rPr>
        <w:t>Введение</w:t>
      </w:r>
    </w:p>
    <w:p w14:paraId="52D97726" w14:textId="77777777" w:rsidR="008B11E7" w:rsidRDefault="008B11E7" w:rsidP="008B11E7">
      <w:pPr>
        <w:spacing w:line="360" w:lineRule="auto"/>
        <w:ind w:firstLine="708"/>
        <w:jc w:val="both"/>
        <w:rPr>
          <w:sz w:val="22"/>
          <w:szCs w:val="22"/>
        </w:rPr>
      </w:pPr>
      <w:r w:rsidRPr="008B11E7">
        <w:rPr>
          <w:sz w:val="22"/>
          <w:szCs w:val="22"/>
        </w:rPr>
        <w:t>В последние годы значительно возрос интерес к развитию интеллектуальных транспортных систем, целью которых является повышение безопасности</w:t>
      </w:r>
      <w:r>
        <w:rPr>
          <w:sz w:val="22"/>
          <w:szCs w:val="22"/>
        </w:rPr>
        <w:t xml:space="preserve"> </w:t>
      </w:r>
      <w:r w:rsidRPr="008B11E7">
        <w:rPr>
          <w:sz w:val="22"/>
          <w:szCs w:val="22"/>
        </w:rPr>
        <w:t>и эффективности дорожного движения.</w:t>
      </w:r>
      <w:r>
        <w:rPr>
          <w:sz w:val="22"/>
          <w:szCs w:val="22"/>
        </w:rPr>
        <w:t xml:space="preserve"> Для достижения этой цели, система помощи водителю должна иметь точную и подробную информацию об окружающей среде, которую она получает с различного рода сенсоров (датчиков): камеры, радары, </w:t>
      </w:r>
      <w:proofErr w:type="spellStart"/>
      <w:r>
        <w:rPr>
          <w:sz w:val="22"/>
          <w:szCs w:val="22"/>
        </w:rPr>
        <w:t>лидары</w:t>
      </w:r>
      <w:proofErr w:type="spellEnd"/>
      <w:r>
        <w:rPr>
          <w:sz w:val="22"/>
          <w:szCs w:val="22"/>
        </w:rPr>
        <w:t xml:space="preserve">, ультразвуковые датчики. В зависимости от применяемого типа датчика, система получает определенную информацию об мире. В данной статье будут рассмотрены основные сенсоры, которые применяются в ИСПВ, их преимущества и недостатки, а также возможность комбинирования друг с другом. </w:t>
      </w:r>
    </w:p>
    <w:p w14:paraId="2D207B80" w14:textId="77777777" w:rsidR="008B11E7" w:rsidRDefault="008B11E7" w:rsidP="008B11E7">
      <w:pPr>
        <w:spacing w:line="360" w:lineRule="auto"/>
        <w:ind w:firstLine="708"/>
        <w:jc w:val="both"/>
        <w:rPr>
          <w:b/>
          <w:bCs/>
          <w:sz w:val="22"/>
          <w:szCs w:val="22"/>
        </w:rPr>
      </w:pPr>
    </w:p>
    <w:p w14:paraId="1808AC7B" w14:textId="7FCB1639" w:rsidR="008B11E7" w:rsidRDefault="008B11E7" w:rsidP="008B11E7">
      <w:pPr>
        <w:spacing w:line="360" w:lineRule="auto"/>
        <w:ind w:firstLine="708"/>
        <w:jc w:val="both"/>
        <w:rPr>
          <w:b/>
          <w:bCs/>
          <w:sz w:val="22"/>
          <w:szCs w:val="22"/>
        </w:rPr>
      </w:pPr>
      <w:r w:rsidRPr="008B11E7">
        <w:rPr>
          <w:b/>
          <w:bCs/>
          <w:sz w:val="22"/>
          <w:szCs w:val="22"/>
        </w:rPr>
        <w:t>Камеры</w:t>
      </w:r>
    </w:p>
    <w:p w14:paraId="610F0663" w14:textId="4D271BD3" w:rsidR="008B11E7" w:rsidRDefault="008B11E7" w:rsidP="008B11E7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Первый датчик, который приходит в голову, если говорим об </w:t>
      </w:r>
      <w:r w:rsidRPr="008B11E7">
        <w:rPr>
          <w:sz w:val="22"/>
          <w:szCs w:val="22"/>
        </w:rPr>
        <w:t>интеллектуальных системах</w:t>
      </w:r>
      <w:r w:rsidRPr="008B11E7">
        <w:rPr>
          <w:sz w:val="22"/>
          <w:szCs w:val="22"/>
        </w:rPr>
        <w:t xml:space="preserve"> помощи водителю</w:t>
      </w:r>
      <w:r>
        <w:rPr>
          <w:sz w:val="22"/>
          <w:szCs w:val="22"/>
        </w:rPr>
        <w:t xml:space="preserve"> (ИСПВ) – это камера. Самый распространённый датчик, который выполняет широкий спектр задач, начиная от помощи водителю в парковке, заканчивая определением разметки, других автомобилей, дорожных знаков и т.д. </w:t>
      </w:r>
    </w:p>
    <w:p w14:paraId="2BE59C82" w14:textId="19A3E08E" w:rsidR="008B11E7" w:rsidRDefault="008B11E7" w:rsidP="008B11E7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Использование камеры в ИСПВ обусловлено несколькими факторами, который выделяют данный сенсор на фоне других: </w:t>
      </w:r>
    </w:p>
    <w:p w14:paraId="3F86488E" w14:textId="489E7CB2" w:rsidR="008B11E7" w:rsidRDefault="008B11E7" w:rsidP="008B11E7">
      <w:pPr>
        <w:pStyle w:val="a5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Высокая детализация получаемого изображения, что позволяет распознавать мелкие объекты, цвета, текст. Благодаря этому, система, например, может фиксировать и отслеживать потенциально опасные для водителя объекты для систем автоматического экстренного торможения (АЭТ).</w:t>
      </w:r>
    </w:p>
    <w:p w14:paraId="1F01D4E4" w14:textId="22DB584E" w:rsidR="008B11E7" w:rsidRDefault="008B11E7" w:rsidP="008B11E7">
      <w:pPr>
        <w:pStyle w:val="a5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Низкая стоимость в сравнении с радарами и </w:t>
      </w:r>
      <w:proofErr w:type="spellStart"/>
      <w:r>
        <w:rPr>
          <w:sz w:val="22"/>
          <w:szCs w:val="22"/>
        </w:rPr>
        <w:t>лидарами</w:t>
      </w:r>
      <w:proofErr w:type="spellEnd"/>
      <w:r>
        <w:rPr>
          <w:sz w:val="22"/>
          <w:szCs w:val="22"/>
        </w:rPr>
        <w:t>.</w:t>
      </w:r>
    </w:p>
    <w:p w14:paraId="09DE4CBD" w14:textId="666D9043" w:rsidR="008B11E7" w:rsidRDefault="008B11E7" w:rsidP="008B11E7">
      <w:pPr>
        <w:pStyle w:val="a5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Компактность и легкость компоновки. Камеры можно устанавливать в любое доступное место на автомобиле, куда нельзя установить радары и </w:t>
      </w:r>
      <w:proofErr w:type="spellStart"/>
      <w:r>
        <w:rPr>
          <w:sz w:val="22"/>
          <w:szCs w:val="22"/>
        </w:rPr>
        <w:t>лидары</w:t>
      </w:r>
      <w:proofErr w:type="spellEnd"/>
      <w:r>
        <w:rPr>
          <w:sz w:val="22"/>
          <w:szCs w:val="22"/>
        </w:rPr>
        <w:t>.</w:t>
      </w:r>
    </w:p>
    <w:p w14:paraId="19786488" w14:textId="7EF7E9C9" w:rsidR="008B11E7" w:rsidRDefault="008B11E7" w:rsidP="008B11E7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Однако использование только камер не даст всю необходимую информацию об окружающем мире из-за ряда недостатков: в условиях плохой освещенности эффективность камеры снижается, также как и при плохой погоде, которая заметно снизит качество изображения. Точно определить расстояние и скорость также не получится, если не используется технология стереоскопического зрения, либо система </w:t>
      </w:r>
      <w:proofErr w:type="spellStart"/>
      <w:r>
        <w:rPr>
          <w:sz w:val="22"/>
          <w:szCs w:val="22"/>
        </w:rPr>
        <w:t>мультикамер</w:t>
      </w:r>
      <w:proofErr w:type="spellEnd"/>
      <w:r>
        <w:rPr>
          <w:sz w:val="22"/>
          <w:szCs w:val="22"/>
        </w:rPr>
        <w:t xml:space="preserve">. Однако такие методы требуют точной калибровки систем и значительных вычислительных мощностей для обработки данных. </w:t>
      </w:r>
    </w:p>
    <w:p w14:paraId="70913E9B" w14:textId="2C85AB6B" w:rsidR="008B11E7" w:rsidRDefault="008B11E7" w:rsidP="008B11E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Таким образом, благодаря </w:t>
      </w:r>
      <w:r w:rsidRPr="008B11E7">
        <w:rPr>
          <w:sz w:val="22"/>
          <w:szCs w:val="22"/>
        </w:rPr>
        <w:t xml:space="preserve">высокой детализации, низкой стоимости и компактности, </w:t>
      </w:r>
      <w:r>
        <w:rPr>
          <w:sz w:val="22"/>
          <w:szCs w:val="22"/>
        </w:rPr>
        <w:t xml:space="preserve">камеры являются важным элементом ИСПВ. Однако недостатки, перечисленные выше, можно свести на нет, используя другие сенсоры, такие как радары и </w:t>
      </w:r>
      <w:proofErr w:type="spellStart"/>
      <w:r>
        <w:rPr>
          <w:sz w:val="22"/>
          <w:szCs w:val="22"/>
        </w:rPr>
        <w:t>лидары</w:t>
      </w:r>
      <w:proofErr w:type="spellEnd"/>
      <w:r>
        <w:rPr>
          <w:sz w:val="22"/>
          <w:szCs w:val="22"/>
        </w:rPr>
        <w:t>.</w:t>
      </w:r>
    </w:p>
    <w:p w14:paraId="75E3461E" w14:textId="77777777" w:rsidR="008B11E7" w:rsidRDefault="008B11E7" w:rsidP="008B11E7">
      <w:pPr>
        <w:spacing w:line="360" w:lineRule="auto"/>
        <w:jc w:val="both"/>
        <w:rPr>
          <w:sz w:val="22"/>
          <w:szCs w:val="22"/>
        </w:rPr>
      </w:pPr>
    </w:p>
    <w:p w14:paraId="19D97910" w14:textId="4052F325" w:rsidR="008B11E7" w:rsidRDefault="008B11E7" w:rsidP="008B11E7">
      <w:pPr>
        <w:spacing w:line="360" w:lineRule="auto"/>
        <w:ind w:firstLine="708"/>
        <w:jc w:val="both"/>
        <w:rPr>
          <w:b/>
          <w:bCs/>
          <w:sz w:val="22"/>
          <w:szCs w:val="22"/>
        </w:rPr>
      </w:pPr>
      <w:r w:rsidRPr="008B11E7">
        <w:rPr>
          <w:b/>
          <w:bCs/>
          <w:sz w:val="22"/>
          <w:szCs w:val="22"/>
        </w:rPr>
        <w:t>Радары</w:t>
      </w:r>
    </w:p>
    <w:p w14:paraId="10B09F56" w14:textId="0B125CCA" w:rsidR="00A85762" w:rsidRDefault="008B11E7" w:rsidP="008B11E7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отличие от камер, радары не зависят ни от погоды, ни от освещения. </w:t>
      </w:r>
      <w:r w:rsidRPr="008B11E7">
        <w:rPr>
          <w:sz w:val="22"/>
          <w:szCs w:val="22"/>
        </w:rPr>
        <w:t>Радар не воспринимает мелкие объекты, такие как дождь и снег, из-за своей большей длины волны, которая позволяет радиоволнам проходить через мелкие частицы без значительного рассеяния или отражения.</w:t>
      </w:r>
      <w:r>
        <w:rPr>
          <w:sz w:val="22"/>
          <w:szCs w:val="22"/>
        </w:rPr>
        <w:t xml:space="preserve"> Также, в зависимости от задачи, используются различные типы радаров, которые отличаются по диапазону обнаружения и углу обзора, что делает радар довольно гибким инструментом для ИСПВ. </w:t>
      </w:r>
    </w:p>
    <w:p w14:paraId="4051822D" w14:textId="05A482D9" w:rsidR="008B11E7" w:rsidRDefault="008B11E7" w:rsidP="008B11E7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Одним из главных преимуществ радаров является точное измерение расстояния и скорости до объектов, что позволяет работать таким системам как а</w:t>
      </w:r>
      <w:r w:rsidRPr="008B11E7">
        <w:rPr>
          <w:sz w:val="22"/>
          <w:szCs w:val="22"/>
        </w:rPr>
        <w:t>даптивный круиз-контроль</w:t>
      </w:r>
      <w:r>
        <w:rPr>
          <w:sz w:val="22"/>
          <w:szCs w:val="22"/>
        </w:rPr>
        <w:t xml:space="preserve"> (АКК), </w:t>
      </w:r>
      <w:r w:rsidRPr="008B11E7">
        <w:rPr>
          <w:sz w:val="22"/>
          <w:szCs w:val="22"/>
        </w:rPr>
        <w:t>автоматическо</w:t>
      </w:r>
      <w:r>
        <w:rPr>
          <w:sz w:val="22"/>
          <w:szCs w:val="22"/>
        </w:rPr>
        <w:t>е</w:t>
      </w:r>
      <w:r w:rsidRPr="008B11E7">
        <w:rPr>
          <w:sz w:val="22"/>
          <w:szCs w:val="22"/>
        </w:rPr>
        <w:t xml:space="preserve"> экстренно</w:t>
      </w:r>
      <w:r>
        <w:rPr>
          <w:sz w:val="22"/>
          <w:szCs w:val="22"/>
        </w:rPr>
        <w:t>е</w:t>
      </w:r>
      <w:r w:rsidRPr="008B11E7">
        <w:rPr>
          <w:sz w:val="22"/>
          <w:szCs w:val="22"/>
        </w:rPr>
        <w:t xml:space="preserve"> торможени</w:t>
      </w:r>
      <w:r>
        <w:rPr>
          <w:sz w:val="22"/>
          <w:szCs w:val="22"/>
        </w:rPr>
        <w:t xml:space="preserve">е (АЭТ), </w:t>
      </w:r>
      <w:r w:rsidRPr="008B11E7">
        <w:rPr>
          <w:sz w:val="22"/>
          <w:szCs w:val="22"/>
        </w:rPr>
        <w:t>помощ</w:t>
      </w:r>
      <w:r>
        <w:rPr>
          <w:sz w:val="22"/>
          <w:szCs w:val="22"/>
        </w:rPr>
        <w:t>ь</w:t>
      </w:r>
      <w:r w:rsidRPr="008B11E7">
        <w:rPr>
          <w:sz w:val="22"/>
          <w:szCs w:val="22"/>
        </w:rPr>
        <w:t xml:space="preserve"> при смене полосы</w:t>
      </w:r>
      <w:r>
        <w:rPr>
          <w:sz w:val="22"/>
          <w:szCs w:val="22"/>
        </w:rPr>
        <w:t xml:space="preserve"> и т.д. Также благодаря низким вычислительным требованиям, данные с радаров обрабатываются быстрее, чем, например, данные с камер или </w:t>
      </w:r>
      <w:proofErr w:type="spellStart"/>
      <w:r>
        <w:rPr>
          <w:sz w:val="22"/>
          <w:szCs w:val="22"/>
        </w:rPr>
        <w:t>лидаров</w:t>
      </w:r>
      <w:proofErr w:type="spellEnd"/>
      <w:r>
        <w:rPr>
          <w:sz w:val="22"/>
          <w:szCs w:val="22"/>
        </w:rPr>
        <w:t>.</w:t>
      </w:r>
    </w:p>
    <w:p w14:paraId="12DA1CC7" w14:textId="77A85132" w:rsidR="008B11E7" w:rsidRPr="00E532D2" w:rsidRDefault="008B11E7" w:rsidP="008B11E7">
      <w:pPr>
        <w:spacing w:line="360" w:lineRule="auto"/>
        <w:ind w:firstLine="708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Несмотря на все преимущества, использование радаров не позволяет точно определить тип объекта, который был обнаружен. </w:t>
      </w:r>
    </w:p>
    <w:p w14:paraId="62DD664E" w14:textId="77777777" w:rsidR="00A85762" w:rsidRPr="00E532D2" w:rsidRDefault="00A85762" w:rsidP="00A85762">
      <w:pPr>
        <w:spacing w:line="360" w:lineRule="auto"/>
        <w:ind w:firstLine="709"/>
        <w:jc w:val="both"/>
        <w:rPr>
          <w:sz w:val="22"/>
          <w:szCs w:val="22"/>
        </w:rPr>
      </w:pPr>
      <w:r w:rsidRPr="00E532D2">
        <w:rPr>
          <w:b/>
          <w:sz w:val="22"/>
          <w:szCs w:val="22"/>
        </w:rPr>
        <w:t>Результаты</w:t>
      </w:r>
    </w:p>
    <w:p w14:paraId="62AAA3C9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</w:rPr>
      </w:pPr>
      <w:r w:rsidRPr="00E532D2">
        <w:rPr>
          <w:sz w:val="22"/>
          <w:szCs w:val="22"/>
        </w:rPr>
        <w:lastRenderedPageBreak/>
        <w:t xml:space="preserve">Текст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>.</w:t>
      </w:r>
    </w:p>
    <w:p w14:paraId="475A53F9" w14:textId="77777777" w:rsidR="00A85762" w:rsidRPr="00E532D2" w:rsidRDefault="00A85762" w:rsidP="00A85762">
      <w:pPr>
        <w:spacing w:line="360" w:lineRule="auto"/>
        <w:ind w:firstLine="709"/>
        <w:jc w:val="both"/>
        <w:rPr>
          <w:sz w:val="22"/>
          <w:szCs w:val="22"/>
        </w:rPr>
      </w:pPr>
    </w:p>
    <w:p w14:paraId="6F545E42" w14:textId="77777777" w:rsidR="00A85762" w:rsidRPr="00E532D2" w:rsidRDefault="00A85762" w:rsidP="00A85762">
      <w:pPr>
        <w:spacing w:line="360" w:lineRule="auto"/>
        <w:ind w:firstLine="709"/>
        <w:jc w:val="both"/>
        <w:rPr>
          <w:b/>
          <w:sz w:val="22"/>
          <w:szCs w:val="22"/>
        </w:rPr>
      </w:pPr>
      <w:r w:rsidRPr="00E532D2">
        <w:rPr>
          <w:b/>
          <w:sz w:val="22"/>
          <w:szCs w:val="22"/>
        </w:rPr>
        <w:t>Обсуждение полученных результатов</w:t>
      </w:r>
    </w:p>
    <w:p w14:paraId="12B0EBE9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</w:rPr>
      </w:pPr>
      <w:r w:rsidRPr="00E532D2">
        <w:rPr>
          <w:sz w:val="22"/>
          <w:szCs w:val="22"/>
        </w:rPr>
        <w:t xml:space="preserve">Текст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>.</w:t>
      </w:r>
    </w:p>
    <w:p w14:paraId="28570CB5" w14:textId="77777777" w:rsidR="00A85762" w:rsidRPr="00E532D2" w:rsidRDefault="00A85762" w:rsidP="00A85762">
      <w:pPr>
        <w:spacing w:line="360" w:lineRule="auto"/>
        <w:ind w:firstLine="709"/>
        <w:jc w:val="both"/>
        <w:rPr>
          <w:b/>
          <w:sz w:val="22"/>
          <w:szCs w:val="22"/>
        </w:rPr>
      </w:pPr>
    </w:p>
    <w:p w14:paraId="2E8F4509" w14:textId="77777777" w:rsidR="00A85762" w:rsidRPr="00E532D2" w:rsidRDefault="00A85762" w:rsidP="00A85762">
      <w:pPr>
        <w:spacing w:line="360" w:lineRule="auto"/>
        <w:ind w:firstLine="709"/>
        <w:jc w:val="both"/>
        <w:rPr>
          <w:b/>
          <w:sz w:val="22"/>
          <w:szCs w:val="22"/>
        </w:rPr>
      </w:pPr>
      <w:r w:rsidRPr="00E532D2">
        <w:rPr>
          <w:b/>
          <w:sz w:val="22"/>
          <w:szCs w:val="22"/>
        </w:rPr>
        <w:t xml:space="preserve">Заключение </w:t>
      </w:r>
    </w:p>
    <w:p w14:paraId="49583679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</w:rPr>
      </w:pPr>
      <w:r w:rsidRPr="00E532D2">
        <w:rPr>
          <w:sz w:val="22"/>
          <w:szCs w:val="22"/>
        </w:rPr>
        <w:t xml:space="preserve">Текст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 xml:space="preserve"> </w:t>
      </w:r>
      <w:proofErr w:type="spellStart"/>
      <w:r w:rsidRPr="00E532D2">
        <w:rPr>
          <w:sz w:val="22"/>
          <w:szCs w:val="22"/>
        </w:rPr>
        <w:t>текст</w:t>
      </w:r>
      <w:proofErr w:type="spellEnd"/>
      <w:r w:rsidRPr="00E532D2">
        <w:rPr>
          <w:sz w:val="22"/>
          <w:szCs w:val="22"/>
        </w:rPr>
        <w:t>.</w:t>
      </w:r>
    </w:p>
    <w:p w14:paraId="582E8F61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</w:rPr>
      </w:pPr>
    </w:p>
    <w:p w14:paraId="0D3F6AC3" w14:textId="77777777" w:rsidR="00A85762" w:rsidRDefault="00A85762" w:rsidP="00A85762">
      <w:pPr>
        <w:spacing w:line="360" w:lineRule="auto"/>
        <w:jc w:val="both"/>
        <w:rPr>
          <w:b/>
          <w:sz w:val="22"/>
          <w:szCs w:val="22"/>
        </w:rPr>
      </w:pPr>
      <w:r w:rsidRPr="00E532D2">
        <w:rPr>
          <w:b/>
          <w:sz w:val="22"/>
          <w:szCs w:val="22"/>
        </w:rPr>
        <w:t>СПИСОК ИСТОЧНИКОВ</w:t>
      </w:r>
    </w:p>
    <w:p w14:paraId="54EF6B3E" w14:textId="77777777" w:rsidR="00A85762" w:rsidRPr="00F54C1F" w:rsidRDefault="00A85762" w:rsidP="00A85762">
      <w:pPr>
        <w:spacing w:line="360" w:lineRule="auto"/>
        <w:jc w:val="both"/>
        <w:rPr>
          <w:b/>
          <w:sz w:val="22"/>
          <w:szCs w:val="22"/>
        </w:rPr>
      </w:pPr>
    </w:p>
    <w:p w14:paraId="7FF21065" w14:textId="77777777" w:rsidR="00A85762" w:rsidRPr="00A8576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  <w:r w:rsidRPr="00E532D2">
        <w:rPr>
          <w:sz w:val="22"/>
          <w:szCs w:val="22"/>
        </w:rPr>
        <w:t>[1]</w:t>
      </w:r>
      <w:r w:rsidRPr="00E532D2">
        <w:rPr>
          <w:sz w:val="22"/>
          <w:szCs w:val="22"/>
        </w:rPr>
        <w:tab/>
        <w:t xml:space="preserve">Кеннеди </w:t>
      </w:r>
      <w:proofErr w:type="spellStart"/>
      <w:r w:rsidRPr="00E532D2">
        <w:rPr>
          <w:sz w:val="22"/>
          <w:szCs w:val="22"/>
        </w:rPr>
        <w:t>А.Дж</w:t>
      </w:r>
      <w:proofErr w:type="spellEnd"/>
      <w:r w:rsidRPr="00E532D2">
        <w:rPr>
          <w:sz w:val="22"/>
          <w:szCs w:val="22"/>
        </w:rPr>
        <w:t>. Ползучесть и усталость в металлах. М</w:t>
      </w:r>
      <w:r w:rsidRPr="00A85762">
        <w:rPr>
          <w:sz w:val="22"/>
          <w:szCs w:val="22"/>
          <w:lang w:val="en-US"/>
        </w:rPr>
        <w:t xml:space="preserve">., </w:t>
      </w:r>
      <w:r w:rsidRPr="00E532D2">
        <w:rPr>
          <w:sz w:val="22"/>
          <w:szCs w:val="22"/>
        </w:rPr>
        <w:t>Металлургия</w:t>
      </w:r>
      <w:r w:rsidRPr="00A85762">
        <w:rPr>
          <w:sz w:val="22"/>
          <w:szCs w:val="22"/>
          <w:lang w:val="en-US"/>
        </w:rPr>
        <w:t xml:space="preserve">, 1965. </w:t>
      </w:r>
    </w:p>
    <w:p w14:paraId="046C01F5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  <w:r w:rsidRPr="00A85762">
        <w:rPr>
          <w:sz w:val="22"/>
          <w:szCs w:val="22"/>
          <w:lang w:val="en-US"/>
        </w:rPr>
        <w:t>[2]</w:t>
      </w:r>
      <w:r w:rsidRPr="00A85762">
        <w:rPr>
          <w:sz w:val="22"/>
          <w:szCs w:val="22"/>
          <w:lang w:val="en-US"/>
        </w:rPr>
        <w:tab/>
      </w:r>
      <w:r w:rsidRPr="00E532D2">
        <w:rPr>
          <w:sz w:val="22"/>
          <w:szCs w:val="22"/>
          <w:lang w:val="en-US"/>
        </w:rPr>
        <w:t>Betten</w:t>
      </w:r>
      <w:r w:rsidRPr="00A85762">
        <w:rPr>
          <w:sz w:val="22"/>
          <w:szCs w:val="22"/>
          <w:lang w:val="en-US"/>
        </w:rPr>
        <w:t xml:space="preserve"> </w:t>
      </w:r>
      <w:r w:rsidRPr="00E532D2">
        <w:rPr>
          <w:sz w:val="22"/>
          <w:szCs w:val="22"/>
          <w:lang w:val="en-US"/>
        </w:rPr>
        <w:t>J</w:t>
      </w:r>
      <w:r w:rsidRPr="00A85762">
        <w:rPr>
          <w:sz w:val="22"/>
          <w:szCs w:val="22"/>
          <w:lang w:val="en-US"/>
        </w:rPr>
        <w:t xml:space="preserve">. </w:t>
      </w:r>
      <w:r w:rsidRPr="00E532D2">
        <w:rPr>
          <w:sz w:val="22"/>
          <w:szCs w:val="22"/>
          <w:lang w:val="en-US"/>
        </w:rPr>
        <w:t>Creep</w:t>
      </w:r>
      <w:r w:rsidRPr="00A85762">
        <w:rPr>
          <w:sz w:val="22"/>
          <w:szCs w:val="22"/>
          <w:lang w:val="en-US"/>
        </w:rPr>
        <w:t xml:space="preserve"> </w:t>
      </w:r>
      <w:r w:rsidRPr="00E532D2">
        <w:rPr>
          <w:sz w:val="22"/>
          <w:szCs w:val="22"/>
          <w:lang w:val="en-US"/>
        </w:rPr>
        <w:t>mechanics</w:t>
      </w:r>
      <w:r w:rsidRPr="00A85762">
        <w:rPr>
          <w:sz w:val="22"/>
          <w:szCs w:val="22"/>
          <w:lang w:val="en-US"/>
        </w:rPr>
        <w:t xml:space="preserve">. </w:t>
      </w:r>
      <w:r w:rsidRPr="00E532D2">
        <w:rPr>
          <w:sz w:val="22"/>
          <w:szCs w:val="22"/>
          <w:lang w:val="en-US"/>
        </w:rPr>
        <w:t xml:space="preserve">Berlin, Heidelberg, Springer, 2008. </w:t>
      </w:r>
    </w:p>
    <w:p w14:paraId="3E93D2DF" w14:textId="77777777" w:rsidR="00A85762" w:rsidRPr="00A8576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  <w:r w:rsidRPr="00E532D2">
        <w:rPr>
          <w:sz w:val="22"/>
          <w:szCs w:val="22"/>
          <w:lang w:val="en-US"/>
        </w:rPr>
        <w:t>[3]</w:t>
      </w:r>
      <w:r w:rsidRPr="00E532D2">
        <w:rPr>
          <w:sz w:val="22"/>
          <w:szCs w:val="22"/>
          <w:lang w:val="en-US"/>
        </w:rPr>
        <w:tab/>
        <w:t>Darabi M.K., Al-Rub R.K.</w:t>
      </w:r>
      <w:r w:rsidRPr="00E532D2">
        <w:rPr>
          <w:sz w:val="22"/>
          <w:szCs w:val="22"/>
        </w:rPr>
        <w:t>А</w:t>
      </w:r>
      <w:r w:rsidRPr="00E532D2">
        <w:rPr>
          <w:sz w:val="22"/>
          <w:szCs w:val="22"/>
          <w:lang w:val="en-US"/>
        </w:rPr>
        <w:t xml:space="preserve">., Masad E.A., et al. A modified </w:t>
      </w:r>
      <w:proofErr w:type="spellStart"/>
      <w:r w:rsidRPr="00E532D2">
        <w:rPr>
          <w:sz w:val="22"/>
          <w:szCs w:val="22"/>
          <w:lang w:val="en-US"/>
        </w:rPr>
        <w:t>viscoplastic</w:t>
      </w:r>
      <w:proofErr w:type="spellEnd"/>
      <w:r w:rsidRPr="00E532D2">
        <w:rPr>
          <w:sz w:val="22"/>
          <w:szCs w:val="22"/>
          <w:lang w:val="en-US"/>
        </w:rPr>
        <w:t xml:space="preserve"> model to predict the permanent deformation of asphaltic materials under cyclic-compression loading at high temperatures. </w:t>
      </w:r>
      <w:r w:rsidRPr="00E532D2">
        <w:rPr>
          <w:i/>
          <w:sz w:val="22"/>
          <w:szCs w:val="22"/>
          <w:lang w:val="en-US"/>
        </w:rPr>
        <w:t>Int. J. Plasticity</w:t>
      </w:r>
      <w:r w:rsidRPr="00E532D2">
        <w:rPr>
          <w:sz w:val="22"/>
          <w:szCs w:val="22"/>
          <w:lang w:val="en-US"/>
        </w:rPr>
        <w:t xml:space="preserve">, 2012, vol. 35, pp. 100–134. </w:t>
      </w:r>
      <w:r w:rsidRPr="00A85762">
        <w:rPr>
          <w:sz w:val="22"/>
          <w:szCs w:val="22"/>
          <w:lang w:val="en-US"/>
        </w:rPr>
        <w:t>DOI: 10.1016/j.ijplas.2012.03.001</w:t>
      </w:r>
    </w:p>
    <w:p w14:paraId="480D77B3" w14:textId="77777777" w:rsidR="00A85762" w:rsidRPr="00A8576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</w:p>
    <w:p w14:paraId="47B5DAD4" w14:textId="77777777" w:rsidR="00A85762" w:rsidRDefault="00A85762" w:rsidP="00A85762">
      <w:pPr>
        <w:spacing w:line="360" w:lineRule="auto"/>
        <w:jc w:val="both"/>
        <w:rPr>
          <w:b/>
          <w:sz w:val="22"/>
          <w:szCs w:val="22"/>
          <w:lang w:val="en-US"/>
        </w:rPr>
      </w:pPr>
      <w:r w:rsidRPr="00E532D2">
        <w:rPr>
          <w:b/>
          <w:sz w:val="22"/>
          <w:szCs w:val="22"/>
          <w:lang w:val="en-US"/>
        </w:rPr>
        <w:t>REFERENCES</w:t>
      </w:r>
    </w:p>
    <w:p w14:paraId="2698D7D3" w14:textId="77777777" w:rsidR="00A85762" w:rsidRPr="00F54C1F" w:rsidRDefault="00A85762" w:rsidP="00A85762">
      <w:pPr>
        <w:spacing w:line="360" w:lineRule="auto"/>
        <w:jc w:val="both"/>
        <w:rPr>
          <w:b/>
          <w:sz w:val="22"/>
          <w:szCs w:val="22"/>
          <w:lang w:val="en-US"/>
        </w:rPr>
      </w:pPr>
    </w:p>
    <w:p w14:paraId="509C8734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  <w:r w:rsidRPr="00E532D2">
        <w:rPr>
          <w:sz w:val="22"/>
          <w:szCs w:val="22"/>
          <w:lang w:val="en-US"/>
        </w:rPr>
        <w:t>[1]</w:t>
      </w:r>
      <w:r w:rsidRPr="00E532D2">
        <w:rPr>
          <w:sz w:val="22"/>
          <w:szCs w:val="22"/>
          <w:lang w:val="en-US"/>
        </w:rPr>
        <w:tab/>
        <w:t xml:space="preserve">Kennedy A.J. </w:t>
      </w:r>
      <w:proofErr w:type="spellStart"/>
      <w:r w:rsidRPr="00E532D2">
        <w:rPr>
          <w:sz w:val="22"/>
          <w:szCs w:val="22"/>
          <w:lang w:val="en-US"/>
        </w:rPr>
        <w:t>Polzuchest</w:t>
      </w:r>
      <w:proofErr w:type="spellEnd"/>
      <w:r w:rsidRPr="00E532D2">
        <w:rPr>
          <w:sz w:val="22"/>
          <w:szCs w:val="22"/>
          <w:lang w:val="en-US"/>
        </w:rPr>
        <w:t xml:space="preserve">' </w:t>
      </w:r>
      <w:proofErr w:type="spellStart"/>
      <w:r w:rsidRPr="00E532D2">
        <w:rPr>
          <w:sz w:val="22"/>
          <w:szCs w:val="22"/>
          <w:lang w:val="en-US"/>
        </w:rPr>
        <w:t>i</w:t>
      </w:r>
      <w:proofErr w:type="spellEnd"/>
      <w:r w:rsidRPr="00E532D2">
        <w:rPr>
          <w:sz w:val="22"/>
          <w:szCs w:val="22"/>
          <w:lang w:val="en-US"/>
        </w:rPr>
        <w:t xml:space="preserve"> </w:t>
      </w:r>
      <w:proofErr w:type="spellStart"/>
      <w:r w:rsidRPr="00E532D2">
        <w:rPr>
          <w:sz w:val="22"/>
          <w:szCs w:val="22"/>
          <w:lang w:val="en-US"/>
        </w:rPr>
        <w:t>ustalost</w:t>
      </w:r>
      <w:proofErr w:type="spellEnd"/>
      <w:r w:rsidRPr="00E532D2">
        <w:rPr>
          <w:sz w:val="22"/>
          <w:szCs w:val="22"/>
          <w:lang w:val="en-US"/>
        </w:rPr>
        <w:t xml:space="preserve">' v </w:t>
      </w:r>
      <w:proofErr w:type="spellStart"/>
      <w:r w:rsidRPr="00E532D2">
        <w:rPr>
          <w:sz w:val="22"/>
          <w:szCs w:val="22"/>
          <w:lang w:val="en-US"/>
        </w:rPr>
        <w:t>metallah</w:t>
      </w:r>
      <w:proofErr w:type="spellEnd"/>
      <w:r w:rsidRPr="00E532D2">
        <w:rPr>
          <w:sz w:val="22"/>
          <w:szCs w:val="22"/>
          <w:lang w:val="en-US"/>
        </w:rPr>
        <w:t xml:space="preserve">. M., </w:t>
      </w:r>
      <w:proofErr w:type="spellStart"/>
      <w:r w:rsidRPr="00E532D2">
        <w:rPr>
          <w:sz w:val="22"/>
          <w:szCs w:val="22"/>
          <w:lang w:val="en-US"/>
        </w:rPr>
        <w:t>Metallurgiya</w:t>
      </w:r>
      <w:proofErr w:type="spellEnd"/>
      <w:r w:rsidRPr="00E532D2">
        <w:rPr>
          <w:sz w:val="22"/>
          <w:szCs w:val="22"/>
          <w:lang w:val="en-US"/>
        </w:rPr>
        <w:t xml:space="preserve">, 1965. </w:t>
      </w:r>
    </w:p>
    <w:p w14:paraId="1FFBAFA8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  <w:r w:rsidRPr="00E532D2">
        <w:rPr>
          <w:sz w:val="22"/>
          <w:szCs w:val="22"/>
          <w:lang w:val="en-US"/>
        </w:rPr>
        <w:t>[2]</w:t>
      </w:r>
      <w:r w:rsidRPr="00E532D2">
        <w:rPr>
          <w:sz w:val="22"/>
          <w:szCs w:val="22"/>
          <w:lang w:val="en-US"/>
        </w:rPr>
        <w:tab/>
        <w:t xml:space="preserve">Betten J. Creep mechanics. Berlin, Heidelberg, Springer, 2008. </w:t>
      </w:r>
    </w:p>
    <w:p w14:paraId="158E8ABD" w14:textId="77777777" w:rsidR="00A85762" w:rsidRPr="00E532D2" w:rsidRDefault="00A85762" w:rsidP="00A85762">
      <w:pPr>
        <w:spacing w:line="360" w:lineRule="auto"/>
        <w:jc w:val="both"/>
        <w:rPr>
          <w:sz w:val="22"/>
          <w:szCs w:val="22"/>
          <w:lang w:val="en-US"/>
        </w:rPr>
      </w:pPr>
      <w:r w:rsidRPr="00E532D2">
        <w:rPr>
          <w:sz w:val="22"/>
          <w:szCs w:val="22"/>
          <w:lang w:val="en-US"/>
        </w:rPr>
        <w:t>[3]</w:t>
      </w:r>
      <w:r w:rsidRPr="00E532D2">
        <w:rPr>
          <w:sz w:val="22"/>
          <w:szCs w:val="22"/>
          <w:lang w:val="en-US"/>
        </w:rPr>
        <w:tab/>
        <w:t xml:space="preserve">Darabi M.K., Al-Rub R.K.A., Masad E.A., et al. A modified </w:t>
      </w:r>
      <w:proofErr w:type="spellStart"/>
      <w:r w:rsidRPr="00E532D2">
        <w:rPr>
          <w:sz w:val="22"/>
          <w:szCs w:val="22"/>
          <w:lang w:val="en-US"/>
        </w:rPr>
        <w:t>viscoplastic</w:t>
      </w:r>
      <w:proofErr w:type="spellEnd"/>
      <w:r w:rsidRPr="00E532D2">
        <w:rPr>
          <w:sz w:val="22"/>
          <w:szCs w:val="22"/>
          <w:lang w:val="en-US"/>
        </w:rPr>
        <w:t xml:space="preserve"> model to predict the permanent deformation of asphaltic materials under cyclic-compression loading at high temperatures. </w:t>
      </w:r>
      <w:r w:rsidRPr="00E532D2">
        <w:rPr>
          <w:i/>
          <w:sz w:val="22"/>
          <w:szCs w:val="22"/>
          <w:lang w:val="en-US"/>
        </w:rPr>
        <w:t>Int. J. Plasticity</w:t>
      </w:r>
      <w:r w:rsidRPr="00E532D2">
        <w:rPr>
          <w:sz w:val="22"/>
          <w:szCs w:val="22"/>
          <w:lang w:val="en-US"/>
        </w:rPr>
        <w:t>, 2012, vol. 35, pp. 100–134. DOI: 10.1016/j.ijplas.2012.03.001</w:t>
      </w:r>
    </w:p>
    <w:p w14:paraId="7F77A4C9" w14:textId="77777777" w:rsidR="007866E9" w:rsidRDefault="007866E9"/>
    <w:sectPr w:rsidR="00786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63C48"/>
    <w:multiLevelType w:val="hybridMultilevel"/>
    <w:tmpl w:val="DF9860D6"/>
    <w:lvl w:ilvl="0" w:tplc="007E4F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311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62"/>
    <w:rsid w:val="000D3385"/>
    <w:rsid w:val="003B140E"/>
    <w:rsid w:val="003C10F8"/>
    <w:rsid w:val="00461693"/>
    <w:rsid w:val="00572D5B"/>
    <w:rsid w:val="00715D14"/>
    <w:rsid w:val="007866E9"/>
    <w:rsid w:val="007A7E01"/>
    <w:rsid w:val="008B11E7"/>
    <w:rsid w:val="00A274E6"/>
    <w:rsid w:val="00A85762"/>
    <w:rsid w:val="00AD3A47"/>
    <w:rsid w:val="00AE6492"/>
    <w:rsid w:val="00BF3522"/>
    <w:rsid w:val="00C03D24"/>
    <w:rsid w:val="00C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9456"/>
  <w15:chartTrackingRefBased/>
  <w15:docId w15:val="{830456EA-6358-4DC2-85E1-3271CB12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ГТУ"/>
    <w:qFormat/>
    <w:rsid w:val="00AD3A47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3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33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B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781</Words>
  <Characters>4982</Characters>
  <Application>Microsoft Office Word</Application>
  <DocSecurity>0</DocSecurity>
  <Lines>127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Есенов</dc:creator>
  <cp:keywords/>
  <dc:description/>
  <cp:lastModifiedBy>Константин Есенов</cp:lastModifiedBy>
  <cp:revision>1</cp:revision>
  <dcterms:created xsi:type="dcterms:W3CDTF">2024-09-16T19:54:00Z</dcterms:created>
  <dcterms:modified xsi:type="dcterms:W3CDTF">2024-09-19T08:59:00Z</dcterms:modified>
</cp:coreProperties>
</file>