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1B95DC72">
      <w:pPr>
        <w:pStyle w:val="Heading1"/>
        <w:spacing/>
        <w:jc w:val="center"/>
        <w:rPr/>
      </w:pPr>
      <w:bookmarkStart w:id="2" w:name="NorthWind"/>
      <w:r>
        <w:rPr/>
        <w:t xml:space="preserve">North</w:t>
      </w:r>
      <w:r>
        <w:rPr/>
        <w:t xml:space="preserve">wind Database</w:t>
      </w:r>
    </w:p>
    <w:p w14:paraId="5F36B20A">
      <w:pPr>
        <w:spacing/>
        <w:rPr>
          <w:lang w:eastAsia="ja-JP"/>
        </w:rPr>
      </w:pPr>
    </w:p>
    <w:p w14:paraId="5059256A">
      <w:pPr>
        <w:spacing w:line="360" w:lineRule="auto"/>
        <w:rPr>
          <w:rFonts w:eastAsia="MS Mincho"/>
          <w:lang w:val="it-IT" w:eastAsia="ja-JP"/>
        </w:rPr>
      </w:pPr>
      <w:r>
        <w:rPr>
          <w:rFonts w:eastAsia="MS Mincho"/>
          <w:lang w:val="it-IT" w:eastAsia="ja-JP"/>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pPr>
        <w:spacing w:line="360" w:lineRule="auto"/>
        <w:rPr>
          <w:rFonts w:eastAsia="MS Mincho"/>
          <w:lang w:val="it-IT" w:eastAsia="ja-JP"/>
        </w:rPr>
      </w:pPr>
    </w:p>
    <w:p w14:paraId="7621F5E2">
      <w:pPr>
        <w:keepNext/>
        <w:spacing/>
        <w:jc w:val="center"/>
        <w:rPr>
          <w:color w:val="365F91"/>
        </w:rPr>
      </w:pPr>
      <w:r>
        <w:rPr>
          <w:b/>
          <w:color w:val="365F91"/>
          <w:sz w:val="28"/>
        </w:rPr>
        <w:t xml:space="preserve">Suppliers</w:t>
      </w:r>
    </w:p>
    <w:bookmarkEnd w:id="2"/>
    <w:p w14:paraId="39B106A8">
      <w:pPr>
        <w:shd w:val="clear" w:color="auto" w:fill="FFFFFF"/>
        <w:spacing w:after="120"/>
        <w:textAlignment w:val="baseline"/>
        <w:rPr>
          <w:color w:val="333333"/>
          <w:lang w:eastAsia="fr-FR"/>
        </w:rPr>
      </w:pPr>
    </w:p>
    <w:tbl>
      <w:tblPr>
        <w:tblW w:w="95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1129"/>
        <w:gridCol w:w="2552"/>
        <w:gridCol w:w="1417"/>
        <w:gridCol w:w="1850"/>
        <w:gridCol w:w="1418"/>
        <w:gridCol w:w="1217"/>
      </w:tblGrid>
      <w:tr>
        <w:trPr>
          <w:tblHeader/>
        </w:trPr>
        <w:tc>
          <w:tcPr>
            <w:tcW w:type="dxa" w:w="1129"/>
            <w:tcBorders/>
            <w:shd w:fill="auto" w:color="auto" w:val="clear"/>
          </w:tcPr>
          <w:p>
            <w:pPr>
              <w:spacing/>
              <w:rPr>
                <w:rFonts w:ascii="Calibri" w:hAnsi="Calibri" w:eastAsia="Calibri" w:cs="Arial"/>
                <w:b/>
                <w:bCs/>
              </w:rPr>
            </w:pPr>
            <w:bookmarkStart w:colFirst="2" w:colLast="3" w:id="3" w:name="SuppliersTable"/>
            <w:r>
              <w:rPr>
                <w:rFonts w:ascii="Calibri" w:hAnsi="Calibri" w:eastAsia="Calibri" w:cs="Arial"/>
                <w:b/>
                <w:bCs/>
              </w:rPr>
              <w:t xml:space="preserve">Supplier ID</w:t>
            </w:r>
          </w:p>
        </w:tc>
        <w:tc>
          <w:tcPr>
            <w:tcW w:type="dxa" w:w="2552"/>
            <w:tcBorders/>
            <w:shd w:fill="auto" w:color="auto" w:val="clear"/>
          </w:tcPr>
          <w:p>
            <w:pPr>
              <w:spacing/>
              <w:rPr>
                <w:rFonts w:ascii="Calibri" w:hAnsi="Calibri" w:eastAsia="Calibri" w:cs="Arial"/>
                <w:b/>
                <w:bCs/>
              </w:rPr>
            </w:pPr>
            <w:r>
              <w:rPr>
                <w:rFonts w:ascii="Calibri" w:hAnsi="Calibri" w:eastAsia="Calibri" w:cs="Arial"/>
                <w:b/>
                <w:bCs/>
              </w:rPr>
              <w:t xml:space="preserve">Company Name</w:t>
            </w:r>
          </w:p>
        </w:tc>
        <w:tc>
          <w:tcPr>
            <w:tcW w:type="dxa" w:w="1417"/>
            <w:tcBorders/>
            <w:shd w:fill="auto" w:color="auto" w:val="clear"/>
          </w:tcPr>
          <w:p>
            <w:pPr>
              <w:spacing/>
              <w:rPr>
                <w:rFonts w:ascii="Calibri" w:hAnsi="Calibri" w:eastAsia="Calibri" w:cs="Arial"/>
                <w:b/>
                <w:bCs/>
              </w:rPr>
            </w:pPr>
            <w:r>
              <w:rPr>
                <w:rFonts w:ascii="Calibri" w:hAnsi="Calibri" w:eastAsia="Calibri" w:cs="Arial"/>
                <w:b/>
                <w:bCs/>
              </w:rPr>
              <w:t xml:space="preserve">Contact Name</w:t>
            </w:r>
          </w:p>
        </w:tc>
        <w:tc>
          <w:tcPr>
            <w:tcW w:type="dxa" w:w="1850"/>
            <w:tcBorders/>
            <w:shd w:fill="auto" w:color="auto" w:val="clear"/>
          </w:tcPr>
          <w:p>
            <w:pPr>
              <w:spacing/>
              <w:rPr>
                <w:rFonts w:ascii="Calibri" w:hAnsi="Calibri" w:eastAsia="Calibri" w:cs="Arial"/>
                <w:b/>
                <w:bCs/>
              </w:rPr>
            </w:pPr>
            <w:r>
              <w:rPr>
                <w:rFonts w:ascii="Calibri" w:hAnsi="Calibri" w:eastAsia="Calibri" w:cs="Arial"/>
                <w:b/>
                <w:bCs/>
              </w:rPr>
              <w:t xml:space="preserve">Address</w:t>
            </w:r>
          </w:p>
        </w:tc>
        <w:tc>
          <w:tcPr>
            <w:tcW w:type="dxa" w:w="1418"/>
            <w:tcBorders/>
            <w:shd w:fill="auto" w:color="auto" w:val="clear"/>
          </w:tcPr>
          <w:p>
            <w:pPr>
              <w:spacing/>
              <w:rPr>
                <w:rFonts w:ascii="Calibri" w:hAnsi="Calibri" w:eastAsia="Calibri" w:cs="Arial"/>
                <w:b/>
                <w:bCs/>
              </w:rPr>
            </w:pPr>
            <w:r>
              <w:rPr>
                <w:rFonts w:ascii="Calibri" w:hAnsi="Calibri" w:eastAsia="Calibri" w:cs="Arial"/>
                <w:b/>
                <w:bCs/>
              </w:rPr>
              <w:t xml:space="preserve">City</w:t>
            </w:r>
          </w:p>
        </w:tc>
        <w:tc>
          <w:tcPr>
            <w:tcW w:type="dxa" w:w="1217"/>
            <w:tcBorders/>
            <w:shd w:fill="auto" w:color="auto" w:val="clear"/>
          </w:tcPr>
          <w:p>
            <w:pPr>
              <w:spacing/>
              <w:rPr>
                <w:rFonts w:ascii="Calibri" w:hAnsi="Calibri" w:eastAsia="Calibri" w:cs="Arial"/>
                <w:b/>
                <w:bCs/>
              </w:rPr>
            </w:pPr>
            <w:r>
              <w:rPr>
                <w:rFonts w:ascii="Calibri" w:hAnsi="Calibri" w:eastAsia="Calibri" w:cs="Arial"/>
                <w:b/>
                <w:bCs/>
              </w:rPr>
              <w:t xml:space="preserve">Country</w:t>
            </w:r>
          </w:p>
        </w:tc>
      </w:tr>
      <w:tr>
        <w:trPr/>
        <w:tc>
          <w:tcPr>
            <w:tcW w:type="dxa" w:w="1129"/>
            <w:tcBorders/>
            <w:shd w:fill="auto" w:color="auto" w:val="clear"/>
          </w:tcPr>
          <w:p>
            <w:pPr>
              <w:spacing/>
              <w:rPr>
                <w:rFonts w:ascii="Calibri" w:hAnsi="Calibri" w:eastAsia="Calibri" w:cs="Arial"/>
              </w:rPr>
            </w:pPr>
            <w:r>
              <w:rPr>
                <w:rFonts w:ascii="Calibri" w:hAnsi="Calibri" w:eastAsia="Calibri" w:cs="Arial"/>
                <w:noProof/>
              </w:rPr>
              <w:t xml:space="preserve">1</w:t>
            </w:r>
          </w:p>
        </w:tc>
        <w:tc>
          <w:tcPr>
            <w:tcW w:type="dxa" w:w="2552"/>
            <w:tcBorders/>
            <w:shd w:fill="auto" w:color="auto" w:val="clear"/>
          </w:tcPr>
          <w:p>
            <w:pPr>
              <w:spacing/>
              <w:rPr>
                <w:rFonts w:ascii="Calibri" w:hAnsi="Calibri" w:eastAsia="Calibri" w:cs="Arial"/>
              </w:rPr>
            </w:pPr>
            <w:r>
              <w:rPr>
                <w:rFonts w:ascii="Calibri" w:hAnsi="Calibri" w:eastAsia="Calibri" w:cs="Arial"/>
                <w:noProof/>
              </w:rPr>
              <w:t xml:space="preserve">Exotic Liquids</w:t>
            </w:r>
          </w:p>
        </w:tc>
        <w:tc>
          <w:tcPr>
            <w:tcW w:type="dxa" w:w="1417"/>
            <w:tcBorders/>
            <w:shd w:fill="auto" w:color="auto" w:val="clear"/>
          </w:tcPr>
          <w:p>
            <w:pPr>
              <w:spacing/>
              <w:rPr>
                <w:rFonts w:ascii="Calibri" w:hAnsi="Calibri" w:eastAsia="Calibri" w:cs="Arial"/>
              </w:rPr>
            </w:pPr>
            <w:r>
              <w:rPr>
                <w:rFonts w:ascii="Calibri" w:hAnsi="Calibri" w:eastAsia="Calibri" w:cs="Arial"/>
                <w:noProof/>
              </w:rPr>
              <w:t xml:space="preserve">Fuller</w:t>
            </w:r>
          </w:p>
        </w:tc>
        <w:tc>
          <w:tcPr>
            <w:tcW w:type="dxa" w:w="1850"/>
            <w:tcBorders/>
            <w:shd w:fill="auto" w:color="auto" w:val="clear"/>
          </w:tcPr>
          <w:p>
            <w:pPr>
              <w:spacing/>
              <w:rPr>
                <w:rFonts w:ascii="Calibri" w:hAnsi="Calibri" w:eastAsia="Calibri" w:cs="Arial"/>
              </w:rPr>
            </w:pPr>
            <w:r>
              <w:rPr>
                <w:rFonts w:ascii="Calibri" w:hAnsi="Calibri" w:eastAsia="Calibri" w:cs="Arial"/>
                <w:noProof/>
              </w:rPr>
              <w:t xml:space="preserve">49 Gilbert St.</w:t>
            </w:r>
          </w:p>
        </w:tc>
        <w:tc>
          <w:tcPr>
            <w:tcW w:type="dxa" w:w="1418"/>
            <w:tcBorders/>
            <w:shd w:fill="auto" w:color="auto" w:val="clear"/>
          </w:tcPr>
          <w:p>
            <w:pPr>
              <w:spacing/>
              <w:rPr>
                <w:rFonts w:ascii="Calibri" w:hAnsi="Calibri" w:eastAsia="Calibri" w:cs="Arial"/>
              </w:rPr>
            </w:pPr>
            <w:r>
              <w:rPr>
                <w:rFonts w:ascii="Calibri" w:hAnsi="Calibri" w:eastAsia="Calibri" w:cs="Arial"/>
                <w:noProof/>
              </w:rPr>
              <w:t xml:space="preserve">London</w:t>
            </w:r>
          </w:p>
        </w:tc>
        <w:tc>
          <w:tcPr>
            <w:tcW w:type="dxa" w:w="1217"/>
            <w:tcBorders/>
            <w:shd w:fill="auto" w:color="auto" w:val="clear"/>
          </w:tcPr>
          <w:p>
            <w:pPr>
              <w:spacing/>
              <w:rPr>
                <w:rFonts w:ascii="Calibri" w:hAnsi="Calibri" w:eastAsia="Calibri" w:cs="Arial"/>
              </w:rPr>
            </w:pPr>
            <w:r>
              <w:rPr>
                <w:rFonts w:ascii="Calibri" w:hAnsi="Calibri" w:eastAsia="Calibri" w:cs="Arial"/>
                <w:noProof/>
              </w:rPr>
              <w:t xml:space="preserve">UK</w:t>
            </w:r>
          </w:p>
        </w:tc>
      </w:tr>
      <w:tr>
        <w:trPr/>
        <w:tc>
          <w:tcPr>
            <w:tcW w:type="dxa" w:w="1129"/>
            <w:tcBorders/>
            <w:shd w:fill="auto" w:color="auto" w:val="clear"/>
          </w:tcPr>
          <w:p>
            <w:pPr>
              <w:spacing/>
              <w:rPr>
                <w:rFonts w:ascii="Calibri" w:hAnsi="Calibri" w:eastAsia="Calibri" w:cs="Arial"/>
              </w:rPr>
            </w:pPr>
            <w:r>
              <w:rPr>
                <w:rFonts w:ascii="Calibri" w:hAnsi="Calibri" w:eastAsia="Calibri" w:cs="Arial"/>
                <w:noProof/>
              </w:rPr>
              <w:t xml:space="preserve">2</w:t>
            </w:r>
          </w:p>
        </w:tc>
        <w:tc>
          <w:tcPr>
            <w:tcW w:type="dxa" w:w="2552"/>
            <w:tcBorders/>
            <w:shd w:fill="auto" w:color="auto" w:val="clear"/>
          </w:tcPr>
          <w:p>
            <w:pPr>
              <w:spacing/>
              <w:rPr>
                <w:rFonts w:ascii="Calibri" w:hAnsi="Calibri" w:eastAsia="Calibri" w:cs="Arial"/>
              </w:rPr>
            </w:pPr>
            <w:r>
              <w:rPr>
                <w:rFonts w:ascii="Calibri" w:hAnsi="Calibri" w:eastAsia="Calibri" w:cs="Arial"/>
                <w:noProof/>
              </w:rPr>
              <w:t xml:space="preserve">New Orleans Cajun Delights</w:t>
            </w:r>
          </w:p>
        </w:tc>
        <w:tc>
          <w:tcPr>
            <w:tcW w:type="dxa" w:w="1417"/>
            <w:tcBorders/>
            <w:shd w:fill="auto" w:color="auto" w:val="clear"/>
          </w:tcPr>
          <w:p>
            <w:pPr>
              <w:spacing/>
              <w:rPr>
                <w:rFonts w:ascii="Calibri" w:hAnsi="Calibri" w:eastAsia="Calibri" w:cs="Arial"/>
              </w:rPr>
            </w:pPr>
            <w:r>
              <w:rPr>
                <w:rFonts w:ascii="Calibri" w:hAnsi="Calibri" w:eastAsia="Calibri" w:cs="Arial"/>
                <w:noProof/>
              </w:rPr>
              <w:t xml:space="preserve">Shelley Burke</w:t>
            </w:r>
          </w:p>
        </w:tc>
        <w:tc>
          <w:tcPr>
            <w:tcW w:type="dxa" w:w="1850"/>
            <w:tcBorders/>
            <w:shd w:fill="auto" w:color="auto" w:val="clear"/>
          </w:tcPr>
          <w:p>
            <w:pPr>
              <w:spacing/>
              <w:rPr>
                <w:rFonts w:ascii="Calibri" w:hAnsi="Calibri" w:eastAsia="Calibri" w:cs="Arial"/>
              </w:rPr>
            </w:pPr>
            <w:r>
              <w:rPr>
                <w:rFonts w:ascii="Calibri" w:hAnsi="Calibri" w:eastAsia="Calibri" w:cs="Arial"/>
                <w:noProof/>
              </w:rPr>
              <w:t xml:space="preserve">P.O. Box 78934</w:t>
            </w:r>
          </w:p>
        </w:tc>
        <w:tc>
          <w:tcPr>
            <w:tcW w:type="dxa" w:w="1418"/>
            <w:tcBorders/>
            <w:shd w:fill="auto" w:color="auto" w:val="clear"/>
          </w:tcPr>
          <w:p>
            <w:pPr>
              <w:spacing/>
              <w:rPr>
                <w:rFonts w:ascii="Calibri" w:hAnsi="Calibri" w:eastAsia="Calibri" w:cs="Arial"/>
              </w:rPr>
            </w:pPr>
            <w:r>
              <w:rPr>
                <w:rFonts w:ascii="Calibri" w:hAnsi="Calibri" w:eastAsia="Calibri" w:cs="Arial"/>
                <w:noProof/>
              </w:rPr>
              <w:t xml:space="preserve">New Orleans</w:t>
            </w:r>
          </w:p>
        </w:tc>
        <w:tc>
          <w:tcPr>
            <w:tcW w:type="dxa" w:w="1217"/>
            <w:tcBorders/>
            <w:shd w:fill="auto" w:color="auto" w:val="clear"/>
          </w:tcPr>
          <w:p>
            <w:pPr>
              <w:spacing/>
              <w:rPr>
                <w:rFonts w:ascii="Calibri" w:hAnsi="Calibri" w:eastAsia="Calibri" w:cs="Arial"/>
              </w:rPr>
            </w:pPr>
            <w:r>
              <w:rPr>
                <w:rFonts w:ascii="Calibri" w:hAnsi="Calibri" w:eastAsia="Calibri" w:cs="Arial"/>
                <w:noProof/>
              </w:rPr>
              <w:t xml:space="preserve">USA</w:t>
            </w:r>
          </w:p>
        </w:tc>
      </w:tr>
      <w:bookmarkEnd w:id="3"/>
    </w:tbl>
    <w:p w14:paraId="36CA51F2">
      <w:pPr>
        <w:spacing/>
        <w:rPr/>
      </w:pPr>
    </w:p>
    <w:p w14:paraId="0AB67447">
      <w:pPr>
        <w:pStyle w:val="Heading3"/>
        <w:spacing/>
        <w:rPr/>
      </w:pPr>
      <w:r>
        <w:rPr/>
        <w:t xml:space="preserve">Web Hyperlinks</w:t>
      </w:r>
    </w:p>
    <w:p w14:paraId="14978696">
      <w:pPr>
        <w:spacing/>
        <w:rPr/>
      </w:pPr>
      <w:r>
        <w:rPr/>
        <w:t xml:space="preserve">Hyperlinks to web pages creates a link to a web page, email address or to a program. </w:t>
      </w:r>
    </w:p>
    <w:p w14:paraId="1412E437">
      <w:pPr>
        <w:spacing/>
        <w:rPr/>
      </w:pPr>
      <w:r>
        <w:rPr/>
        <w:t xml:space="preserve">Sample Links:</w:t>
      </w:r>
    </w:p>
    <w:p w14:paraId="33C9BC8A">
      <w:pPr>
        <w:spacing/>
        <w:rPr>
          <w:rStyle w:val="Hyperlink"/>
        </w:rPr>
      </w:pPr>
      <w:r>
        <w:rPr/>
        <w:fldChar w:fldCharType="begin"/>
      </w:r>
      <w:r>
        <w:rPr/>
        <w:instrText xml:space="preserve">HYPERLINK "http://www.syncfusion.com" </w:instrText>
      </w:r>
      <w:r>
        <w:rPr/>
        <w:fldChar w:fldCharType="separate"/>
      </w:r>
      <w:r>
        <w:rPr>
          <w:rStyle w:val="Hyperlink"/>
        </w:rPr>
        <w:t xml:space="preserve">Syncfusion</w:t>
      </w:r>
      <w:r>
        <w:rPr/>
        <w:fldChar w:fldCharType="end"/>
      </w:r>
    </w:p>
    <w:p w14:paraId="5D52DA90">
      <w:pPr>
        <w:spacing/>
        <w:rPr>
          <w:rStyle w:val="Hyperlink"/>
        </w:rPr>
      </w:pPr>
      <w:r>
        <w:rPr/>
        <w:fldChar w:fldCharType="begin"/>
      </w:r>
      <w:r>
        <w:rPr/>
        <w:instrText xml:space="preserve">HYPERLINK "http://www.google.com" </w:instrText>
      </w:r>
      <w:r>
        <w:rPr/>
        <w:fldChar w:fldCharType="separate"/>
      </w:r>
      <w:r>
        <w:rPr>
          <w:color w:val="0000FF"/>
          <w:u w:val="single"/>
        </w:rPr>
        <w:t xml:space="preserve">Google</w:t>
      </w:r>
      <w:r>
        <w:rPr/>
        <w:fldChar w:fldCharType="end"/>
      </w:r>
    </w:p>
    <w:p w14:paraId="4E97BDBF">
      <w:pPr>
        <w:spacing/>
        <w:rPr>
          <w:rStyle w:val="Hyperlink"/>
        </w:rPr>
      </w:pPr>
      <w:r>
        <w:rPr/>
        <w:fldChar w:fldCharType="begin"/>
      </w:r>
      <w:r>
        <w:rPr/>
        <w:instrText xml:space="preserve">HYPERLINK "http://www.w3schools.com/" </w:instrText>
      </w:r>
      <w:r>
        <w:rPr/>
        <w:fldChar w:fldCharType="separate"/>
      </w:r>
      <w:r>
        <w:rPr>
          <w:color w:val="0000FF"/>
          <w:u w:val="single"/>
        </w:rPr>
        <w:t xml:space="preserve">HTML</w:t>
      </w:r>
      <w:r>
        <w:rPr/>
        <w:fldChar w:fldCharType="end"/>
      </w:r>
    </w:p>
    <w:p w14:paraId="06A4DBA4">
      <w:pPr>
        <w:pStyle w:val="NormalWeb"/>
        <w:spacing/>
        <w:rPr>
          <w:color w:val="333333"/>
        </w:rPr>
      </w:pPr>
    </w:p>
    <w:sectPr>
      <w:headerReference w:type="first" r:id="rId1"/>
      <w:headerReference w:type="even" r:id="rId2"/>
      <w:headerReference w:type="default" r:id="rId3"/>
      <w:type w:val="nextPage"/>
      <w:pgSz w:w="11907" w:h="16839"/>
      <w:pgMar w:top="1440" w:right="1440" w:bottom="1440" w:left="144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Symbol">
    <w:charset w:val="2"/>
    <w:family w:val="roman"/>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Calibri Light">
    <w:charset w:val="0"/>
    <w:family w:val="swiss"/>
    <w:pitch w:val="variable"/>
    <w:sig w:usb0="E4002EFF" w:usb1="C000247B" w:usb2="00000009" w:usb3="00000000" w:csb0="000001FF" w:csb1="00000000"/>
  </w:font>
  <w:font w:name="Arial">
    <w:charset w:val="0"/>
    <w:family w:val="swiss"/>
    <w:pitch w:val="variable"/>
    <w:sig w:usb0="E0002EFF" w:usb1="C000785B" w:usb2="00000009" w:usb3="00000000" w:csb0="000001FF" w:csb1="00000000"/>
  </w:font>
  <w:font w:name="MS Mincho">
    <w:altName w:val="ＭＳ 明朝"/>
    <w:charset w:val="80"/>
    <w:family w:val="modern"/>
    <w:pitch w:val="fixed"/>
    <w:sig w:usb0="E00002FF" w:usb1="6AC7FDFB" w:usb2="08000012" w:usb3="00000000" w:csb0="0002009F" w:csb1="00000000"/>
  </w:font>
  <w:font w:name="Calibri">
    <w:charset w:val="0"/>
    <w:family w:val="swiss"/>
    <w:pitch w:val="variable"/>
    <w:sig w:usb0="E4002EFF" w:usb1="C0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489"/>
      <w:gridCol w:w="4528"/>
    </w:tblGrid>
    <w:tr>
      <w:trPr>
        <w:trHeight w:val="830" w:hRule="atLeast"/>
      </w:trPr>
      <w:tc>
        <w:tcPr>
          <w:tcW w:type="dxa" w:w="4564"/>
          <w:tcBorders/>
          <w:shd w:fill="auto" w:color="auto" w:val="clear"/>
          <w:vAlign w:val="center"/>
        </w:tcPr>
        <w:p>
          <w:pPr>
            <w:spacing/>
            <w:jc w:val="center"/>
            <w:rPr>
              <w:b/>
              <w:sz w:val="26"/>
            </w:rPr>
          </w:pPr>
          <w:r>
            <w:rPr>
              <w:b/>
              <w:color w:val="4472C4"/>
              <w:sz w:val="26"/>
            </w:rPr>
            <w:t xml:space="preserve">Northwind Traders</w:t>
          </w:r>
        </w:p>
      </w:tc>
      <w:tc>
        <w:tcPr>
          <w:tcW w:type="dxa" w:w="4566"/>
          <w:tcBorders/>
          <w:shd w:fill="auto" w:color="auto" w:val="clear"/>
        </w:tcPr>
        <w:p>
          <w:pPr>
            <w:spacing/>
            <w:jc w:val="center"/>
            <w:rPr>
              <w:b/>
              <w:color w:val="000080"/>
              <w:sz w:val="26"/>
            </w:rPr>
          </w:pPr>
          <w:r>
            <w:rPr>
              <w:noProof/>
            </w:rPr>
            <w:drawing>
              <wp:inline>
                <wp:extent cx="1762125" cy="476250"/>
                <wp:effectExtent xmlns:wp="http://schemas.openxmlformats.org/drawingml/2006/wordprocessingDrawing" l="0" t="0" r="9525" b="0"/>
                <wp:docPr id="4" descr="Northwind" name="Picture 3"/>
                <wp:cNvGraphicFramePr>
                  <a:graphicFrameLocks noChangeAspect="1"/>
                </wp:cNvGraphicFramePr>
                <a:graphic>
                  <a:graphicData uri="http://schemas.openxmlformats.org/drawingml/2006/picture">
                    <pic:pic>
                      <pic:nvPicPr>
                        <pic:cNvPr id="0" name=""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pic:spPr>
                    </pic:pic>
                  </a:graphicData>
                </a:graphic>
              </wp:inline>
            </w:drawing>
          </w:r>
        </w:p>
      </w:tc>
    </w:tr>
  </w:tbl>
  <w:p w14:paraId="3840D8FF">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321C"/>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nsid w:val="22DC15BA"/>
    <w:lvl w:ilvl="0">
      <w:start w:val="1"/>
      <w:numFmt w:val="bullet"/>
      <w:suff w:val="tab"/>
      <w:lvlText w:val=""/>
      <w:pPr>
        <w:spacing/>
        <w:ind w:left="960" w:hanging="360"/>
      </w:pPr>
      <w:rPr>
        <w:rFonts w:ascii="Symbol" w:hAnsi="Symbol" w:hint="default"/>
      </w:rPr>
    </w:lvl>
    <w:lvl w:ilvl="1">
      <w:start w:val="1"/>
      <w:numFmt w:val="bullet"/>
      <w:suff w:val="tab"/>
      <w:lvlText w:val="o"/>
      <w:pPr>
        <w:spacing/>
        <w:ind w:left="1680" w:hanging="360"/>
      </w:pPr>
      <w:rPr>
        <w:rFonts w:ascii="Courier New" w:hAnsi="Courier New" w:cs="Courier New" w:hint="default"/>
      </w:rPr>
    </w:lvl>
    <w:lvl w:ilvl="2">
      <w:start w:val="1"/>
      <w:numFmt w:val="bullet"/>
      <w:suff w:val="tab"/>
      <w:lvlText w:val=""/>
      <w:pPr>
        <w:spacing/>
        <w:ind w:left="2400" w:hanging="360"/>
      </w:pPr>
      <w:rPr>
        <w:rFonts w:ascii="Wingdings" w:hAnsi="Wingdings" w:hint="default"/>
      </w:rPr>
    </w:lvl>
    <w:lvl w:ilvl="3">
      <w:start w:val="1"/>
      <w:numFmt w:val="bullet"/>
      <w:suff w:val="tab"/>
      <w:lvlText w:val=""/>
      <w:pPr>
        <w:spacing/>
        <w:ind w:left="3120" w:hanging="360"/>
      </w:pPr>
      <w:rPr>
        <w:rFonts w:ascii="Symbol" w:hAnsi="Symbol" w:hint="default"/>
      </w:rPr>
    </w:lvl>
    <w:lvl w:ilvl="4">
      <w:start w:val="1"/>
      <w:numFmt w:val="bullet"/>
      <w:suff w:val="tab"/>
      <w:lvlText w:val="o"/>
      <w:pPr>
        <w:spacing/>
        <w:ind w:left="3840" w:hanging="360"/>
      </w:pPr>
      <w:rPr>
        <w:rFonts w:ascii="Courier New" w:hAnsi="Courier New" w:cs="Courier New" w:hint="default"/>
      </w:rPr>
    </w:lvl>
    <w:lvl w:ilvl="5">
      <w:start w:val="1"/>
      <w:numFmt w:val="bullet"/>
      <w:suff w:val="tab"/>
      <w:lvlText w:val=""/>
      <w:pPr>
        <w:spacing/>
        <w:ind w:left="4560" w:hanging="360"/>
      </w:pPr>
      <w:rPr>
        <w:rFonts w:ascii="Wingdings" w:hAnsi="Wingdings" w:hint="default"/>
      </w:rPr>
    </w:lvl>
    <w:lvl w:ilvl="6">
      <w:start w:val="1"/>
      <w:numFmt w:val="bullet"/>
      <w:suff w:val="tab"/>
      <w:lvlText w:val=""/>
      <w:pPr>
        <w:spacing/>
        <w:ind w:left="5280" w:hanging="360"/>
      </w:pPr>
      <w:rPr>
        <w:rFonts w:ascii="Symbol" w:hAnsi="Symbol" w:hint="default"/>
      </w:rPr>
    </w:lvl>
    <w:lvl w:ilvl="7">
      <w:start w:val="1"/>
      <w:numFmt w:val="bullet"/>
      <w:suff w:val="tab"/>
      <w:lvlText w:val="o"/>
      <w:pPr>
        <w:spacing/>
        <w:ind w:left="6000" w:hanging="360"/>
      </w:pPr>
      <w:rPr>
        <w:rFonts w:ascii="Courier New" w:hAnsi="Courier New" w:cs="Courier New" w:hint="default"/>
      </w:rPr>
    </w:lvl>
    <w:lvl w:ilvl="8">
      <w:start w:val="1"/>
      <w:numFmt w:val="bullet"/>
      <w:suff w:val="tab"/>
      <w:lvlText w:val=""/>
      <w:pPr>
        <w:spacing/>
        <w:ind w:left="6720" w:hanging="360"/>
      </w:pPr>
      <w:rPr>
        <w:rFonts w:ascii="Wingdings" w:hAnsi="Wingdings" w:hint="default"/>
      </w:rPr>
    </w:lvl>
  </w:abstractNum>
  <w:abstractNum w:abstractNumId="2">
    <w:nsid w:val="42A87AAA"/>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3">
    <w:nsid w:val="51795F4D"/>
    <w:lvl w:ilvl="0">
      <w:start w:val="1"/>
      <w:numFmt w:val="bullet"/>
      <w:suff w:val="tab"/>
      <w:lvlText w:val=""/>
      <w:pPr>
        <w:spacing/>
        <w:ind w:left="960" w:hanging="360"/>
      </w:pPr>
      <w:rPr>
        <w:rFonts w:ascii="Symbol" w:hAnsi="Symbol" w:hint="default"/>
      </w:rPr>
    </w:lvl>
    <w:lvl w:ilvl="1">
      <w:start w:val="1"/>
      <w:numFmt w:val="bullet"/>
      <w:suff w:val="tab"/>
      <w:lvlText w:val="o"/>
      <w:pPr>
        <w:spacing/>
        <w:ind w:left="1680" w:hanging="360"/>
      </w:pPr>
      <w:rPr>
        <w:rFonts w:ascii="Courier New" w:hAnsi="Courier New" w:cs="Courier New" w:hint="default"/>
      </w:rPr>
    </w:lvl>
    <w:lvl w:ilvl="2">
      <w:start w:val="1"/>
      <w:numFmt w:val="bullet"/>
      <w:suff w:val="tab"/>
      <w:lvlText w:val=""/>
      <w:pPr>
        <w:spacing/>
        <w:ind w:left="2400" w:hanging="360"/>
      </w:pPr>
      <w:rPr>
        <w:rFonts w:ascii="Wingdings" w:hAnsi="Wingdings" w:hint="default"/>
      </w:rPr>
    </w:lvl>
    <w:lvl w:ilvl="3">
      <w:start w:val="1"/>
      <w:numFmt w:val="bullet"/>
      <w:suff w:val="tab"/>
      <w:lvlText w:val=""/>
      <w:pPr>
        <w:spacing/>
        <w:ind w:left="3120" w:hanging="360"/>
      </w:pPr>
      <w:rPr>
        <w:rFonts w:ascii="Symbol" w:hAnsi="Symbol" w:hint="default"/>
      </w:rPr>
    </w:lvl>
    <w:lvl w:ilvl="4">
      <w:start w:val="1"/>
      <w:numFmt w:val="bullet"/>
      <w:suff w:val="tab"/>
      <w:lvlText w:val="o"/>
      <w:pPr>
        <w:spacing/>
        <w:ind w:left="3840" w:hanging="360"/>
      </w:pPr>
      <w:rPr>
        <w:rFonts w:ascii="Courier New" w:hAnsi="Courier New" w:cs="Courier New" w:hint="default"/>
      </w:rPr>
    </w:lvl>
    <w:lvl w:ilvl="5">
      <w:start w:val="1"/>
      <w:numFmt w:val="bullet"/>
      <w:suff w:val="tab"/>
      <w:lvlText w:val=""/>
      <w:pPr>
        <w:spacing/>
        <w:ind w:left="4560" w:hanging="360"/>
      </w:pPr>
      <w:rPr>
        <w:rFonts w:ascii="Wingdings" w:hAnsi="Wingdings" w:hint="default"/>
      </w:rPr>
    </w:lvl>
    <w:lvl w:ilvl="6">
      <w:start w:val="1"/>
      <w:numFmt w:val="bullet"/>
      <w:suff w:val="tab"/>
      <w:lvlText w:val=""/>
      <w:pPr>
        <w:spacing/>
        <w:ind w:left="5280" w:hanging="360"/>
      </w:pPr>
      <w:rPr>
        <w:rFonts w:ascii="Symbol" w:hAnsi="Symbol" w:hint="default"/>
      </w:rPr>
    </w:lvl>
    <w:lvl w:ilvl="7">
      <w:start w:val="1"/>
      <w:numFmt w:val="bullet"/>
      <w:suff w:val="tab"/>
      <w:lvlText w:val="o"/>
      <w:pPr>
        <w:spacing/>
        <w:ind w:left="6000" w:hanging="360"/>
      </w:pPr>
      <w:rPr>
        <w:rFonts w:ascii="Courier New" w:hAnsi="Courier New" w:cs="Courier New" w:hint="default"/>
      </w:rPr>
    </w:lvl>
    <w:lvl w:ilvl="8">
      <w:start w:val="1"/>
      <w:numFmt w:val="bullet"/>
      <w:suff w:val="tab"/>
      <w:lvlText w:val=""/>
      <w:pPr>
        <w:spacing/>
        <w:ind w:left="67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IN" w:eastAsia="en-I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spacing/>
    </w:pPr>
    <w:rPr>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E74B5"/>
      <w:sz w:val="32"/>
      <w:szCs w:val="32"/>
    </w:rPr>
  </w:style>
  <w:style w:type="paragraph" w:styleId="Heading3">
    <w:name w:val="Heading 3"/>
    <w:basedOn w:val="Normal"/>
    <w:next w:val="Normal"/>
    <w:link w:val="Heading3Char"/>
    <w:qFormat/>
    <w:pPr>
      <w:keepNext/>
      <w:spacing w:before="240" w:after="60"/>
      <w:outlineLvl w:val="2"/>
    </w:pPr>
    <w:rPr>
      <w:rFonts w:ascii="Arial" w:hAnsi="Arial" w:eastAsia="Arial" w:cs="Arial"/>
      <w:b/>
      <w:bCs/>
      <w:sz w:val="26"/>
      <w:szCs w:val="26"/>
      <w:lang w:eastAsia="uk-UA"/>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pPr>
      <w:tabs>
        <w:tab w:val="center" w:pos="4513"/>
        <w:tab w:val="right" w:pos="9026"/>
      </w:tabs>
      <w:spacing/>
    </w:pPr>
    <w:rPr/>
  </w:style>
  <w:style w:type="paragraph" w:styleId="Footer">
    <w:name w:val="Footer"/>
    <w:basedOn w:val="Normal"/>
    <w:pPr>
      <w:tabs>
        <w:tab w:val="center" w:pos="4513"/>
        <w:tab w:val="right" w:pos="9026"/>
      </w:tabs>
      <w:spacing/>
    </w:pPr>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sz w:val="32"/>
      <w:szCs w:val="32"/>
      <w:lang w:val="en-US" w:eastAsia="en-US"/>
    </w:rPr>
  </w:style>
  <w:style w:type="paragraph" w:styleId="NormalWeb">
    <w:name w:val="Normal (Web)"/>
    <w:basedOn w:val="Normal"/>
    <w:uiPriority w:val="99"/>
    <w:semiHidden/>
    <w:unhideWhenUsed/>
    <w:pPr>
      <w:spacing w:before="100" w:beforeAutospacing="1" w:after="100" w:afterAutospacing="1"/>
    </w:pPr>
    <w:rPr/>
  </w:style>
  <w:style w:type="character" w:styleId="Hyperlink">
    <w:name w:val="Hyperlink"/>
    <w:basedOn w:val="DefaultParagraphFont"/>
    <w:unhideWhenUsed/>
    <w:rPr>
      <w:color w:val="0000FF"/>
      <w:u w:val="single"/>
    </w:rPr>
  </w:style>
  <w:style w:type="character" w:styleId="Heading3Char" w:customStyle="1">
    <w:name w:val="Heading 3 Char"/>
    <w:basedOn w:val="DefaultParagraphFont"/>
    <w:link w:val="Heading3"/>
    <w:rPr>
      <w:rFonts w:ascii="Arial" w:hAnsi="Arial" w:eastAsia="Arial" w:cs="Arial"/>
      <w:b/>
      <w:bCs/>
      <w:sz w:val="26"/>
      <w:szCs w:val="26"/>
      <w:lang w:val="en-US" w:eastAsia="uk-UA"/>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8"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9" Type="http://schemas.openxmlformats.org/officeDocument/2006/relationships/fontTable" Target="fontTable.xml" /></Relationships>
</file>

<file path=word/_rels/header3.xml.rels>&#65279;<?xml version="1.0" encoding="utf-8" standalone="yes"?><Relationships xmlns="http://schemas.openxmlformats.org/package/2006/relationships"><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TotalTime>
  <Pages>1</Pages>
  <Words>131</Words>
  <Characters>753</Characters>
  <Application>Microsoft Office Word</Application>
  <DocSecurity>0</DocSecurity>
  <Lines>6</Lines>
  <Paragraphs>1</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Suriya Balamurugan</cp:lastModifiedBy>
  <cp:revision>2</cp:revision>
  <dcterms:created xsi:type="dcterms:W3CDTF">2022-01-21T08:19:00Z</dcterms:created>
  <dcterms:modified xsi:type="dcterms:W3CDTF">2022-01-21T08:19:00Z</dcterms:modified>
</cp:coreProperties>
</file>