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7FCE" w14:textId="77777777" w:rsidR="00235547" w:rsidRDefault="003E1AA5">
      <w:pPr>
        <w:pStyle w:val="Heading1"/>
        <w:jc w:val="center"/>
      </w:pPr>
      <w:r>
        <w:rPr>
          <w:rFonts w:ascii="Calibri" w:eastAsia="Calibri" w:hAnsi="Calibri" w:cs="Calibri"/>
          <w:sz w:val="36"/>
        </w:rPr>
        <w:t>Adventure Works Cycles</w:t>
      </w:r>
    </w:p>
    <w:p w14:paraId="4A47CDF6" w14:textId="77777777" w:rsidR="00235547" w:rsidRDefault="003E1AA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3FB54530" w14:textId="77777777" w:rsidR="00235547" w:rsidRDefault="00235547">
      <w:pPr>
        <w:ind w:firstLine="720"/>
        <w:jc w:val="both"/>
      </w:pPr>
    </w:p>
    <w:p w14:paraId="282C0EB7" w14:textId="77777777" w:rsidR="00235547" w:rsidRDefault="003E1AA5">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14:paraId="3D3D58E0" w14:textId="77777777" w:rsidR="00235547" w:rsidRDefault="003E1AA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235547" w14:paraId="42F2176F" w14:textId="77777777">
        <w:tc>
          <w:tcPr>
            <w:tcW w:w="4680" w:type="dxa"/>
            <w:shd w:val="clear" w:color="auto" w:fill="auto"/>
          </w:tcPr>
          <w:p w14:paraId="75874D68" w14:textId="42584BB8" w:rsidR="00235547" w:rsidRDefault="00456085">
            <w:pPr>
              <w:jc w:val="both"/>
            </w:pPr>
            <w:r>
              <w:rPr>
                <w:noProof/>
              </w:rPr>
              <w:drawing>
                <wp:anchor distT="0" distB="0" distL="114300" distR="114300" simplePos="0" relativeHeight="2" behindDoc="0" locked="0" layoutInCell="1" allowOverlap="1" wp14:anchorId="2593FBF8" wp14:editId="4C0DA3F8">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2B18C49" w14:textId="77777777" w:rsidR="00235547" w:rsidRDefault="003E1AA5">
            <w:pPr>
              <w:pStyle w:val="Heading1"/>
              <w:jc w:val="both"/>
            </w:pPr>
            <w:r>
              <w:t>Mountain-200</w:t>
            </w:r>
          </w:p>
          <w:p w14:paraId="505FAFF3" w14:textId="77777777" w:rsidR="00235547" w:rsidRDefault="003E1AA5">
            <w:pPr>
              <w:jc w:val="both"/>
            </w:pPr>
            <w:r>
              <w:t>Product No: BK-M68B-38</w:t>
            </w:r>
          </w:p>
          <w:p w14:paraId="01EDD88B" w14:textId="77777777" w:rsidR="00235547" w:rsidRDefault="003E1AA5">
            <w:pPr>
              <w:jc w:val="both"/>
            </w:pPr>
            <w:r>
              <w:t>Size: 38</w:t>
            </w:r>
          </w:p>
          <w:p w14:paraId="1C99091E" w14:textId="77777777" w:rsidR="00235547" w:rsidRDefault="003E1AA5">
            <w:pPr>
              <w:jc w:val="both"/>
            </w:pPr>
            <w:r>
              <w:t>Weight: 25</w:t>
            </w:r>
          </w:p>
          <w:p w14:paraId="35FF755B" w14:textId="77777777" w:rsidR="00235547" w:rsidRDefault="003E1AA5">
            <w:pPr>
              <w:jc w:val="both"/>
            </w:pPr>
            <w:r>
              <w:t>Price: $2,294.99</w:t>
            </w:r>
          </w:p>
          <w:p w14:paraId="2445EA0B" w14:textId="77777777" w:rsidR="00235547" w:rsidRDefault="00235547">
            <w:pPr>
              <w:jc w:val="both"/>
            </w:pPr>
          </w:p>
          <w:p w14:paraId="29307480" w14:textId="77777777" w:rsidR="00235547" w:rsidRDefault="00235547">
            <w:pPr>
              <w:jc w:val="both"/>
            </w:pPr>
          </w:p>
        </w:tc>
      </w:tr>
      <w:tr w:rsidR="00235547" w14:paraId="1F9542D1" w14:textId="77777777">
        <w:tc>
          <w:tcPr>
            <w:tcW w:w="4680" w:type="dxa"/>
            <w:shd w:val="clear" w:color="auto" w:fill="auto"/>
          </w:tcPr>
          <w:p w14:paraId="5C79DB5C" w14:textId="77777777" w:rsidR="00235547" w:rsidRDefault="003E1AA5">
            <w:pPr>
              <w:pStyle w:val="Heading1"/>
              <w:jc w:val="both"/>
            </w:pPr>
            <w:r>
              <w:t>Mountain-300</w:t>
            </w:r>
          </w:p>
          <w:p w14:paraId="49E130B0" w14:textId="77777777" w:rsidR="00235547" w:rsidRDefault="003E1AA5">
            <w:pPr>
              <w:jc w:val="both"/>
            </w:pPr>
            <w:r>
              <w:t>Product No: BK-M47B-38</w:t>
            </w:r>
          </w:p>
          <w:p w14:paraId="5F15A8BA" w14:textId="77777777" w:rsidR="00235547" w:rsidRDefault="003E1AA5">
            <w:pPr>
              <w:jc w:val="both"/>
            </w:pPr>
            <w:r>
              <w:t>Size: 35</w:t>
            </w:r>
          </w:p>
          <w:p w14:paraId="5CF6CAC6" w14:textId="77777777" w:rsidR="00235547" w:rsidRDefault="003E1AA5">
            <w:pPr>
              <w:jc w:val="both"/>
            </w:pPr>
            <w:r>
              <w:t>Weight: 22</w:t>
            </w:r>
          </w:p>
          <w:p w14:paraId="02CDFAA8" w14:textId="77777777" w:rsidR="00235547" w:rsidRDefault="003E1AA5">
            <w:pPr>
              <w:jc w:val="both"/>
            </w:pPr>
            <w:r>
              <w:t>Price: $1,079.99</w:t>
            </w:r>
          </w:p>
          <w:p w14:paraId="3315A1A6" w14:textId="77777777" w:rsidR="00235547" w:rsidRDefault="00235547">
            <w:pPr>
              <w:jc w:val="both"/>
            </w:pPr>
          </w:p>
          <w:p w14:paraId="5FE733FF" w14:textId="77777777" w:rsidR="00235547" w:rsidRDefault="00235547">
            <w:pPr>
              <w:jc w:val="both"/>
            </w:pPr>
          </w:p>
        </w:tc>
        <w:tc>
          <w:tcPr>
            <w:tcW w:w="4680" w:type="dxa"/>
            <w:shd w:val="clear" w:color="auto" w:fill="auto"/>
          </w:tcPr>
          <w:p w14:paraId="43C2B48C" w14:textId="20924D91" w:rsidR="00235547" w:rsidRDefault="00456085">
            <w:pPr>
              <w:pStyle w:val="Heading1"/>
              <w:jc w:val="both"/>
            </w:pPr>
            <w:r>
              <w:rPr>
                <w:noProof/>
              </w:rPr>
              <w:drawing>
                <wp:anchor distT="0" distB="0" distL="114300" distR="114300" simplePos="0" relativeHeight="3" behindDoc="0" locked="0" layoutInCell="1" allowOverlap="1" wp14:anchorId="39361544" wp14:editId="5F1E182D">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235547" w14:paraId="6D7F2EA0" w14:textId="77777777">
        <w:tc>
          <w:tcPr>
            <w:tcW w:w="4680" w:type="dxa"/>
            <w:shd w:val="clear" w:color="auto" w:fill="auto"/>
          </w:tcPr>
          <w:p w14:paraId="3C310B3E" w14:textId="30C774CB" w:rsidR="00235547" w:rsidRDefault="00456085">
            <w:pPr>
              <w:pStyle w:val="Heading1"/>
              <w:jc w:val="both"/>
            </w:pPr>
            <w:r>
              <w:rPr>
                <w:noProof/>
              </w:rPr>
              <w:drawing>
                <wp:anchor distT="0" distB="0" distL="114300" distR="114300" simplePos="0" relativeHeight="4" behindDoc="0" locked="0" layoutInCell="1" allowOverlap="1" wp14:anchorId="6ADA96B6" wp14:editId="68376917">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40890FA8" w14:textId="77777777" w:rsidR="00235547" w:rsidRDefault="003E1AA5">
            <w:pPr>
              <w:pStyle w:val="Heading1"/>
              <w:jc w:val="both"/>
            </w:pPr>
            <w:r>
              <w:t>Road-150</w:t>
            </w:r>
          </w:p>
          <w:p w14:paraId="652A7A78" w14:textId="77777777" w:rsidR="00235547" w:rsidRDefault="003E1AA5">
            <w:pPr>
              <w:jc w:val="both"/>
            </w:pPr>
            <w:r>
              <w:t>Product No: BK-R93R-44</w:t>
            </w:r>
          </w:p>
          <w:p w14:paraId="29A930A7" w14:textId="77777777" w:rsidR="00235547" w:rsidRDefault="003E1AA5">
            <w:pPr>
              <w:jc w:val="both"/>
            </w:pPr>
            <w:r>
              <w:t>Size: 44</w:t>
            </w:r>
          </w:p>
          <w:p w14:paraId="5ABC2F16" w14:textId="77777777" w:rsidR="00235547" w:rsidRDefault="003E1AA5">
            <w:pPr>
              <w:jc w:val="both"/>
            </w:pPr>
            <w:r>
              <w:t>Weight: 14</w:t>
            </w:r>
          </w:p>
          <w:p w14:paraId="00675695" w14:textId="77777777" w:rsidR="00235547" w:rsidRDefault="003E1AA5">
            <w:pPr>
              <w:jc w:val="both"/>
            </w:pPr>
            <w:r>
              <w:t>Price: $3,578.27</w:t>
            </w:r>
          </w:p>
          <w:p w14:paraId="177141B6" w14:textId="77777777" w:rsidR="00235547" w:rsidRDefault="00235547">
            <w:pPr>
              <w:jc w:val="both"/>
            </w:pPr>
          </w:p>
          <w:p w14:paraId="6EF2A3B4" w14:textId="77777777" w:rsidR="00235547" w:rsidRDefault="00235547">
            <w:pPr>
              <w:pStyle w:val="Heading1"/>
              <w:jc w:val="both"/>
            </w:pPr>
          </w:p>
        </w:tc>
      </w:tr>
    </w:tbl>
    <w:p w14:paraId="432C944E" w14:textId="77777777" w:rsidR="00235547" w:rsidRDefault="00235547">
      <w:pPr>
        <w:jc w:val="both"/>
      </w:pPr>
    </w:p>
    <w:p w14:paraId="204248A2" w14:textId="77777777" w:rsidR="00235547" w:rsidRDefault="003E1AA5">
      <w:pPr>
        <w:rPr>
          <w:rFonts w:ascii="Calibri" w:hAnsi="Calibri"/>
          <w:b/>
          <w:u w:val="single"/>
        </w:rPr>
      </w:pPr>
      <w:r>
        <w:rPr>
          <w:rFonts w:ascii="Calibri" w:hAnsi="Calibri"/>
          <w:b/>
          <w:u w:val="single"/>
        </w:rPr>
        <w:lastRenderedPageBreak/>
        <w:t>Northwind Database</w:t>
      </w:r>
    </w:p>
    <w:p w14:paraId="29E92F97" w14:textId="77777777" w:rsidR="00235547" w:rsidRDefault="00235547">
      <w:pPr>
        <w:rPr>
          <w:rFonts w:ascii="Calibri" w:hAnsi="Calibri"/>
          <w:b/>
          <w:sz w:val="20"/>
          <w:szCs w:val="20"/>
        </w:rPr>
      </w:pPr>
    </w:p>
    <w:p w14:paraId="71D38B4B" w14:textId="77777777" w:rsidR="00235547" w:rsidRDefault="003E1AA5">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w:t>
      </w:r>
      <w:r>
        <w:rPr>
          <w:rFonts w:ascii="Calibri" w:hAnsi="Calibri"/>
          <w:sz w:val="20"/>
          <w:szCs w:val="20"/>
          <w:lang w:val="it-IT"/>
        </w:rPr>
        <w:t>e objects that demonstrate features you might want to implement in your own databases. Using Northwind, you can become familiar with how a relational database is structured and how the database objects work together to help you enter, store, manipulate, an</w:t>
      </w:r>
      <w:r>
        <w:rPr>
          <w:rFonts w:ascii="Calibri" w:hAnsi="Calibri"/>
          <w:sz w:val="20"/>
          <w:szCs w:val="20"/>
          <w:lang w:val="it-IT"/>
        </w:rPr>
        <w:t>d print your data.</w:t>
      </w:r>
      <w:r>
        <w:rPr>
          <w:rFonts w:ascii="Calibri" w:hAnsi="Calibri"/>
          <w:sz w:val="20"/>
          <w:szCs w:val="20"/>
        </w:rPr>
        <w:t>.</w:t>
      </w:r>
    </w:p>
    <w:p w14:paraId="5B93BB79" w14:textId="77777777" w:rsidR="00235547" w:rsidRDefault="00235547">
      <w:pPr>
        <w:rPr>
          <w:rFonts w:ascii="Calibri" w:hAnsi="Calibri"/>
          <w:b/>
          <w:sz w:val="20"/>
          <w:szCs w:val="20"/>
        </w:rPr>
      </w:pPr>
    </w:p>
    <w:p w14:paraId="4D8BFB48" w14:textId="77777777" w:rsidR="00235547" w:rsidRDefault="003E1AA5">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0E33C955"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73BF82FD"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15111E32"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CC0286C"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02DBA349"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3F13D826"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w:t>
      </w:r>
      <w:r>
        <w:rPr>
          <w:rFonts w:ascii="Calibri" w:hAnsi="Calibri"/>
          <w:color w:val="333333"/>
          <w:sz w:val="20"/>
          <w:szCs w:val="20"/>
          <w:lang w:eastAsia="fr-FR"/>
        </w:rPr>
        <w:t>he products from the traders to the end-customers</w:t>
      </w:r>
    </w:p>
    <w:p w14:paraId="7757FF39"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05E72140"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w:t>
      </w:r>
      <w:r>
        <w:rPr>
          <w:rFonts w:ascii="Calibri" w:hAnsi="Calibri"/>
          <w:color w:val="333333"/>
          <w:sz w:val="20"/>
          <w:szCs w:val="20"/>
          <w:lang w:eastAsia="fr-FR"/>
        </w:rPr>
        <w:t>mers &amp; the company.</w:t>
      </w:r>
    </w:p>
    <w:p w14:paraId="0EF34B53" w14:textId="77777777" w:rsidR="00235547" w:rsidRDefault="003E1AA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69D7609" w14:textId="77777777" w:rsidR="00235547" w:rsidRDefault="003E1AA5">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01C60AAB" w14:textId="77777777" w:rsidR="00235547" w:rsidRDefault="00235547"/>
    <w:sectPr w:rsidR="00235547">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FB5DB" w14:textId="77777777" w:rsidR="003E1AA5" w:rsidRDefault="003E1AA5">
      <w:r>
        <w:separator/>
      </w:r>
    </w:p>
  </w:endnote>
  <w:endnote w:type="continuationSeparator" w:id="0">
    <w:p w14:paraId="5E434A33" w14:textId="77777777" w:rsidR="003E1AA5" w:rsidRDefault="003E1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12C9" w14:textId="77777777" w:rsidR="003E1AA5" w:rsidRDefault="003E1AA5">
      <w:r>
        <w:separator/>
      </w:r>
    </w:p>
  </w:footnote>
  <w:footnote w:type="continuationSeparator" w:id="0">
    <w:p w14:paraId="4908EDF1" w14:textId="77777777" w:rsidR="003E1AA5" w:rsidRDefault="003E1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58FC1EB4"/>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598A874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637AD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47"/>
    <w:rsid w:val="00235547"/>
    <w:rsid w:val="003E1AA5"/>
    <w:rsid w:val="0045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0303"/>
  <w15:docId w15:val="{9BECCCE8-786F-4445-8C2D-71B49C0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2022-02-11T04:41:00Z</dcterms:created>
  <dcterms:modified xsi:type="dcterms:W3CDTF">2022-02-11T04:41:00Z</dcterms:modified>
</cp:coreProperties>
</file>