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B1AE" w14:textId="0FBCFD1C" w:rsidR="00B02D58" w:rsidRDefault="00A831B0">
      <w:r>
        <w:t>La página web que creado se basa en la compraventa de productos de juegos de cartas.</w:t>
      </w:r>
    </w:p>
    <w:p w14:paraId="5708DBE0" w14:textId="77777777" w:rsidR="00A831B0" w:rsidRDefault="00A831B0">
      <w:r>
        <w:t>Cada producto catalogado tiene una página web específica con su foto que, al pasar el puntero por encima de la foto, ésta se escala a mayor tamaño para ver mejor el producto.</w:t>
      </w:r>
    </w:p>
    <w:p w14:paraId="6046D191" w14:textId="6B32365B" w:rsidR="00A831B0" w:rsidRDefault="00A831B0">
      <w:r>
        <w:t>Existen un total de 77 productos diferentes con sus específicas webs, alojadas dentro de la carpeta “resources/</w:t>
      </w:r>
      <w:r w:rsidRPr="00A831B0">
        <w:t>singles_webpage</w:t>
      </w:r>
      <w:r>
        <w:t>”. Organizadas según el juego al que pertenece y el formato o tipo de producto.</w:t>
      </w:r>
    </w:p>
    <w:p w14:paraId="005C2CA9" w14:textId="20F141CA" w:rsidR="00701752" w:rsidRDefault="00701752">
      <w:r>
        <w:t>Lo más destacable es:</w:t>
      </w:r>
    </w:p>
    <w:p w14:paraId="6275B7CD" w14:textId="091CE312" w:rsidR="00701752" w:rsidRDefault="00701752" w:rsidP="00701752">
      <w:pPr>
        <w:pStyle w:val="Prrafodelista"/>
        <w:numPr>
          <w:ilvl w:val="0"/>
          <w:numId w:val="1"/>
        </w:numPr>
      </w:pPr>
      <w:r>
        <w:t>El uso de una tabla para la colocación de la publicidad vertical a los lados de los productos. También se ha usado tablas para el banner superior, que contiene el logo de la página que enlaza a “index.html”. (publicidad creada montando un vídeo con imágenes y pasándolo a formato .gif)</w:t>
      </w:r>
    </w:p>
    <w:p w14:paraId="343FEA6E" w14:textId="77777777" w:rsidR="00822678" w:rsidRDefault="00822678" w:rsidP="00822678">
      <w:pPr>
        <w:pStyle w:val="Prrafodelista"/>
      </w:pPr>
    </w:p>
    <w:p w14:paraId="5A9C416C" w14:textId="13113CFB" w:rsidR="00DA7B35" w:rsidRDefault="003C4DFB" w:rsidP="00701752">
      <w:pPr>
        <w:pStyle w:val="Prrafodelista"/>
        <w:numPr>
          <w:ilvl w:val="0"/>
          <w:numId w:val="1"/>
        </w:numPr>
      </w:pPr>
      <w:r>
        <w:t>Uso de los atributos “</w:t>
      </w:r>
      <w:proofErr w:type="spellStart"/>
      <w:r>
        <w:t>dropdown</w:t>
      </w:r>
      <w:proofErr w:type="spellEnd"/>
      <w:r>
        <w:t>” y “</w:t>
      </w:r>
      <w:proofErr w:type="spellStart"/>
      <w:r>
        <w:t>hover</w:t>
      </w:r>
      <w:proofErr w:type="spellEnd"/>
      <w:r>
        <w:t xml:space="preserve">” para realizar un menú por el que se puede llegar a cualquier página de los diferentes tipos de juegos y sus reglas. </w:t>
      </w:r>
    </w:p>
    <w:p w14:paraId="68BFC0F9" w14:textId="77777777" w:rsidR="00822678" w:rsidRDefault="00822678" w:rsidP="00822678">
      <w:pPr>
        <w:pStyle w:val="Prrafodelista"/>
      </w:pPr>
    </w:p>
    <w:p w14:paraId="175D1372" w14:textId="77777777" w:rsidR="00822678" w:rsidRDefault="00822678" w:rsidP="00822678">
      <w:pPr>
        <w:pStyle w:val="Prrafodelista"/>
      </w:pPr>
    </w:p>
    <w:p w14:paraId="5FFAB1C7" w14:textId="556398E0" w:rsidR="00701752" w:rsidRDefault="003C4DFB" w:rsidP="00701752">
      <w:pPr>
        <w:pStyle w:val="Prrafodelista"/>
        <w:numPr>
          <w:ilvl w:val="0"/>
          <w:numId w:val="1"/>
        </w:numPr>
      </w:pPr>
      <w:r>
        <w:t xml:space="preserve">A los productos individuales sólo se puede llegar desde </w:t>
      </w:r>
      <w:r w:rsidR="00DA7B35">
        <w:t>su correspondiente página de tipo de juego o desde el catálogo “</w:t>
      </w:r>
      <w:proofErr w:type="spellStart"/>
      <w:r w:rsidR="00DA7B35">
        <w:t>random</w:t>
      </w:r>
      <w:proofErr w:type="spellEnd"/>
      <w:r w:rsidR="00DA7B35">
        <w:t>” de productos del inicio.</w:t>
      </w:r>
    </w:p>
    <w:p w14:paraId="68ECB951" w14:textId="77777777" w:rsidR="00822678" w:rsidRDefault="00822678" w:rsidP="00822678">
      <w:pPr>
        <w:pStyle w:val="Prrafodelista"/>
      </w:pPr>
    </w:p>
    <w:p w14:paraId="5D81A3DE" w14:textId="5C8E4080" w:rsidR="00DA7B35" w:rsidRDefault="00DA7B35" w:rsidP="00701752">
      <w:pPr>
        <w:pStyle w:val="Prrafodelista"/>
        <w:numPr>
          <w:ilvl w:val="0"/>
          <w:numId w:val="1"/>
        </w:numPr>
      </w:pPr>
      <w:r>
        <w:t xml:space="preserve">En </w:t>
      </w:r>
      <w:proofErr w:type="gramStart"/>
      <w:r>
        <w:t>las web</w:t>
      </w:r>
      <w:proofErr w:type="gramEnd"/>
      <w:r>
        <w:t xml:space="preserve"> donde se explican las reglas, se ha utilizado un “</w:t>
      </w:r>
      <w:proofErr w:type="spellStart"/>
      <w:r>
        <w:t>iframe</w:t>
      </w:r>
      <w:proofErr w:type="spellEnd"/>
      <w:r>
        <w:t xml:space="preserve">” para mostrar un documento </w:t>
      </w:r>
      <w:proofErr w:type="spellStart"/>
      <w:r>
        <w:t>pdf</w:t>
      </w:r>
      <w:proofErr w:type="spellEnd"/>
      <w:r>
        <w:t xml:space="preserve"> de las reglas o una previsualización de una página web que las explica. Estos documentos se encuentran en la carpeta “</w:t>
      </w:r>
      <w:r>
        <w:t>resources</w:t>
      </w:r>
      <w:r>
        <w:t xml:space="preserve"> /documentos”.</w:t>
      </w:r>
    </w:p>
    <w:p w14:paraId="2994CF7E" w14:textId="77777777" w:rsidR="00822678" w:rsidRDefault="00822678" w:rsidP="00822678">
      <w:pPr>
        <w:pStyle w:val="Prrafodelista"/>
      </w:pPr>
    </w:p>
    <w:p w14:paraId="584D53CD" w14:textId="77777777" w:rsidR="00822678" w:rsidRDefault="00822678" w:rsidP="00822678">
      <w:pPr>
        <w:pStyle w:val="Prrafodelista"/>
      </w:pPr>
    </w:p>
    <w:p w14:paraId="2CB04440" w14:textId="68784EC6" w:rsidR="00DA7B35" w:rsidRDefault="00DA7B35" w:rsidP="00701752">
      <w:pPr>
        <w:pStyle w:val="Prrafodelista"/>
        <w:numPr>
          <w:ilvl w:val="0"/>
          <w:numId w:val="1"/>
        </w:numPr>
      </w:pPr>
      <w:r>
        <w:t xml:space="preserve">Todas las fotos de los productos se encuentran ordenadas (al igual que las </w:t>
      </w:r>
      <w:r w:rsidR="003E0E21">
        <w:t>webs individuales</w:t>
      </w:r>
      <w:r>
        <w:t xml:space="preserve"> de productos) según el juego y tipo de formato, dentro de la carpeta “resources/</w:t>
      </w:r>
      <w:proofErr w:type="spellStart"/>
      <w:r>
        <w:t>images</w:t>
      </w:r>
      <w:proofErr w:type="spellEnd"/>
      <w:r>
        <w:t>”.</w:t>
      </w:r>
    </w:p>
    <w:p w14:paraId="6A730234" w14:textId="77777777" w:rsidR="00822678" w:rsidRDefault="00822678" w:rsidP="00822678">
      <w:pPr>
        <w:pStyle w:val="Prrafodelista"/>
      </w:pPr>
    </w:p>
    <w:p w14:paraId="5FC47C45" w14:textId="3B121ACD" w:rsidR="003E0E21" w:rsidRDefault="007E71A1" w:rsidP="00701752">
      <w:pPr>
        <w:pStyle w:val="Prrafodelista"/>
        <w:numPr>
          <w:ilvl w:val="0"/>
          <w:numId w:val="1"/>
        </w:numPr>
      </w:pPr>
      <w:r>
        <w:t>El uso una CSS para los valores generales que se repiten en la “base” de todas las web, y usando atributos y estilos diferentes para modificar aspectos específicos. Usando para ello la herencia y sus ventajas.</w:t>
      </w:r>
    </w:p>
    <w:sectPr w:rsidR="003E0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67004"/>
    <w:multiLevelType w:val="hybridMultilevel"/>
    <w:tmpl w:val="1B82D0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06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B0"/>
    <w:rsid w:val="003C4DFB"/>
    <w:rsid w:val="003E0E21"/>
    <w:rsid w:val="00701752"/>
    <w:rsid w:val="007E71A1"/>
    <w:rsid w:val="00822678"/>
    <w:rsid w:val="00A831B0"/>
    <w:rsid w:val="00B02D58"/>
    <w:rsid w:val="00DA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644E"/>
  <w15:chartTrackingRefBased/>
  <w15:docId w15:val="{89525A91-565C-496F-86A4-244823CF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SA2929</dc:creator>
  <cp:keywords/>
  <dc:description/>
  <cp:lastModifiedBy>SA2929</cp:lastModifiedBy>
  <cp:revision>6</cp:revision>
  <dcterms:created xsi:type="dcterms:W3CDTF">2023-01-07T10:02:00Z</dcterms:created>
  <dcterms:modified xsi:type="dcterms:W3CDTF">2023-01-07T10:20:00Z</dcterms:modified>
</cp:coreProperties>
</file>