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3634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TEST-DRIVEN DEVELOPMENT (TDD) SPECIFICATION</w:t>
      </w:r>
    </w:p>
    <w:p w14:paraId="065DF9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4A5568"/>
          <w:sz w:val="24"/>
          <w:szCs w:val="24"/>
        </w:rPr>
      </w:pPr>
      <w:r>
        <w:rPr>
          <w:rFonts w:hint="default" w:ascii="Times New Roman" w:hAnsi="Times New Roman" w:cs="Times New Roman"/>
          <w:color w:val="4A5568"/>
          <w:sz w:val="24"/>
          <w:szCs w:val="24"/>
        </w:rPr>
        <w:t>Authentication &amp; Security Quality Assurance Plan</w:t>
      </w:r>
    </w:p>
    <w:p w14:paraId="71704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4A5568"/>
          <w:sz w:val="24"/>
          <w:szCs w:val="24"/>
        </w:rPr>
      </w:pPr>
    </w:p>
    <w:p w14:paraId="366124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4A5568"/>
          <w:sz w:val="24"/>
          <w:szCs w:val="24"/>
        </w:rPr>
      </w:pPr>
    </w:p>
    <w:p w14:paraId="6A4E1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color w:val="4A5568"/>
          <w:sz w:val="24"/>
          <w:szCs w:val="24"/>
        </w:rPr>
      </w:pP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0"/>
        <w:gridCol w:w="3910"/>
      </w:tblGrid>
      <w:tr w14:paraId="227B3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3910" w:type="dxa"/>
          </w:tcPr>
          <w:p w14:paraId="716793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A5568"/>
                <w:sz w:val="24"/>
                <w:szCs w:val="24"/>
              </w:rPr>
              <w:t>Project Name:</w:t>
            </w:r>
          </w:p>
        </w:tc>
        <w:tc>
          <w:tcPr>
            <w:tcW w:w="3910" w:type="dxa"/>
          </w:tcPr>
          <w:p w14:paraId="5B3BF6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D3748"/>
                <w:sz w:val="24"/>
                <w:szCs w:val="24"/>
              </w:rPr>
              <w:t>Subscription Cancellation Prediction System (OTTSaaS)</w:t>
            </w:r>
          </w:p>
        </w:tc>
      </w:tr>
      <w:tr w14:paraId="76992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3910" w:type="dxa"/>
          </w:tcPr>
          <w:p w14:paraId="16376B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A5568"/>
                <w:sz w:val="24"/>
                <w:szCs w:val="24"/>
              </w:rPr>
              <w:t>Module Name:</w:t>
            </w:r>
          </w:p>
        </w:tc>
        <w:tc>
          <w:tcPr>
            <w:tcW w:w="3910" w:type="dxa"/>
          </w:tcPr>
          <w:p w14:paraId="5E3A7C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D3748"/>
                <w:sz w:val="24"/>
                <w:szCs w:val="24"/>
              </w:rPr>
              <w:t>Authentication &amp; Security Utilities</w:t>
            </w:r>
          </w:p>
        </w:tc>
      </w:tr>
      <w:tr w14:paraId="3B2E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5" w:hRule="atLeast"/>
          <w:jc w:val="center"/>
        </w:trPr>
        <w:tc>
          <w:tcPr>
            <w:tcW w:w="3910" w:type="dxa"/>
          </w:tcPr>
          <w:p w14:paraId="6D69BA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A5568"/>
                <w:sz w:val="24"/>
                <w:szCs w:val="24"/>
              </w:rPr>
              <w:t>Function Name:</w:t>
            </w:r>
          </w:p>
        </w:tc>
        <w:tc>
          <w:tcPr>
            <w:tcW w:w="3910" w:type="dxa"/>
          </w:tcPr>
          <w:p w14:paraId="5A4D21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D3748"/>
                <w:sz w:val="24"/>
                <w:szCs w:val="24"/>
              </w:rPr>
              <w:t>is_strong_password(), get_password_hash(), verify_password(), signup(), login()</w:t>
            </w:r>
          </w:p>
        </w:tc>
      </w:tr>
      <w:tr w14:paraId="42112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3910" w:type="dxa"/>
          </w:tcPr>
          <w:p w14:paraId="578E91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A5568"/>
                <w:sz w:val="24"/>
                <w:szCs w:val="24"/>
              </w:rPr>
              <w:t>Author:</w:t>
            </w:r>
          </w:p>
        </w:tc>
        <w:tc>
          <w:tcPr>
            <w:tcW w:w="3910" w:type="dxa"/>
          </w:tcPr>
          <w:p w14:paraId="5F0785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2D3748"/>
                <w:sz w:val="24"/>
                <w:szCs w:val="24"/>
                <w:lang w:val="en-US"/>
              </w:rPr>
              <w:t>Maniraj (Product owner) - Team 3</w:t>
            </w:r>
          </w:p>
        </w:tc>
      </w:tr>
      <w:tr w14:paraId="00CE9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3910" w:type="dxa"/>
          </w:tcPr>
          <w:p w14:paraId="7FEE26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A5568"/>
                <w:sz w:val="24"/>
                <w:szCs w:val="24"/>
              </w:rPr>
              <w:t>Version:</w:t>
            </w:r>
          </w:p>
        </w:tc>
        <w:tc>
          <w:tcPr>
            <w:tcW w:w="3910" w:type="dxa"/>
          </w:tcPr>
          <w:p w14:paraId="06E2DF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D3748"/>
                <w:sz w:val="24"/>
                <w:szCs w:val="24"/>
              </w:rPr>
              <w:t>1.1.0</w:t>
            </w:r>
          </w:p>
        </w:tc>
      </w:tr>
      <w:tr w14:paraId="6049E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3910" w:type="dxa"/>
          </w:tcPr>
          <w:p w14:paraId="34F738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4A5568"/>
                <w:sz w:val="24"/>
                <w:szCs w:val="24"/>
              </w:rPr>
              <w:t>Date:</w:t>
            </w:r>
          </w:p>
        </w:tc>
        <w:tc>
          <w:tcPr>
            <w:tcW w:w="3910" w:type="dxa"/>
          </w:tcPr>
          <w:p w14:paraId="146D71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2D3748"/>
                <w:sz w:val="24"/>
                <w:szCs w:val="24"/>
              </w:rPr>
              <w:t>July 9, 2026</w:t>
            </w:r>
          </w:p>
        </w:tc>
      </w:tr>
    </w:tbl>
    <w:p w14:paraId="3598D94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B567AE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1. Introduction</w:t>
      </w:r>
    </w:p>
    <w:p w14:paraId="70B28A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Purpose: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This document describes the Test-Driven Development (TDD) process applied to reinforce user authentication, validation schemas, password checks, and secure administrator provisioning controls inside the Subscription Cancellation Prediction System.</w:t>
      </w:r>
    </w:p>
    <w:p w14:paraId="330B2E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Scope: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Comprehensive unit and integration verification testing covering the core security engine, router validations, password complexity, JWT encryption properties, and role-based access token overrides.</w:t>
      </w:r>
    </w:p>
    <w:p w14:paraId="73E359A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Functions Under Test: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is_strong_password(), get_password_hash(), verify_password(), signup(), login()</w:t>
      </w:r>
    </w:p>
    <w:p w14:paraId="44012EC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2. Function Details</w:t>
      </w:r>
    </w:p>
    <w:p w14:paraId="7640EAD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is_strong_password()</w:t>
      </w:r>
    </w:p>
    <w:p w14:paraId="1F423EB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Module/Class: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core.security</w:t>
      </w:r>
    </w:p>
    <w:p w14:paraId="527AAC2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Description: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Enforces password safety rules (&gt;=8 chars, &gt;=1 uppercase, &gt;=1 lowercase, &gt;=1 digit, &gt;=1 special char).</w:t>
      </w:r>
    </w:p>
    <w:p w14:paraId="3F7EB00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Inputs: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password (str)</w:t>
      </w:r>
    </w:p>
    <w:p w14:paraId="7703B10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Outputs: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(is_valid: bool, error_messages: List[str])</w:t>
      </w:r>
    </w:p>
    <w:p w14:paraId="2F4A60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Dependencies: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None</w:t>
      </w:r>
    </w:p>
    <w:p w14:paraId="54C1AC8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get_password_hash() &amp; verify_password()</w:t>
      </w:r>
    </w:p>
    <w:p w14:paraId="5B232ED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Module/Class: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core.security</w:t>
      </w:r>
    </w:p>
    <w:p w14:paraId="1E0F0A3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Description: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Generates direct bcrypt hashes for new profiles and verifies plain text inputs against stored hashes with backward compatibility support for legacy PBKDF2 sha256 admin keys.</w:t>
      </w:r>
    </w:p>
    <w:p w14:paraId="0D619EE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Inputs: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password (str), hashed_password (str)</w:t>
      </w:r>
    </w:p>
    <w:p w14:paraId="327AFCB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Outputs: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hashed_password (str) / verification_status (bool)</w:t>
      </w:r>
    </w:p>
    <w:p w14:paraId="1F0BC39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Dependencies: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bcrypt, passlib (PBKDF2 context fallback)</w:t>
      </w:r>
    </w:p>
    <w:p w14:paraId="221CF1D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signup()</w:t>
      </w:r>
    </w:p>
    <w:p w14:paraId="532CBB5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Module/Class: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routers.auth</w:t>
      </w:r>
    </w:p>
    <w:p w14:paraId="3E5EE9E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Description: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Handles user registration constraints, enforces username alphanumeric formats, password strength validations, and restricts account creation to logged-in administrators only.</w:t>
      </w:r>
    </w:p>
    <w:p w14:paraId="52A6292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Inputs: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user_data (UserCreate schema), db (Session), current_user (get_current_user token)</w:t>
      </w:r>
    </w:p>
    <w:p w14:paraId="3A3A4D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Outputs: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UserResponse metadata profile</w:t>
      </w:r>
    </w:p>
    <w:p w14:paraId="04A0570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Dependencies: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Database Session, Depends(get_current_user)</w:t>
      </w:r>
    </w:p>
    <w:p w14:paraId="3712140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login()</w:t>
      </w:r>
    </w:p>
    <w:p w14:paraId="4B063A4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Module/Class: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routers.auth</w:t>
      </w:r>
    </w:p>
    <w:p w14:paraId="32806F6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Description: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Verifies user authentication. Supports lookup by either username or email and yields the JWT token on success.</w:t>
      </w:r>
    </w:p>
    <w:p w14:paraId="07E19CB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Inputs: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login_data (LoginRequest schema), db (Session)</w:t>
      </w:r>
    </w:p>
    <w:p w14:paraId="1B6FBEC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Outputs: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TokenResponse (access_token, token_type)</w:t>
      </w:r>
    </w:p>
    <w:p w14:paraId="652B5DC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Dependencies: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Database Session, CryptContext</w:t>
      </w:r>
    </w:p>
    <w:p w14:paraId="608F7D47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3. Test Scenarios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FA4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5AB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Scenario ID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494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A19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Business Requirement</w:t>
            </w:r>
          </w:p>
        </w:tc>
        <w:tc>
          <w:tcPr>
            <w:tcW w:w="234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E6D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Expected Behaviour</w:t>
            </w:r>
          </w:p>
        </w:tc>
      </w:tr>
      <w:tr w14:paraId="7C282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87F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TS-SEC-01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EC7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 Strength Checker Validation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A18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Enforce strong user credentials.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9DE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Passwords not meeting length, casings, number, or special symbol criteria are correctly rejected.</w:t>
            </w:r>
          </w:p>
        </w:tc>
      </w:tr>
      <w:tr w14:paraId="75D44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A7F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TS-SEC-02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B9C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Secure Hashing &amp; Password Verification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A58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Encrypt credentials securely.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C7E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Direct bcrypt generated hashes match passwords, and legacy pbkdf2 admin passwords verify correctly.</w:t>
            </w:r>
          </w:p>
        </w:tc>
      </w:tr>
      <w:tr w14:paraId="6E255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BDE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TS-SEC-03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468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Admin-Only Signup Constraints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89B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Protect manager registration endpoint.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F0F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Registration requests without a valid admin token return 401 Unauthorized.</w:t>
            </w:r>
          </w:p>
        </w:tc>
      </w:tr>
      <w:tr w14:paraId="4194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261F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TS-SEC-04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B0A6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Dual Login Identifier Resolution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B7D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Support seamless username or email logins.</w:t>
            </w:r>
          </w:p>
        </w:tc>
        <w:tc>
          <w:tcPr>
            <w:tcW w:w="23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C49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Users can authenticate using either their registered email or username.</w:t>
            </w:r>
          </w:p>
        </w:tc>
      </w:tr>
    </w:tbl>
    <w:p w14:paraId="30F0FCA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2255F22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b/>
          <w:color w:val="1B365D"/>
          <w:sz w:val="28"/>
          <w:szCs w:val="28"/>
        </w:rPr>
      </w:pPr>
    </w:p>
    <w:p w14:paraId="04AB66E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4. Test Cases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8"/>
        <w:gridCol w:w="1585"/>
        <w:gridCol w:w="4195"/>
        <w:gridCol w:w="1674"/>
        <w:gridCol w:w="1178"/>
      </w:tblGrid>
      <w:tr w14:paraId="62B2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EC6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Test ID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50C9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Description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396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Input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E99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Expected Output</w:t>
            </w:r>
          </w:p>
        </w:tc>
        <w:tc>
          <w:tcPr>
            <w:tcW w:w="1872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61A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Status</w:t>
            </w:r>
          </w:p>
        </w:tc>
      </w:tr>
      <w:tr w14:paraId="01363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D76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B219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Valid Strong Password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473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is_strong_password('P@ssw0rd123!')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59D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True, no errors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435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7961D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C92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FC9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 Too Short Boundary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3D6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is_strong_password('Pw1!')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3B7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False, length error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B03F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7908D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2FD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EE9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 Missing Uppercase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F84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is_strong_password('p@ssw0rd123!')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C7E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False, casing error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1F2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31BEC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40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38B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 Missing Lowercase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BDB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is_strong_password('P@SSW0RD123!')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475F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False, casing error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D16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146D0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C6E9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22F8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 Missing Digit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D2B8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is_strong_password('P@ssword!')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EE2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False, digit error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B00A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5612C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A79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E931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Password Missing Symbol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E3B2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is_strong_password('P1assword123')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CA6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False, symbol error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F93E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1915E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C94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6CDA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Dual Hash Match verification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CA6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verify_password('pwd', hash)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FF7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True for bcrypt; False for wrong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FE62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629C0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7E8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TC-008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661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PBKDF2 Legacy Verification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FF56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verify_password('admin123', pbkdf2)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0542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8E4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717E9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042A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D73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JWT Token Creation Claim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567F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create_access_token('admin')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16D1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Valid JWT decoded sub='admin'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EC6B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1B6CB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BF01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TC-010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A0D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Signup Guest Request Blocked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BD11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/auth/signup (No token)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6E4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401 Unauthorized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2B8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268B2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F4C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TC-011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19A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Signup Weak Password Blocked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86F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/auth/signup (Admin token, pwd='weak')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8E8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3AD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0E5E6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96FB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TC-012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A12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Signup Username Format Bounds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DD8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/auth/signup (Admin token, user='ab')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166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400 Bad Request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628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663E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03D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TC-013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3EE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 Username Auth Success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1D6C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/auth/login (username='admin')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193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200 OK + access token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309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  <w:tr w14:paraId="28CD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34A7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TC-014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43E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Login Email Auth Success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F78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POST /auth/login (email='admin@company.com')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8FC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200 OK + access token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1ED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</w:tr>
    </w:tbl>
    <w:p w14:paraId="720B0A2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3BC2B03B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5. TDD Cycle</w:t>
      </w:r>
    </w:p>
    <w:p w14:paraId="72D6912F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Red Phase (Write Failing Tests First)</w:t>
      </w:r>
    </w:p>
    <w:p w14:paraId="2597716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Initializing `tests/test_security_auth.py` with asserts expecting password strength rules, registration checks, and unauthenticated signup errors. The tests failed as the rules were not yet implemented in production routing logic.</w:t>
      </w:r>
    </w:p>
    <w:p w14:paraId="7C5BB735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Green Phase (Minimum Code for Success)</w:t>
      </w:r>
    </w:p>
    <w:p w14:paraId="3FA8646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Added `is_strong_password()` checker, refactored `/signup` endpoint in `auth.py` with alphanumeric and password validation blocks, and unified password hash verifications under bcrypt to pass all new test suites.</w:t>
      </w:r>
    </w:p>
    <w:p w14:paraId="52D3C35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8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4A5568"/>
          <w:sz w:val="24"/>
          <w:szCs w:val="24"/>
        </w:rPr>
        <w:t>Refactor Phase (Optimization &amp; Enhancements)</w:t>
      </w:r>
    </w:p>
    <w:p w14:paraId="15FB98A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Unified user logins to query both `User.username` and `User.email` fields. Extracted token decoding client-side parameters on the React frontend to introduce an Admin-only User Management view, removing Swagger UI manual dependency steps.</w:t>
      </w:r>
    </w:p>
    <w:p w14:paraId="40C1E5F4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6. Unit Test Code</w:t>
      </w:r>
    </w:p>
    <w:p w14:paraId="6496979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>Below is a code snippet of the unit test implementation written during the TDD workflow:</w:t>
      </w:r>
    </w:p>
    <w:p w14:paraId="44EF58E9">
      <w:pPr>
        <w:keepLines w:val="0"/>
        <w:pageBreakBefore w:val="0"/>
        <w:widowControl/>
        <w:shd w:val="clear" w:fill="F8FAFC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360" w:right="36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1F2937"/>
          <w:sz w:val="24"/>
          <w:szCs w:val="24"/>
        </w:rPr>
        <w:t>class TestSignupConstraints: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def test_signup_without_auth_fails(self):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unique_id = uuid.uuid4().hex[:8]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response = client.post(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"/api/v1/auth/signup",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json={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    "username": f"user{unique_id}",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    "email": f"user_{unique_id}@example.com",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    "full_name": "New User",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    "password": "SecurePassword123!"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}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)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assert response.status_code == 401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def test_signup_with_weak_password_fails(self):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headers = get_admin_token_headers()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response = client.post(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"/api/v1/auth/signup",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headers=headers,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    json={"username": "validUser", "email": "val@co.com", "password": "weak"}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)</w:t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1F2937"/>
          <w:sz w:val="24"/>
          <w:szCs w:val="24"/>
        </w:rPr>
        <w:t xml:space="preserve">        assert response.status_code == 400</w:t>
      </w:r>
    </w:p>
    <w:p w14:paraId="15663B71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7. Test Execution Results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2D9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E3B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Test Cases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A3F1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Result</w:t>
            </w:r>
          </w:p>
        </w:tc>
        <w:tc>
          <w:tcPr>
            <w:tcW w:w="3120" w:type="dxa"/>
            <w:shd w:val="clear" w:color="auto" w:fill="1B365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7DB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</w:rPr>
              <w:t>Remarks</w:t>
            </w:r>
          </w:p>
        </w:tc>
      </w:tr>
      <w:tr w14:paraId="276EC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049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TC-001 to TC-006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209F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4E9C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All password validation checks meet complexity standards.</w:t>
            </w:r>
          </w:p>
        </w:tc>
      </w:tr>
      <w:tr w14:paraId="0E763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CCEC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TC-007 to TC-008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B42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01DD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Unified bcrypt password verification and legacy PBKDF2 check match perfectly.</w:t>
            </w:r>
          </w:p>
        </w:tc>
      </w:tr>
      <w:tr w14:paraId="5AE8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A13D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TC-009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586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ADB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JWT token expiry and username claims verify successfully.</w:t>
            </w:r>
          </w:p>
        </w:tc>
      </w:tr>
      <w:tr w14:paraId="0BF6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401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TC-010 to TC-012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AA2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A59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Guest registrations blocked and username lengths correctly checked.</w:t>
            </w:r>
          </w:p>
        </w:tc>
      </w:tr>
      <w:tr w14:paraId="346BC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6703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TC-013 to TC-014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ACC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107C41"/>
                <w:sz w:val="24"/>
                <w:szCs w:val="24"/>
              </w:rPr>
              <w:t>Pass</w:t>
            </w:r>
          </w:p>
        </w:tc>
        <w:tc>
          <w:tcPr>
            <w:tcW w:w="31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B4D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Administrators and manager profiles log in seamlessly using username or email.</w:t>
            </w:r>
          </w:p>
        </w:tc>
      </w:tr>
    </w:tbl>
    <w:p w14:paraId="4645FD1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2C933CA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8. Code Coverage</w:t>
      </w:r>
    </w:p>
    <w:p w14:paraId="24E07DE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Coverage metrics verified via `pytest-cov` wrapper tool:</w:t>
      </w:r>
    </w:p>
    <w:p w14:paraId="216E184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Function Coverage: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100.00%</w:t>
      </w:r>
    </w:p>
    <w:p w14:paraId="63DDC5A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Branch Coverage: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100.00%</w:t>
      </w:r>
    </w:p>
    <w:p w14:paraId="66902D1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Line Coverage: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100.00%</w:t>
      </w:r>
    </w:p>
    <w:p w14:paraId="66EAE3E3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9. Observations</w:t>
      </w:r>
    </w:p>
    <w:p w14:paraId="47DF1F4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Dual Login Resolution: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Modified login queries to look up either email or username, resolving frontend login issues.</w:t>
      </w:r>
    </w:p>
    <w:p w14:paraId="256FADE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Legacy User Fallbacks: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Added passlib PBKDF2 sha256 Context fallback to allow legacy seeded admin verification while generating modern bcrypt hashes for new profiles.</w:t>
      </w:r>
    </w:p>
    <w:p w14:paraId="02D8789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2D3748"/>
          <w:sz w:val="24"/>
          <w:szCs w:val="24"/>
        </w:rPr>
        <w:t xml:space="preserve">Username Constraints: </w:t>
      </w: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Checked length (&gt;=3) and strictly alphanumeric `isalnum()` username characters during registration checks.</w:t>
      </w:r>
      <w:bookmarkStart w:id="0" w:name="_GoBack"/>
      <w:bookmarkEnd w:id="0"/>
    </w:p>
    <w:p w14:paraId="3786BCF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60"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color w:val="1B365D"/>
          <w:sz w:val="28"/>
          <w:szCs w:val="28"/>
        </w:rPr>
        <w:t>10. Conclusion</w:t>
      </w:r>
    </w:p>
    <w:p w14:paraId="4B1D86E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All validation and authorization test cases executed successfully.</w:t>
      </w:r>
    </w:p>
    <w:p w14:paraId="45E0A4F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Backend routers and user creation behavior function as expected.</w:t>
      </w:r>
    </w:p>
    <w:p w14:paraId="2A3C894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Hashing and validation code refactored cleanly without regressions.</w:t>
      </w:r>
    </w:p>
    <w:p w14:paraId="1D02AF0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2D3748"/>
          <w:sz w:val="24"/>
          <w:szCs w:val="24"/>
        </w:rPr>
        <w:t xml:space="preserve"> Admin User Management Console is verified and ready for production integration.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00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368</Words>
  <Characters>2883</Characters>
  <Lines>0</Lines>
  <Paragraphs>0</Paragraphs>
  <TotalTime>5</TotalTime>
  <ScaleCrop>false</ScaleCrop>
  <LinksUpToDate>false</LinksUpToDate>
  <CharactersWithSpaces>3199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WPS_1774882625</cp:lastModifiedBy>
  <dcterms:modified xsi:type="dcterms:W3CDTF">2026-07-09T15:53:50Z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eyJoZGlkIjoiN2MxMDI1MTU1NGU5ZTdjODQ5NzdhYjhmZjNiNzliODciLCJ1c2VySWQiOiI1Njc2NzE3ODQ1MjIifQ==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3C1C778D07E84B799B554C3E88F7FA73_12</vt:lpwstr>
  </property>
</Properties>
</file>