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42649" w14:textId="77777777" w:rsidR="00490D09" w:rsidRDefault="00490D09">
      <w:pPr>
        <w:spacing w:before="1400"/>
      </w:pPr>
    </w:p>
    <w:p w14:paraId="366D8C5F" w14:textId="77777777" w:rsidR="00490D09" w:rsidRDefault="00000000">
      <w:pPr>
        <w:jc w:val="center"/>
      </w:pPr>
      <w:r>
        <w:rPr>
          <w:rFonts w:ascii="Calibri" w:eastAsia="Calibri" w:hAnsi="Calibri" w:cs="Calibri"/>
          <w:b/>
          <w:bCs/>
          <w:color w:val="0B1F3A"/>
          <w:sz w:val="44"/>
          <w:szCs w:val="44"/>
        </w:rPr>
        <w:t>EMPLOYEE ATTRITION PREDICTION</w:t>
      </w:r>
    </w:p>
    <w:p w14:paraId="23AEE7CA" w14:textId="77777777" w:rsidR="00490D09" w:rsidRDefault="00000000">
      <w:pPr>
        <w:spacing w:before="120"/>
        <w:jc w:val="center"/>
      </w:pPr>
      <w:r>
        <w:rPr>
          <w:rFonts w:ascii="Calibri" w:eastAsia="Calibri" w:hAnsi="Calibri" w:cs="Calibri"/>
          <w:b/>
          <w:bCs/>
          <w:color w:val="C9A24B"/>
          <w:sz w:val="28"/>
          <w:szCs w:val="28"/>
        </w:rPr>
        <w:t>MVP Definition &amp; 5-Day Sprint Plan</w:t>
      </w:r>
    </w:p>
    <w:p w14:paraId="07FEEA9B" w14:textId="77777777" w:rsidR="00490D09" w:rsidRDefault="00490D09">
      <w:pPr>
        <w:pBdr>
          <w:top w:val="single" w:sz="6" w:space="8" w:color="C9A24B"/>
        </w:pBdr>
        <w:spacing w:before="400"/>
        <w:jc w:val="center"/>
      </w:pPr>
    </w:p>
    <w:p w14:paraId="3FC4E23D" w14:textId="77777777" w:rsidR="00783FFF" w:rsidRDefault="00783FFF">
      <w:pPr>
        <w:spacing w:before="300"/>
        <w:jc w:val="center"/>
        <w:rPr>
          <w:rFonts w:ascii="Calibri" w:eastAsia="Calibri" w:hAnsi="Calibri" w:cs="Calibri"/>
          <w:i/>
          <w:iCs/>
          <w:color w:val="555555"/>
          <w:sz w:val="22"/>
          <w:szCs w:val="22"/>
        </w:rPr>
      </w:pPr>
    </w:p>
    <w:p w14:paraId="3FB1EF3C" w14:textId="77777777" w:rsidR="00783FFF" w:rsidRDefault="00783FFF">
      <w:pPr>
        <w:spacing w:before="300"/>
        <w:jc w:val="center"/>
        <w:rPr>
          <w:rFonts w:ascii="Calibri" w:eastAsia="Calibri" w:hAnsi="Calibri" w:cs="Calibri"/>
          <w:i/>
          <w:iCs/>
          <w:color w:val="555555"/>
          <w:sz w:val="22"/>
          <w:szCs w:val="22"/>
        </w:rPr>
      </w:pPr>
    </w:p>
    <w:p w14:paraId="5EE71AC0" w14:textId="77777777" w:rsidR="00783FFF" w:rsidRDefault="00783FFF">
      <w:pPr>
        <w:spacing w:before="300"/>
        <w:jc w:val="center"/>
        <w:rPr>
          <w:rFonts w:ascii="Calibri" w:eastAsia="Calibri" w:hAnsi="Calibri" w:cs="Calibri"/>
          <w:i/>
          <w:iCs/>
          <w:color w:val="555555"/>
          <w:sz w:val="22"/>
          <w:szCs w:val="22"/>
        </w:rPr>
      </w:pPr>
    </w:p>
    <w:p w14:paraId="597AF4F4" w14:textId="28339BA7" w:rsidR="00490D09" w:rsidRDefault="00000000">
      <w:pPr>
        <w:spacing w:before="300"/>
        <w:jc w:val="center"/>
      </w:pP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Minimum Viable Product Scope Document</w:t>
      </w:r>
    </w:p>
    <w:p w14:paraId="5D141AC4" w14:textId="77777777" w:rsidR="00490D09" w:rsidRDefault="00000000">
      <w:pPr>
        <w:spacing w:before="100"/>
        <w:jc w:val="center"/>
      </w:pPr>
      <w:r>
        <w:rPr>
          <w:rFonts w:ascii="Calibri" w:eastAsia="Calibri" w:hAnsi="Calibri" w:cs="Calibri"/>
          <w:color w:val="555555"/>
        </w:rPr>
        <w:t>Prepared for: Final Year Project — AI/ML Track</w:t>
      </w:r>
    </w:p>
    <w:p w14:paraId="6753C125" w14:textId="77777777" w:rsidR="00490D09" w:rsidRDefault="00000000">
      <w:pPr>
        <w:spacing w:before="60"/>
        <w:jc w:val="center"/>
      </w:pPr>
      <w:r>
        <w:rPr>
          <w:rFonts w:ascii="Calibri" w:eastAsia="Calibri" w:hAnsi="Calibri" w:cs="Calibri"/>
          <w:color w:val="555555"/>
        </w:rPr>
        <w:t>Timeline: 02 July 2026 – 14 July 2026</w:t>
      </w:r>
    </w:p>
    <w:p w14:paraId="13259085" w14:textId="77777777" w:rsidR="00490D09" w:rsidRDefault="00000000">
      <w:pPr>
        <w:pageBreakBefore/>
      </w:pPr>
      <w:r>
        <w:lastRenderedPageBreak/>
        <w:br/>
      </w:r>
    </w:p>
    <w:p w14:paraId="2325FD42" w14:textId="77777777" w:rsidR="00490D09" w:rsidRDefault="00000000">
      <w:pPr>
        <w:pStyle w:val="Heading1"/>
        <w:pBdr>
          <w:bottom w:val="single" w:sz="8" w:space="4" w:color="C9A24B"/>
        </w:pBdr>
        <w:spacing w:before="320" w:after="160"/>
      </w:pPr>
      <w:r>
        <w:rPr>
          <w:rFonts w:ascii="Calibri" w:eastAsia="Calibri" w:hAnsi="Calibri" w:cs="Calibri"/>
          <w:b/>
          <w:bCs/>
          <w:color w:val="0B1F3A"/>
          <w:sz w:val="30"/>
          <w:szCs w:val="30"/>
        </w:rPr>
        <w:t>1. MVP Overview</w:t>
      </w:r>
    </w:p>
    <w:p w14:paraId="037196A3" w14:textId="77777777" w:rsidR="00490D09" w:rsidRDefault="00000000">
      <w:pPr>
        <w:spacing w:after="120"/>
      </w:pPr>
      <w:r>
        <w:rPr>
          <w:rFonts w:ascii="Calibri" w:eastAsia="Calibri" w:hAnsi="Calibri" w:cs="Calibri"/>
          <w:color w:val="1A1A1A"/>
          <w:sz w:val="21"/>
          <w:szCs w:val="21"/>
        </w:rPr>
        <w:t xml:space="preserve">The Employee Attrition Prediction MVP delivers a working, end-to-end system that identifies employees at risk of leaving the organization. It combines a trained machine learning pipeline (Logistic Regression, Random Forest, and 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XGBoost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>) with SHAP-based explainability, exposed through a functional dashboard for HR stakeholders.</w:t>
      </w:r>
    </w:p>
    <w:p w14:paraId="37AC8D88" w14:textId="77777777" w:rsidR="00490D09" w:rsidRDefault="00000000">
      <w:pPr>
        <w:spacing w:after="120"/>
      </w:pPr>
      <w:r>
        <w:rPr>
          <w:rFonts w:ascii="Calibri" w:eastAsia="Calibri" w:hAnsi="Calibri" w:cs="Calibri"/>
          <w:color w:val="1A1A1A"/>
          <w:sz w:val="21"/>
          <w:szCs w:val="21"/>
        </w:rPr>
        <w:t>The goal of the MVP is not full production polish, but a demonstrable, functionally complete system covering the core value chain: data → prediction → explanation → actionable insight, built and validated within a tight 5-sprint window.</w:t>
      </w:r>
    </w:p>
    <w:p w14:paraId="71BE7B96" w14:textId="77777777" w:rsidR="00490D09" w:rsidRDefault="00000000">
      <w:pPr>
        <w:pStyle w:val="Heading1"/>
        <w:pBdr>
          <w:bottom w:val="single" w:sz="8" w:space="4" w:color="C9A24B"/>
        </w:pBdr>
        <w:spacing w:before="320" w:after="160"/>
      </w:pPr>
      <w:r>
        <w:rPr>
          <w:rFonts w:ascii="Calibri" w:eastAsia="Calibri" w:hAnsi="Calibri" w:cs="Calibri"/>
          <w:b/>
          <w:bCs/>
          <w:color w:val="0B1F3A"/>
          <w:sz w:val="30"/>
          <w:szCs w:val="30"/>
        </w:rPr>
        <w:t>2. MVP Goal &amp; Success Criteria</w:t>
      </w:r>
    </w:p>
    <w:p w14:paraId="339819E3" w14:textId="77777777" w:rsidR="00490D09" w:rsidRDefault="00000000">
      <w:pPr>
        <w:spacing w:before="200" w:after="100"/>
      </w:pPr>
      <w:r>
        <w:rPr>
          <w:rFonts w:ascii="Calibri" w:eastAsia="Calibri" w:hAnsi="Calibri" w:cs="Calibri"/>
          <w:b/>
          <w:bCs/>
          <w:color w:val="0B1F3A"/>
          <w:sz w:val="22"/>
          <w:szCs w:val="22"/>
        </w:rPr>
        <w:t>Primary Goal</w:t>
      </w:r>
    </w:p>
    <w:p w14:paraId="6D25DE9F" w14:textId="77777777" w:rsidR="00490D09" w:rsidRDefault="00000000">
      <w:pPr>
        <w:spacing w:after="120"/>
      </w:pPr>
      <w:r>
        <w:rPr>
          <w:rFonts w:ascii="Calibri" w:eastAsia="Calibri" w:hAnsi="Calibri" w:cs="Calibri"/>
          <w:color w:val="1A1A1A"/>
          <w:sz w:val="21"/>
          <w:szCs w:val="21"/>
        </w:rPr>
        <w:t>Predict whether an employee is likely to leave the organization, with a clear, explainable risk score HR can act on.</w:t>
      </w:r>
    </w:p>
    <w:p w14:paraId="60DA6CB3" w14:textId="77777777" w:rsidR="00490D09" w:rsidRDefault="00000000">
      <w:pPr>
        <w:spacing w:before="200" w:after="100"/>
      </w:pPr>
      <w:r>
        <w:rPr>
          <w:rFonts w:ascii="Calibri" w:eastAsia="Calibri" w:hAnsi="Calibri" w:cs="Calibri"/>
          <w:b/>
          <w:bCs/>
          <w:color w:val="0B1F3A"/>
          <w:sz w:val="22"/>
          <w:szCs w:val="22"/>
        </w:rPr>
        <w:t>Success Criteria</w:t>
      </w:r>
    </w:p>
    <w:p w14:paraId="36890172" w14:textId="77777777" w:rsidR="00490D0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A1A1A"/>
          <w:sz w:val="21"/>
          <w:szCs w:val="21"/>
        </w:rPr>
        <w:t>Trained model achieves reliable, generalizable accuracy (validated against overfitting, not just raw score)</w:t>
      </w:r>
    </w:p>
    <w:p w14:paraId="410933E7" w14:textId="77777777" w:rsidR="00490D0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A1A1A"/>
          <w:sz w:val="21"/>
          <w:szCs w:val="21"/>
        </w:rPr>
        <w:t>Every prediction is paired with a SHAP-based explanation of top contributing factors</w:t>
      </w:r>
    </w:p>
    <w:p w14:paraId="1918F552" w14:textId="77777777" w:rsidR="00490D0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A1A1A"/>
          <w:sz w:val="21"/>
          <w:szCs w:val="21"/>
        </w:rPr>
        <w:t>Dashboard allows HR to search, filter, and view individual/bulk attrition risk</w:t>
      </w:r>
    </w:p>
    <w:p w14:paraId="6D87FA71" w14:textId="77777777" w:rsidR="00490D0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A1A1A"/>
          <w:sz w:val="21"/>
          <w:szCs w:val="21"/>
        </w:rPr>
        <w:t>End-to-end pipeline runs without manual intervention: data in → risk score out</w:t>
      </w:r>
    </w:p>
    <w:p w14:paraId="149FAEF9" w14:textId="77777777" w:rsidR="00490D0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A1A1A"/>
          <w:sz w:val="21"/>
          <w:szCs w:val="21"/>
        </w:rPr>
        <w:t xml:space="preserve">System is 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demoable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 xml:space="preserve"> live within the 5-sprint window</w:t>
      </w:r>
    </w:p>
    <w:p w14:paraId="4D084BEA" w14:textId="77777777" w:rsidR="00490D09" w:rsidRDefault="00000000">
      <w:pPr>
        <w:pStyle w:val="Heading1"/>
        <w:pBdr>
          <w:bottom w:val="single" w:sz="8" w:space="4" w:color="C9A24B"/>
        </w:pBdr>
        <w:spacing w:before="320" w:after="160"/>
      </w:pPr>
      <w:r>
        <w:rPr>
          <w:rFonts w:ascii="Calibri" w:eastAsia="Calibri" w:hAnsi="Calibri" w:cs="Calibri"/>
          <w:b/>
          <w:bCs/>
          <w:color w:val="0B1F3A"/>
          <w:sz w:val="30"/>
          <w:szCs w:val="30"/>
        </w:rPr>
        <w:t>3. Scope</w:t>
      </w:r>
    </w:p>
    <w:p w14:paraId="52553875" w14:textId="77777777" w:rsidR="00490D09" w:rsidRDefault="00000000">
      <w:pPr>
        <w:spacing w:before="200" w:after="100"/>
      </w:pPr>
      <w:r>
        <w:rPr>
          <w:rFonts w:ascii="Calibri" w:eastAsia="Calibri" w:hAnsi="Calibri" w:cs="Calibri"/>
          <w:b/>
          <w:bCs/>
          <w:color w:val="0B1F3A"/>
          <w:sz w:val="22"/>
          <w:szCs w:val="22"/>
        </w:rPr>
        <w:t>In Scope (MVP)</w:t>
      </w:r>
    </w:p>
    <w:p w14:paraId="2A63C249" w14:textId="77777777" w:rsidR="00490D0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A1A1A"/>
          <w:sz w:val="21"/>
          <w:szCs w:val="21"/>
        </w:rPr>
        <w:t>Data ingestion &amp; preprocessing pipeline for employee dataset</w:t>
      </w:r>
    </w:p>
    <w:p w14:paraId="502145EE" w14:textId="77777777" w:rsidR="00490D0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A1A1A"/>
          <w:sz w:val="21"/>
          <w:szCs w:val="21"/>
        </w:rPr>
        <w:t xml:space="preserve">Model training: Logistic Regression, Random Forest, 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XGBoost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 xml:space="preserve"> with comparison</w:t>
      </w:r>
    </w:p>
    <w:p w14:paraId="2784AC61" w14:textId="77777777" w:rsidR="00490D0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A1A1A"/>
          <w:sz w:val="21"/>
          <w:szCs w:val="21"/>
        </w:rPr>
        <w:t>SHAP explainability integrated into prediction output</w:t>
      </w:r>
    </w:p>
    <w:p w14:paraId="27D5D4D0" w14:textId="77777777" w:rsidR="00490D0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A1A1A"/>
          <w:sz w:val="21"/>
          <w:szCs w:val="21"/>
        </w:rPr>
        <w:t>Customer/employee management module (CRUD for employee records)</w:t>
      </w:r>
    </w:p>
    <w:p w14:paraId="515205A8" w14:textId="77777777" w:rsidR="00490D0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A1A1A"/>
          <w:sz w:val="21"/>
          <w:szCs w:val="21"/>
        </w:rPr>
        <w:t>Risk scoring, ranking, and segmentation of employees</w:t>
      </w:r>
    </w:p>
    <w:p w14:paraId="52AFCC8E" w14:textId="77777777" w:rsidR="00490D0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A1A1A"/>
          <w:sz w:val="21"/>
          <w:szCs w:val="21"/>
        </w:rPr>
        <w:t>Retention recommendation logic based on top risk drivers</w:t>
      </w:r>
    </w:p>
    <w:p w14:paraId="3D474B36" w14:textId="77777777" w:rsidR="00490D0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A1A1A"/>
          <w:sz w:val="21"/>
          <w:szCs w:val="21"/>
        </w:rPr>
        <w:t>Analytics dashboard: search, filters, bulk prediction, report generation</w:t>
      </w:r>
    </w:p>
    <w:p w14:paraId="731D3879" w14:textId="77777777" w:rsidR="00490D0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A1A1A"/>
          <w:sz w:val="21"/>
          <w:szCs w:val="21"/>
        </w:rPr>
        <w:t>Authentication for dashboard access</w:t>
      </w:r>
    </w:p>
    <w:p w14:paraId="430C5C57" w14:textId="77777777" w:rsidR="00490D09" w:rsidRDefault="00000000">
      <w:pPr>
        <w:spacing w:before="200" w:after="100"/>
      </w:pPr>
      <w:r>
        <w:rPr>
          <w:rFonts w:ascii="Calibri" w:eastAsia="Calibri" w:hAnsi="Calibri" w:cs="Calibri"/>
          <w:b/>
          <w:bCs/>
          <w:color w:val="0B1F3A"/>
          <w:sz w:val="22"/>
          <w:szCs w:val="22"/>
        </w:rPr>
        <w:t>Out of Scope (Post-MVP)</w:t>
      </w:r>
    </w:p>
    <w:p w14:paraId="4C3F3C1D" w14:textId="77777777" w:rsidR="00490D0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A1A1A"/>
          <w:sz w:val="21"/>
          <w:szCs w:val="21"/>
        </w:rPr>
        <w:t>Real-time HRMS/ERP integrations</w:t>
      </w:r>
    </w:p>
    <w:p w14:paraId="30F1FB74" w14:textId="77777777" w:rsidR="00490D0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A1A1A"/>
          <w:sz w:val="21"/>
          <w:szCs w:val="21"/>
        </w:rPr>
        <w:t>Automated retention-action workflows (e.g., auto-triggered emails to managers)</w:t>
      </w:r>
    </w:p>
    <w:p w14:paraId="4E485F97" w14:textId="77777777" w:rsidR="00490D0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A1A1A"/>
          <w:sz w:val="21"/>
          <w:szCs w:val="21"/>
        </w:rPr>
        <w:t>Multi-tenant / multi-organization support</w:t>
      </w:r>
    </w:p>
    <w:p w14:paraId="49880483" w14:textId="77777777" w:rsidR="00490D0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A1A1A"/>
          <w:sz w:val="21"/>
          <w:szCs w:val="21"/>
        </w:rPr>
        <w:t>Advanced role-based access control beyond basic authentication</w:t>
      </w:r>
    </w:p>
    <w:p w14:paraId="0221FB92" w14:textId="77777777" w:rsidR="00490D09" w:rsidRPr="00783FF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A1A1A"/>
          <w:sz w:val="21"/>
          <w:szCs w:val="21"/>
        </w:rPr>
        <w:t>Mobile application</w:t>
      </w:r>
    </w:p>
    <w:p w14:paraId="5A99B70A" w14:textId="77777777" w:rsidR="00783FFF" w:rsidRDefault="00783FFF" w:rsidP="00783FFF">
      <w:pPr>
        <w:spacing w:after="60"/>
      </w:pPr>
    </w:p>
    <w:p w14:paraId="54625158" w14:textId="77777777" w:rsidR="00783FFF" w:rsidRDefault="00783FFF" w:rsidP="00783FFF">
      <w:pPr>
        <w:spacing w:after="60"/>
      </w:pPr>
    </w:p>
    <w:p w14:paraId="1720D2EF" w14:textId="77777777" w:rsidR="00783FFF" w:rsidRDefault="00783FFF" w:rsidP="00783FFF">
      <w:pPr>
        <w:spacing w:after="60"/>
      </w:pPr>
    </w:p>
    <w:p w14:paraId="6CBCCBAE" w14:textId="77777777" w:rsidR="00490D09" w:rsidRDefault="00000000">
      <w:pPr>
        <w:pStyle w:val="Heading1"/>
        <w:pBdr>
          <w:bottom w:val="single" w:sz="8" w:space="4" w:color="C9A24B"/>
        </w:pBdr>
        <w:spacing w:before="320" w:after="160"/>
      </w:pPr>
      <w:r>
        <w:rPr>
          <w:rFonts w:ascii="Calibri" w:eastAsia="Calibri" w:hAnsi="Calibri" w:cs="Calibri"/>
          <w:b/>
          <w:bCs/>
          <w:color w:val="0B1F3A"/>
          <w:sz w:val="30"/>
          <w:szCs w:val="30"/>
        </w:rPr>
        <w:lastRenderedPageBreak/>
        <w:t>4. Tech Stack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6250"/>
      </w:tblGrid>
      <w:tr w:rsidR="00490D09" w14:paraId="2F58CB94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DEC288" w14:textId="77777777" w:rsidR="00490D09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Layer</w:t>
            </w:r>
          </w:p>
        </w:tc>
        <w:tc>
          <w:tcPr>
            <w:tcW w:w="6250" w:type="dxa"/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D9B099" w14:textId="77777777" w:rsidR="00490D09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Technology</w:t>
            </w:r>
          </w:p>
        </w:tc>
      </w:tr>
      <w:tr w:rsidR="00490D09" w14:paraId="47697767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86B91D" w14:textId="77777777" w:rsidR="00490D09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ML Models</w:t>
            </w:r>
          </w:p>
        </w:tc>
        <w:tc>
          <w:tcPr>
            <w:tcW w:w="62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789142" w14:textId="77777777" w:rsidR="00490D09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 xml:space="preserve">Logistic Regression, Random Forest,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XGBoost</w:t>
            </w:r>
            <w:proofErr w:type="spellEnd"/>
          </w:p>
        </w:tc>
      </w:tr>
      <w:tr w:rsidR="00490D09" w14:paraId="17073BC0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2F3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168FDF" w14:textId="77777777" w:rsidR="00490D09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Explainability</w:t>
            </w:r>
          </w:p>
        </w:tc>
        <w:tc>
          <w:tcPr>
            <w:tcW w:w="6250" w:type="dxa"/>
            <w:shd w:val="clear" w:color="auto" w:fill="F2F3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9A359A" w14:textId="77777777" w:rsidR="00490D09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SHAP</w:t>
            </w:r>
          </w:p>
        </w:tc>
      </w:tr>
      <w:tr w:rsidR="00490D09" w14:paraId="1C1B609B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8BF052" w14:textId="77777777" w:rsidR="00490D09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Backend</w:t>
            </w:r>
          </w:p>
        </w:tc>
        <w:tc>
          <w:tcPr>
            <w:tcW w:w="62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8F3CC7" w14:textId="77777777" w:rsidR="00490D09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Python (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FastAPI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 xml:space="preserve"> / Flask)</w:t>
            </w:r>
          </w:p>
        </w:tc>
      </w:tr>
      <w:tr w:rsidR="00490D09" w14:paraId="68FCC498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2F3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55EAA1" w14:textId="77777777" w:rsidR="00490D09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Frontend</w:t>
            </w:r>
          </w:p>
        </w:tc>
        <w:tc>
          <w:tcPr>
            <w:tcW w:w="6250" w:type="dxa"/>
            <w:shd w:val="clear" w:color="auto" w:fill="F2F3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1717E7" w14:textId="77777777" w:rsidR="00490D09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 xml:space="preserve">React /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Streamlit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 xml:space="preserve"> dashboard</w:t>
            </w:r>
          </w:p>
        </w:tc>
      </w:tr>
      <w:tr w:rsidR="00490D09" w14:paraId="4653B311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0EE697" w14:textId="77777777" w:rsidR="00490D09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Data Handling</w:t>
            </w:r>
          </w:p>
        </w:tc>
        <w:tc>
          <w:tcPr>
            <w:tcW w:w="62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B113DD" w14:textId="77777777" w:rsidR="00490D09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Pandas, NumPy, scikit-learn</w:t>
            </w:r>
          </w:p>
        </w:tc>
      </w:tr>
      <w:tr w:rsidR="00490D09" w14:paraId="10396000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2F3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096C58" w14:textId="77777777" w:rsidR="00490D09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Auth</w:t>
            </w:r>
          </w:p>
        </w:tc>
        <w:tc>
          <w:tcPr>
            <w:tcW w:w="6250" w:type="dxa"/>
            <w:shd w:val="clear" w:color="auto" w:fill="F2F3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8E254A" w14:textId="77777777" w:rsidR="00490D09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API key / session-based authentication</w:t>
            </w:r>
          </w:p>
        </w:tc>
      </w:tr>
    </w:tbl>
    <w:p w14:paraId="0424AADB" w14:textId="77777777" w:rsidR="00490D09" w:rsidRDefault="00490D09">
      <w:pPr>
        <w:spacing w:after="200"/>
      </w:pPr>
    </w:p>
    <w:p w14:paraId="0DBB58A5" w14:textId="77777777" w:rsidR="00490D09" w:rsidRDefault="00000000">
      <w:pPr>
        <w:pStyle w:val="Heading1"/>
        <w:pBdr>
          <w:bottom w:val="single" w:sz="8" w:space="4" w:color="C9A24B"/>
        </w:pBdr>
        <w:spacing w:before="320" w:after="160"/>
      </w:pPr>
      <w:r>
        <w:rPr>
          <w:rFonts w:ascii="Calibri" w:eastAsia="Calibri" w:hAnsi="Calibri" w:cs="Calibri"/>
          <w:b/>
          <w:bCs/>
          <w:color w:val="0B1F3A"/>
          <w:sz w:val="30"/>
          <w:szCs w:val="30"/>
        </w:rPr>
        <w:t>5. 5-Sprint MVP Delivery Plan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0"/>
        <w:gridCol w:w="1300"/>
        <w:gridCol w:w="4300"/>
        <w:gridCol w:w="2600"/>
      </w:tblGrid>
      <w:tr w:rsidR="00490D09" w14:paraId="22E4BF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0" w:type="dxa"/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44778C" w14:textId="77777777" w:rsidR="00490D0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Sprint</w:t>
            </w:r>
          </w:p>
        </w:tc>
        <w:tc>
          <w:tcPr>
            <w:tcW w:w="1300" w:type="dxa"/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AB2C3F" w14:textId="77777777" w:rsidR="00490D0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Date</w:t>
            </w:r>
          </w:p>
        </w:tc>
        <w:tc>
          <w:tcPr>
            <w:tcW w:w="4300" w:type="dxa"/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CD466C" w14:textId="77777777" w:rsidR="00490D09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Objectives</w:t>
            </w:r>
          </w:p>
        </w:tc>
        <w:tc>
          <w:tcPr>
            <w:tcW w:w="2600" w:type="dxa"/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139FC3" w14:textId="77777777" w:rsidR="00490D09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Deliverables</w:t>
            </w:r>
          </w:p>
        </w:tc>
      </w:tr>
      <w:tr w:rsidR="00490D09" w14:paraId="4FDFDB38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8DAC6D" w14:textId="77777777" w:rsidR="00490D0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Sprint 1</w:t>
            </w:r>
          </w:p>
        </w:tc>
        <w:tc>
          <w:tcPr>
            <w:tcW w:w="1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C9C14" w14:textId="77777777" w:rsidR="00490D0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02-07-2026</w:t>
            </w:r>
          </w:p>
        </w:tc>
        <w:tc>
          <w:tcPr>
            <w:tcW w:w="4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9C73DF" w14:textId="77777777" w:rsidR="00490D09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Requirement finalization, project planning, dataset analysis, UI planning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160C3A" w14:textId="77777777" w:rsidR="00490D09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Approved requirements, UI wireframes, project setup</w:t>
            </w:r>
          </w:p>
        </w:tc>
      </w:tr>
      <w:tr w:rsidR="00490D09" w14:paraId="3A45114F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shd w:val="clear" w:color="auto" w:fill="F4EED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E9DE7D" w14:textId="77777777" w:rsidR="00490D0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Sprint 2</w:t>
            </w:r>
          </w:p>
        </w:tc>
        <w:tc>
          <w:tcPr>
            <w:tcW w:w="1300" w:type="dxa"/>
            <w:shd w:val="clear" w:color="auto" w:fill="F4EED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0957DE" w14:textId="77777777" w:rsidR="00490D0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05-07-2026</w:t>
            </w:r>
          </w:p>
        </w:tc>
        <w:tc>
          <w:tcPr>
            <w:tcW w:w="4300" w:type="dxa"/>
            <w:shd w:val="clear" w:color="auto" w:fill="F4EED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7CE686" w14:textId="77777777" w:rsidR="00490D09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Core development including authentication, employee management, and ML model development</w:t>
            </w:r>
          </w:p>
        </w:tc>
        <w:tc>
          <w:tcPr>
            <w:tcW w:w="2600" w:type="dxa"/>
            <w:shd w:val="clear" w:color="auto" w:fill="F4EED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A4545C" w14:textId="77777777" w:rsidR="00490D09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Employee management module and trained prediction model</w:t>
            </w:r>
          </w:p>
        </w:tc>
      </w:tr>
      <w:tr w:rsidR="00490D09" w14:paraId="6DB5EE71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B5CCE8" w14:textId="77777777" w:rsidR="00490D0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Sprint 3</w:t>
            </w:r>
          </w:p>
        </w:tc>
        <w:tc>
          <w:tcPr>
            <w:tcW w:w="1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82A585" w14:textId="77777777" w:rsidR="00490D0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08-07-2026</w:t>
            </w:r>
          </w:p>
        </w:tc>
        <w:tc>
          <w:tcPr>
            <w:tcW w:w="4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148C80" w14:textId="77777777" w:rsidR="00490D09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Attrition prediction, employee profile, risk score, explainability, ranking, segmentation, and retention recommendations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5ED248" w14:textId="77777777" w:rsidR="00490D09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Intelligent prediction module</w:t>
            </w:r>
          </w:p>
        </w:tc>
      </w:tr>
      <w:tr w:rsidR="00490D09" w14:paraId="2C916948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shd w:val="clear" w:color="auto" w:fill="F4EED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896088" w14:textId="77777777" w:rsidR="00490D0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Sprint 4</w:t>
            </w:r>
          </w:p>
        </w:tc>
        <w:tc>
          <w:tcPr>
            <w:tcW w:w="1300" w:type="dxa"/>
            <w:shd w:val="clear" w:color="auto" w:fill="F4EED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49286E" w14:textId="77777777" w:rsidR="00490D0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11-07-2026</w:t>
            </w:r>
          </w:p>
        </w:tc>
        <w:tc>
          <w:tcPr>
            <w:tcW w:w="4300" w:type="dxa"/>
            <w:shd w:val="clear" w:color="auto" w:fill="F4EED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A0FADF" w14:textId="77777777" w:rsidR="00490D09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Dashboard, analytics, employee search, filtering, bulk prediction, and report generation</w:t>
            </w:r>
          </w:p>
        </w:tc>
        <w:tc>
          <w:tcPr>
            <w:tcW w:w="2600" w:type="dxa"/>
            <w:shd w:val="clear" w:color="auto" w:fill="F4EED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C5210B" w14:textId="77777777" w:rsidR="00490D09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Analytics dashboard and reporting module</w:t>
            </w:r>
          </w:p>
        </w:tc>
      </w:tr>
      <w:tr w:rsidR="00490D09" w14:paraId="56EB78B1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80B12B" w14:textId="77777777" w:rsidR="00490D0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Sprint 5</w:t>
            </w:r>
          </w:p>
        </w:tc>
        <w:tc>
          <w:tcPr>
            <w:tcW w:w="1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199970" w14:textId="77777777" w:rsidR="00490D0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14-07-2026</w:t>
            </w:r>
          </w:p>
        </w:tc>
        <w:tc>
          <w:tcPr>
            <w:tcW w:w="4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2016DB" w14:textId="77777777" w:rsidR="00490D09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Model evaluation, testing, bug fixing, deployment preparation, documentation, and final demonstration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19C019" w14:textId="77777777" w:rsidR="00490D09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Final integrated MVP application</w:t>
            </w:r>
          </w:p>
        </w:tc>
      </w:tr>
    </w:tbl>
    <w:p w14:paraId="2281F093" w14:textId="77777777" w:rsidR="00490D09" w:rsidRDefault="00490D09">
      <w:pPr>
        <w:spacing w:after="200"/>
      </w:pPr>
    </w:p>
    <w:p w14:paraId="6DF6FBCF" w14:textId="77777777" w:rsidR="00490D09" w:rsidRDefault="00000000">
      <w:pPr>
        <w:pStyle w:val="Heading1"/>
        <w:pBdr>
          <w:bottom w:val="single" w:sz="8" w:space="4" w:color="C9A24B"/>
        </w:pBdr>
        <w:spacing w:before="320" w:after="160"/>
      </w:pPr>
      <w:r>
        <w:rPr>
          <w:rFonts w:ascii="Calibri" w:eastAsia="Calibri" w:hAnsi="Calibri" w:cs="Calibri"/>
          <w:b/>
          <w:bCs/>
          <w:color w:val="0B1F3A"/>
          <w:sz w:val="30"/>
          <w:szCs w:val="30"/>
        </w:rPr>
        <w:t>6. Final MVP Deliverable</w:t>
      </w:r>
    </w:p>
    <w:p w14:paraId="37272E2F" w14:textId="77777777" w:rsidR="00490D09" w:rsidRDefault="00000000">
      <w:pPr>
        <w:spacing w:after="120"/>
      </w:pPr>
      <w:r>
        <w:rPr>
          <w:rFonts w:ascii="Calibri" w:eastAsia="Calibri" w:hAnsi="Calibri" w:cs="Calibri"/>
          <w:color w:val="1A1A1A"/>
          <w:sz w:val="21"/>
          <w:szCs w:val="21"/>
        </w:rPr>
        <w:t>By the end of Sprint 5 (14-07-2026), the MVP will be a fully integrated application comprising:</w:t>
      </w:r>
    </w:p>
    <w:p w14:paraId="75238FD2" w14:textId="77777777" w:rsidR="00490D0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A1A1A"/>
          <w:sz w:val="21"/>
          <w:szCs w:val="21"/>
        </w:rPr>
        <w:t xml:space="preserve">A trained, validated attrition prediction model (best-performing of LR / RF / 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XGBoost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>)</w:t>
      </w:r>
    </w:p>
    <w:p w14:paraId="705167D1" w14:textId="77777777" w:rsidR="00490D0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A1A1A"/>
          <w:sz w:val="21"/>
          <w:szCs w:val="21"/>
        </w:rPr>
        <w:t>SHAP-based explainability layer for every prediction</w:t>
      </w:r>
    </w:p>
    <w:p w14:paraId="7E08B8EE" w14:textId="77777777" w:rsidR="00490D0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A1A1A"/>
          <w:sz w:val="21"/>
          <w:szCs w:val="21"/>
        </w:rPr>
        <w:t>Employee management module with CRUD operations</w:t>
      </w:r>
    </w:p>
    <w:p w14:paraId="2FAB73FB" w14:textId="77777777" w:rsidR="00490D0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A1A1A"/>
          <w:sz w:val="21"/>
          <w:szCs w:val="21"/>
        </w:rPr>
        <w:t>Risk scoring, ranking, and segmentation engine</w:t>
      </w:r>
    </w:p>
    <w:p w14:paraId="5F8D1EDA" w14:textId="77777777" w:rsidR="00490D0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A1A1A"/>
          <w:sz w:val="21"/>
          <w:szCs w:val="21"/>
        </w:rPr>
        <w:t>Analytics dashboard with search, filters, bulk prediction, and report generation</w:t>
      </w:r>
    </w:p>
    <w:p w14:paraId="43E573A7" w14:textId="77777777" w:rsidR="00490D09" w:rsidRPr="00783FF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A1A1A"/>
          <w:sz w:val="21"/>
          <w:szCs w:val="21"/>
        </w:rPr>
        <w:t>Authenticated access and basic project documentation</w:t>
      </w:r>
    </w:p>
    <w:p w14:paraId="4349F8AF" w14:textId="77777777" w:rsidR="00783FFF" w:rsidRDefault="00783FFF" w:rsidP="00783FFF">
      <w:pPr>
        <w:pStyle w:val="ListParagraph"/>
        <w:spacing w:after="60"/>
        <w:ind w:left="420"/>
      </w:pPr>
    </w:p>
    <w:p w14:paraId="54929B11" w14:textId="77777777" w:rsidR="00490D09" w:rsidRDefault="00000000">
      <w:pPr>
        <w:pStyle w:val="Heading1"/>
        <w:pBdr>
          <w:bottom w:val="single" w:sz="8" w:space="4" w:color="C9A24B"/>
        </w:pBdr>
        <w:spacing w:before="320" w:after="160"/>
      </w:pPr>
      <w:r>
        <w:rPr>
          <w:rFonts w:ascii="Calibri" w:eastAsia="Calibri" w:hAnsi="Calibri" w:cs="Calibri"/>
          <w:b/>
          <w:bCs/>
          <w:color w:val="0B1F3A"/>
          <w:sz w:val="30"/>
          <w:szCs w:val="30"/>
        </w:rPr>
        <w:lastRenderedPageBreak/>
        <w:t>7. Key Risks &amp; Mitigation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550"/>
      </w:tblGrid>
      <w:tr w:rsidR="00490D09" w14:paraId="14920F7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53CD5F" w14:textId="77777777" w:rsidR="00490D09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Risk</w:t>
            </w:r>
          </w:p>
        </w:tc>
        <w:tc>
          <w:tcPr>
            <w:tcW w:w="5550" w:type="dxa"/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FA6219" w14:textId="77777777" w:rsidR="00490D09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Mitigation</w:t>
            </w:r>
          </w:p>
        </w:tc>
      </w:tr>
      <w:tr w:rsidR="00490D09" w14:paraId="65546A4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68B694" w14:textId="77777777" w:rsidR="00490D09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Tight 5-sprint timeline may compress testing</w:t>
            </w:r>
          </w:p>
        </w:tc>
        <w:tc>
          <w:tcPr>
            <w:tcW w:w="55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311DE3" w14:textId="77777777" w:rsidR="00490D09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Prioritize core prediction + dashboard flow first; polish last</w:t>
            </w:r>
          </w:p>
        </w:tc>
      </w:tr>
      <w:tr w:rsidR="00490D09" w14:paraId="12BEB85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2F3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7EE7D5" w14:textId="77777777" w:rsidR="00490D09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Dataset quality/imbalance affecting model reliability</w:t>
            </w:r>
          </w:p>
        </w:tc>
        <w:tc>
          <w:tcPr>
            <w:tcW w:w="5550" w:type="dxa"/>
            <w:shd w:val="clear" w:color="auto" w:fill="F2F3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90CABF" w14:textId="77777777" w:rsidR="00490D09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Use stratified sampling, cross-validation, and flag artifacts in reporting</w:t>
            </w:r>
          </w:p>
        </w:tc>
      </w:tr>
      <w:tr w:rsidR="00490D09" w14:paraId="3710D53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B18E02" w14:textId="77777777" w:rsidR="00490D09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SHAP integration adds latency to bulk predictions</w:t>
            </w:r>
          </w:p>
        </w:tc>
        <w:tc>
          <w:tcPr>
            <w:tcW w:w="55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A1BE5D" w14:textId="77777777" w:rsidR="00490D09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Cache explanations; compute SHAP values asynchronously for bulk mode</w:t>
            </w:r>
          </w:p>
        </w:tc>
      </w:tr>
      <w:tr w:rsidR="00490D09" w14:paraId="007E9CB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2F3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D19540" w14:textId="77777777" w:rsidR="00490D09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Scope creep beyond MVP boundaries</w:t>
            </w:r>
          </w:p>
        </w:tc>
        <w:tc>
          <w:tcPr>
            <w:tcW w:w="5550" w:type="dxa"/>
            <w:shd w:val="clear" w:color="auto" w:fill="F2F3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57770A" w14:textId="77777777" w:rsidR="00490D09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Strictly follow Section 3 scope; defer extras to post-MVP backlog</w:t>
            </w:r>
          </w:p>
        </w:tc>
      </w:tr>
    </w:tbl>
    <w:p w14:paraId="144EE968" w14:textId="77777777" w:rsidR="007A3082" w:rsidRDefault="007A3082"/>
    <w:sectPr w:rsidR="007A3082">
      <w:pgSz w:w="12240" w:h="15840"/>
      <w:pgMar w:top="1000" w:right="1050" w:bottom="1000" w:left="10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EE5E79"/>
    <w:multiLevelType w:val="hybridMultilevel"/>
    <w:tmpl w:val="FDF41FCA"/>
    <w:lvl w:ilvl="0" w:tplc="F6CEEF50">
      <w:start w:val="1"/>
      <w:numFmt w:val="bullet"/>
      <w:lvlText w:val="●"/>
      <w:lvlJc w:val="left"/>
      <w:pPr>
        <w:ind w:left="720" w:hanging="360"/>
      </w:pPr>
    </w:lvl>
    <w:lvl w:ilvl="1" w:tplc="5BAE7C50">
      <w:start w:val="1"/>
      <w:numFmt w:val="bullet"/>
      <w:lvlText w:val="○"/>
      <w:lvlJc w:val="left"/>
      <w:pPr>
        <w:ind w:left="1440" w:hanging="360"/>
      </w:pPr>
    </w:lvl>
    <w:lvl w:ilvl="2" w:tplc="6A0265B0">
      <w:start w:val="1"/>
      <w:numFmt w:val="bullet"/>
      <w:lvlText w:val="■"/>
      <w:lvlJc w:val="left"/>
      <w:pPr>
        <w:ind w:left="2160" w:hanging="360"/>
      </w:pPr>
    </w:lvl>
    <w:lvl w:ilvl="3" w:tplc="7CC89BB8">
      <w:start w:val="1"/>
      <w:numFmt w:val="bullet"/>
      <w:lvlText w:val="●"/>
      <w:lvlJc w:val="left"/>
      <w:pPr>
        <w:ind w:left="2880" w:hanging="360"/>
      </w:pPr>
    </w:lvl>
    <w:lvl w:ilvl="4" w:tplc="4C7C9568">
      <w:start w:val="1"/>
      <w:numFmt w:val="bullet"/>
      <w:lvlText w:val="○"/>
      <w:lvlJc w:val="left"/>
      <w:pPr>
        <w:ind w:left="3600" w:hanging="360"/>
      </w:pPr>
    </w:lvl>
    <w:lvl w:ilvl="5" w:tplc="56A696C8">
      <w:start w:val="1"/>
      <w:numFmt w:val="bullet"/>
      <w:lvlText w:val="■"/>
      <w:lvlJc w:val="left"/>
      <w:pPr>
        <w:ind w:left="4320" w:hanging="360"/>
      </w:pPr>
    </w:lvl>
    <w:lvl w:ilvl="6" w:tplc="1D886EBC">
      <w:start w:val="1"/>
      <w:numFmt w:val="bullet"/>
      <w:lvlText w:val="●"/>
      <w:lvlJc w:val="left"/>
      <w:pPr>
        <w:ind w:left="5040" w:hanging="360"/>
      </w:pPr>
    </w:lvl>
    <w:lvl w:ilvl="7" w:tplc="90D6CDB4">
      <w:start w:val="1"/>
      <w:numFmt w:val="bullet"/>
      <w:lvlText w:val="●"/>
      <w:lvlJc w:val="left"/>
      <w:pPr>
        <w:ind w:left="5760" w:hanging="360"/>
      </w:pPr>
    </w:lvl>
    <w:lvl w:ilvl="8" w:tplc="037CE64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CB3F12"/>
    <w:multiLevelType w:val="hybridMultilevel"/>
    <w:tmpl w:val="CEE0FEFA"/>
    <w:lvl w:ilvl="0" w:tplc="6D3AA1EC">
      <w:start w:val="1"/>
      <w:numFmt w:val="bullet"/>
      <w:lvlText w:val="•"/>
      <w:lvlJc w:val="left"/>
      <w:pPr>
        <w:ind w:left="420" w:hanging="260"/>
      </w:pPr>
      <w:rPr>
        <w:color w:val="C9A24B"/>
      </w:rPr>
    </w:lvl>
    <w:lvl w:ilvl="1" w:tplc="5F4686F8">
      <w:numFmt w:val="decimal"/>
      <w:lvlText w:val=""/>
      <w:lvlJc w:val="left"/>
    </w:lvl>
    <w:lvl w:ilvl="2" w:tplc="55F4C67C">
      <w:numFmt w:val="decimal"/>
      <w:lvlText w:val=""/>
      <w:lvlJc w:val="left"/>
    </w:lvl>
    <w:lvl w:ilvl="3" w:tplc="2E78F5A8">
      <w:numFmt w:val="decimal"/>
      <w:lvlText w:val=""/>
      <w:lvlJc w:val="left"/>
    </w:lvl>
    <w:lvl w:ilvl="4" w:tplc="E2DEED98">
      <w:numFmt w:val="decimal"/>
      <w:lvlText w:val=""/>
      <w:lvlJc w:val="left"/>
    </w:lvl>
    <w:lvl w:ilvl="5" w:tplc="A78E6826">
      <w:numFmt w:val="decimal"/>
      <w:lvlText w:val=""/>
      <w:lvlJc w:val="left"/>
    </w:lvl>
    <w:lvl w:ilvl="6" w:tplc="F77265EA">
      <w:numFmt w:val="decimal"/>
      <w:lvlText w:val=""/>
      <w:lvlJc w:val="left"/>
    </w:lvl>
    <w:lvl w:ilvl="7" w:tplc="2A2E8B72">
      <w:numFmt w:val="decimal"/>
      <w:lvlText w:val=""/>
      <w:lvlJc w:val="left"/>
    </w:lvl>
    <w:lvl w:ilvl="8" w:tplc="36AAA164">
      <w:numFmt w:val="decimal"/>
      <w:lvlText w:val=""/>
      <w:lvlJc w:val="left"/>
    </w:lvl>
  </w:abstractNum>
  <w:num w:numId="1" w16cid:durableId="1944995931">
    <w:abstractNumId w:val="0"/>
    <w:lvlOverride w:ilvl="0">
      <w:startOverride w:val="1"/>
    </w:lvlOverride>
  </w:num>
  <w:num w:numId="2" w16cid:durableId="7119604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D09"/>
    <w:rsid w:val="00490D09"/>
    <w:rsid w:val="00783FFF"/>
    <w:rsid w:val="007A3082"/>
    <w:rsid w:val="00DF4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B82F4"/>
  <w15:docId w15:val="{7E9B004B-EE00-47FF-8EF4-06D7F82BD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632</Words>
  <Characters>3609</Characters>
  <Application>Microsoft Office Word</Application>
  <DocSecurity>0</DocSecurity>
  <Lines>30</Lines>
  <Paragraphs>8</Paragraphs>
  <ScaleCrop>false</ScaleCrop>
  <Company/>
  <LinksUpToDate>false</LinksUpToDate>
  <CharactersWithSpaces>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aadi akshay</cp:lastModifiedBy>
  <cp:revision>2</cp:revision>
  <dcterms:created xsi:type="dcterms:W3CDTF">2026-07-09T09:20:00Z</dcterms:created>
  <dcterms:modified xsi:type="dcterms:W3CDTF">2026-07-09T16:00:00Z</dcterms:modified>
</cp:coreProperties>
</file>