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72" w:rsidRPr="00446B72" w:rsidRDefault="00446B72">
      <w:pPr>
        <w:rPr>
          <w:b/>
          <w:sz w:val="28"/>
          <w:lang w:val="en-US"/>
        </w:rPr>
      </w:pPr>
      <w:r w:rsidRPr="00446B72">
        <w:rPr>
          <w:b/>
          <w:sz w:val="28"/>
          <w:lang w:val="en-US"/>
        </w:rPr>
        <w:t>LESSON 9</w:t>
      </w:r>
    </w:p>
    <w:p w:rsidR="00D77B7B" w:rsidRPr="00446B72" w:rsidRDefault="00446B72">
      <w:pPr>
        <w:rPr>
          <w:b/>
          <w:sz w:val="28"/>
          <w:lang w:val="en-US"/>
        </w:rPr>
      </w:pPr>
      <w:r w:rsidRPr="00446B72">
        <w:rPr>
          <w:b/>
          <w:sz w:val="28"/>
          <w:lang w:val="en-US"/>
        </w:rPr>
        <w:t>Reading Activity 12.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 xml:space="preserve">1. </w:t>
      </w:r>
      <w:r w:rsidRPr="00446B72">
        <w:rPr>
          <w:sz w:val="28"/>
          <w:lang w:val="en-US"/>
        </w:rPr>
        <w:t>A user interface is a set of means by which a user communicates with various devices (computer or home appliances) or</w:t>
      </w:r>
      <w:r>
        <w:rPr>
          <w:sz w:val="28"/>
          <w:lang w:val="en-US"/>
        </w:rPr>
        <w:t xml:space="preserve"> </w:t>
      </w:r>
      <w:r w:rsidRPr="00446B72">
        <w:rPr>
          <w:sz w:val="28"/>
          <w:lang w:val="en-US"/>
        </w:rPr>
        <w:t>other complex tools (system).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2. The main characteristic of the graphical user interface (GUI) is the use of a number of working elements.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3. HIC is a graphical representation on a computer screen of interactive interaction with programs, objects and data.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4. The graphical user interface provides users with the right tools and applications, not just a list of features.</w:t>
      </w:r>
    </w:p>
    <w:p w:rsid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 xml:space="preserve">5. HIC has a high-resolution raster display indicating the device (mouse), graphics and text on the screen in the form in which they </w:t>
      </w:r>
      <w:proofErr w:type="gramStart"/>
      <w:r w:rsidRPr="00446B72">
        <w:rPr>
          <w:sz w:val="28"/>
          <w:lang w:val="en-US"/>
        </w:rPr>
        <w:t>can be printed</w:t>
      </w:r>
      <w:proofErr w:type="gramEnd"/>
      <w:r w:rsidRPr="00446B72">
        <w:rPr>
          <w:sz w:val="28"/>
          <w:lang w:val="en-US"/>
        </w:rPr>
        <w:t>.</w:t>
      </w:r>
    </w:p>
    <w:p w:rsidR="00446B72" w:rsidRDefault="00446B72" w:rsidP="00446B72">
      <w:pPr>
        <w:rPr>
          <w:sz w:val="28"/>
          <w:lang w:val="en-US"/>
        </w:rPr>
      </w:pPr>
    </w:p>
    <w:p w:rsidR="00446B72" w:rsidRDefault="00446B72" w:rsidP="00446B72">
      <w:pPr>
        <w:rPr>
          <w:b/>
          <w:sz w:val="28"/>
        </w:rPr>
      </w:pPr>
      <w:r w:rsidRPr="00446B72">
        <w:rPr>
          <w:b/>
          <w:sz w:val="28"/>
          <w:lang w:val="en-US"/>
        </w:rPr>
        <w:t>LESSON</w:t>
      </w:r>
      <w:r w:rsidRPr="00446B72">
        <w:rPr>
          <w:b/>
          <w:sz w:val="28"/>
        </w:rPr>
        <w:t xml:space="preserve"> 10</w:t>
      </w:r>
    </w:p>
    <w:p w:rsidR="00446B72" w:rsidRDefault="00446B72" w:rsidP="00446B72">
      <w:pPr>
        <w:rPr>
          <w:b/>
          <w:sz w:val="28"/>
        </w:rPr>
      </w:pPr>
      <w:proofErr w:type="spellStart"/>
      <w:r w:rsidRPr="00446B72">
        <w:rPr>
          <w:b/>
          <w:sz w:val="28"/>
        </w:rPr>
        <w:t>Grammar</w:t>
      </w:r>
      <w:proofErr w:type="spellEnd"/>
      <w:r w:rsidRPr="00446B72">
        <w:rPr>
          <w:b/>
          <w:sz w:val="28"/>
        </w:rPr>
        <w:t xml:space="preserve"> </w:t>
      </w:r>
      <w:proofErr w:type="spellStart"/>
      <w:r w:rsidRPr="00446B72">
        <w:rPr>
          <w:b/>
          <w:sz w:val="28"/>
        </w:rPr>
        <w:t>activity</w:t>
      </w:r>
      <w:proofErr w:type="spellEnd"/>
      <w:r w:rsidRPr="00446B72">
        <w:rPr>
          <w:b/>
          <w:sz w:val="28"/>
        </w:rPr>
        <w:t xml:space="preserve"> 9.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1. This is good news.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2. Your advice will come in handy.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3. I enjoy traveling.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 xml:space="preserve">4. We have harvested </w:t>
      </w:r>
      <w:proofErr w:type="gramStart"/>
      <w:r w:rsidRPr="00446B72">
        <w:rPr>
          <w:sz w:val="28"/>
          <w:lang w:val="en-US"/>
        </w:rPr>
        <w:t>a lot of</w:t>
      </w:r>
      <w:proofErr w:type="gramEnd"/>
      <w:r w:rsidRPr="00446B72">
        <w:rPr>
          <w:sz w:val="28"/>
          <w:lang w:val="en-US"/>
        </w:rPr>
        <w:t xml:space="preserve"> fruits this fall.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5. There are different types of fruits on the table.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6. I bought a newspaper.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7. I bought paper.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8. She has beautiful hair.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9. You need experience for this job.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10. He is hard as a stone (callous person).</w:t>
      </w:r>
      <w:bookmarkStart w:id="0" w:name="_GoBack"/>
      <w:bookmarkEnd w:id="0"/>
    </w:p>
    <w:p w:rsidR="00446B72" w:rsidRPr="00446B72" w:rsidRDefault="00446B72" w:rsidP="00446B72">
      <w:pPr>
        <w:rPr>
          <w:b/>
          <w:sz w:val="28"/>
          <w:lang w:val="en-US"/>
        </w:rPr>
      </w:pPr>
    </w:p>
    <w:p w:rsidR="00446B72" w:rsidRPr="00446B72" w:rsidRDefault="00446B72" w:rsidP="00446B72">
      <w:pPr>
        <w:rPr>
          <w:b/>
          <w:sz w:val="28"/>
        </w:rPr>
      </w:pPr>
      <w:proofErr w:type="spellStart"/>
      <w:r w:rsidRPr="00446B72">
        <w:rPr>
          <w:b/>
          <w:sz w:val="28"/>
        </w:rPr>
        <w:t>Grammar</w:t>
      </w:r>
      <w:proofErr w:type="spellEnd"/>
      <w:r w:rsidRPr="00446B72">
        <w:rPr>
          <w:b/>
          <w:sz w:val="28"/>
        </w:rPr>
        <w:t xml:space="preserve"> </w:t>
      </w:r>
      <w:proofErr w:type="spellStart"/>
      <w:r w:rsidRPr="00446B72">
        <w:rPr>
          <w:b/>
          <w:sz w:val="28"/>
        </w:rPr>
        <w:t>Activity</w:t>
      </w:r>
      <w:proofErr w:type="spellEnd"/>
      <w:r w:rsidRPr="00446B72">
        <w:rPr>
          <w:b/>
          <w:sz w:val="28"/>
        </w:rPr>
        <w:t xml:space="preserve"> 13.</w:t>
      </w:r>
    </w:p>
    <w:p w:rsidR="00446B72" w:rsidRPr="00446B72" w:rsidRDefault="00446B72" w:rsidP="00446B72">
      <w:pPr>
        <w:rPr>
          <w:sz w:val="28"/>
          <w:lang w:val="en-US"/>
        </w:rPr>
      </w:pPr>
      <w:r w:rsidRPr="00446B72">
        <w:rPr>
          <w:sz w:val="28"/>
          <w:lang w:val="en-US"/>
        </w:rPr>
        <w:t>Black Sea, English, Times, Ukrainian, Russian Federation, United Kingdom, Atlantic Ocean, Wednesday, January.</w:t>
      </w:r>
    </w:p>
    <w:sectPr w:rsidR="00446B72" w:rsidRPr="0044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6734"/>
    <w:multiLevelType w:val="hybridMultilevel"/>
    <w:tmpl w:val="9604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8E"/>
    <w:rsid w:val="00446B72"/>
    <w:rsid w:val="00C56A8E"/>
    <w:rsid w:val="00D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196C"/>
  <w15:chartTrackingRefBased/>
  <w15:docId w15:val="{F485A572-33CE-498F-9EB4-009AA111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2021-05-06T09:42:00Z</dcterms:created>
  <dcterms:modified xsi:type="dcterms:W3CDTF">2021-05-06T09:51:00Z</dcterms:modified>
</cp:coreProperties>
</file>