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86" w:rsidRDefault="004D4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Тести по курсу Основи права (1 - 3)</w:t>
      </w:r>
    </w:p>
    <w:tbl>
      <w:tblPr>
        <w:tblStyle w:val="a5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096"/>
        <w:gridCol w:w="3543"/>
      </w:tblGrid>
      <w:tr w:rsidR="00E36D86">
        <w:tc>
          <w:tcPr>
            <w:tcW w:w="567" w:type="dxa"/>
          </w:tcPr>
          <w:p w:rsidR="00E36D86" w:rsidRDefault="004D432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Запитання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Варіант відповіді</w:t>
            </w:r>
          </w:p>
        </w:tc>
      </w:tr>
      <w:tr w:rsidR="00E36D86">
        <w:trPr>
          <w:trHeight w:val="901"/>
        </w:trPr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прийняття Конституції України</w:t>
            </w:r>
          </w:p>
        </w:tc>
        <w:tc>
          <w:tcPr>
            <w:tcW w:w="3543" w:type="dxa"/>
          </w:tcPr>
          <w:p w:rsidR="00E36D86" w:rsidRDefault="004D4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318" w:hanging="28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24.08.1991</w:t>
            </w:r>
          </w:p>
          <w:p w:rsidR="00E36D86" w:rsidRDefault="004D4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318" w:hanging="28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16.07.1991</w:t>
            </w:r>
          </w:p>
          <w:p w:rsidR="00E36D86" w:rsidRDefault="004D43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left="318" w:hanging="28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44B0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9BBB59" w:themeFill="accent3"/>
              </w:rPr>
              <w:t>28.06.1996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Конституція України була прийнята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Конституційним судом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всенародним референдумом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Верховною Радою України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Акт проголошення незалежності України було прийнято</w:t>
            </w:r>
          </w:p>
        </w:tc>
        <w:tc>
          <w:tcPr>
            <w:tcW w:w="3543" w:type="dxa"/>
          </w:tcPr>
          <w:p w:rsidR="00E36D86" w:rsidRDefault="004D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16.07.1990</w:t>
            </w:r>
          </w:p>
          <w:p w:rsidR="00E36D86" w:rsidRDefault="004D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44B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9BBB59" w:themeFill="accent3"/>
              </w:rPr>
              <w:t>24.08.1991</w:t>
            </w:r>
          </w:p>
          <w:p w:rsidR="00E36D86" w:rsidRDefault="004D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01.12.1991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Всенародне голосування, що підтримало Акт проголошення незалежності України відбулось: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1- 16.07.1990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2- 24.08.1991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3-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01.12.1991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Право голосу на виборах та референдумах мають громадяни України, які досягли віку: 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18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21 року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Період повноважень Президента України</w:t>
            </w:r>
          </w:p>
        </w:tc>
        <w:tc>
          <w:tcPr>
            <w:tcW w:w="3543" w:type="dxa"/>
          </w:tcPr>
          <w:p w:rsidR="00E36D86" w:rsidRDefault="004D43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роки</w:t>
            </w:r>
          </w:p>
          <w:p w:rsidR="00E36D86" w:rsidRDefault="004D43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44B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9BBB59" w:themeFill="accent3"/>
              </w:rPr>
              <w:t>5 років</w:t>
            </w:r>
          </w:p>
          <w:p w:rsidR="00E36D86" w:rsidRDefault="004D43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Мінімальний вік кандидата на пост Президента України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18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21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35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Конституційний склад Верховної Ради України налічує: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400 депутатів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450 депутатів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500 депутатів</w:t>
            </w:r>
          </w:p>
        </w:tc>
      </w:tr>
      <w:tr w:rsidR="00E36D86">
        <w:trPr>
          <w:trHeight w:val="957"/>
        </w:trPr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Мінімальний вік кандидата на посаду Народного депутата  України складає: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18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21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25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Народним депутатом України може бути обрано громадянина України, який  проживає в Україні протягом останніх: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5 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10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15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Позачергові вибори до Верховної Ради України призначаються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Верховною Радою 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Президентом України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Конституційним судом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Народні депутати України перед вступом на посаду складають Присягу, яку зачитує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голова ВР України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Президент країни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3 - </w:t>
            </w:r>
            <w:r w:rsidRPr="00144B0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найстарший за віком народний депутат України</w:t>
            </w:r>
          </w:p>
        </w:tc>
      </w:tr>
      <w:tr w:rsidR="00E36D86">
        <w:trPr>
          <w:trHeight w:val="802"/>
        </w:trPr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 гарантується Народним депутатам України депутатська недоторканність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так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ні 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Чергові сесії Верховної Ради України починаються 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1 -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першого вівторка лютого і першого вівторка вересня кожного року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2 - першого вівторка березня і першого вівторка жовтня кожного року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Цивільна правоздатність фізичної особи виникає: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у момент її народження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при досягненні 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при досягненні 16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 якого віку фізична особа вільно обирає собі місце проживання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18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 якого віку фізична особа,  має право на власний розсуд змінити своє прізвище та (або) власне ім'я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18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 якого віку фізична особа, має право змінити своє прізвище та (або) власне ім’я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 згодою батьків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18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Повну цивільну дієздатність має фізична особа, яка досягла віку: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18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Фізична особа може бути визнана недієздатною: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судом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органами опіки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членами родини 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Фізична особа може бути визнана судом безвісно відсутньою , якщо протягом «Х»  в місці її постійного проживання немає відомостей про місце її перебування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Х =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Х = 2 роки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Х = 3 роки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Фізична особа може бути оголошена судом померлою, якщо у місці її постійного проживання немає відомостей про місце її перебування протягом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 року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3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5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Фізична особа, яка пропала безвісти у зв'язку з воєнними діями, збройним конфліктом, може бути оголошена судом померлою після спливу «Х» років від дня закінчення воєнних дій.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Х = 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Х = </w:t>
            </w:r>
            <w:r w:rsidRPr="00841A75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2 роки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Х = 3 роки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Опіка припиняється у разі досягнення підопічним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</w:t>
            </w:r>
            <w:r w:rsidRPr="004D432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18 років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Піклування припиняється у разі досягнення фізичною особою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14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16 років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</w:t>
            </w:r>
            <w:r w:rsidRPr="004D432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18 років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Загальна позовна давність встановлюється тривалістю у: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 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 </w:t>
            </w:r>
            <w:r w:rsidRPr="004D432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3 роки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 5 років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Спеціальна позовна давність (скорочена) становить: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 </w:t>
            </w:r>
            <w:r w:rsidRPr="004D432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 2 роки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 3 роки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 може бути скорочена позовна давність, встановлена законом за домовленістю сторін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177B93">
              <w:rPr>
                <w:rFonts w:ascii="Times New Roman" w:eastAsia="Times New Roman" w:hAnsi="Times New Roman" w:cs="Times New Roman"/>
                <w:sz w:val="26"/>
                <w:szCs w:val="26"/>
              </w:rPr>
              <w:t>так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77B9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ні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 може бути збільшена позовна давність, встановлена законом, за домовленістю сторін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177B93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так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177B93">
              <w:rPr>
                <w:rFonts w:ascii="Times New Roman" w:eastAsia="Times New Roman" w:hAnsi="Times New Roman" w:cs="Times New Roman"/>
                <w:sz w:val="26"/>
                <w:szCs w:val="26"/>
              </w:rPr>
              <w:t>ні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36D86">
        <w:tc>
          <w:tcPr>
            <w:tcW w:w="567" w:type="dxa"/>
          </w:tcPr>
          <w:p w:rsidR="00E36D86" w:rsidRDefault="00E36D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96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Який строк встановлюється у цивільному праві для прийняття спадщини</w:t>
            </w:r>
          </w:p>
        </w:tc>
        <w:tc>
          <w:tcPr>
            <w:tcW w:w="3543" w:type="dxa"/>
          </w:tcPr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 1 рік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 2 роки</w:t>
            </w:r>
          </w:p>
          <w:p w:rsidR="00E36D86" w:rsidRDefault="004D432B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 </w:t>
            </w:r>
            <w:r w:rsidRPr="004D432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9BBB59" w:themeFill="accent3"/>
              </w:rPr>
              <w:t>шість місяців</w:t>
            </w:r>
          </w:p>
        </w:tc>
        <w:bookmarkStart w:id="1" w:name="_GoBack"/>
        <w:bookmarkEnd w:id="1"/>
      </w:tr>
    </w:tbl>
    <w:p w:rsidR="00E36D86" w:rsidRDefault="00E36D86">
      <w:pPr>
        <w:tabs>
          <w:tab w:val="left" w:pos="142"/>
        </w:tabs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sectPr w:rsidR="00E36D86">
      <w:pgSz w:w="11906" w:h="16838"/>
      <w:pgMar w:top="426" w:right="850" w:bottom="85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CA6"/>
    <w:multiLevelType w:val="multilevel"/>
    <w:tmpl w:val="E5D23DB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6D11"/>
    <w:multiLevelType w:val="multilevel"/>
    <w:tmpl w:val="C750C0B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6B38"/>
    <w:multiLevelType w:val="multilevel"/>
    <w:tmpl w:val="17AA55D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8954044"/>
    <w:multiLevelType w:val="multilevel"/>
    <w:tmpl w:val="57CCC0E6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6"/>
    <w:rsid w:val="00144B03"/>
    <w:rsid w:val="00177B93"/>
    <w:rsid w:val="004D432B"/>
    <w:rsid w:val="00841A75"/>
    <w:rsid w:val="00E3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9B3378-A502-4099-AB31-74410655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Самченко</cp:lastModifiedBy>
  <cp:revision>3</cp:revision>
  <dcterms:created xsi:type="dcterms:W3CDTF">2021-04-02T08:24:00Z</dcterms:created>
  <dcterms:modified xsi:type="dcterms:W3CDTF">2021-04-02T08:51:00Z</dcterms:modified>
</cp:coreProperties>
</file>