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72" w:rsidRDefault="00E166A6" w:rsidP="009912D6">
      <w:pPr>
        <w:pStyle w:val="1"/>
        <w:jc w:val="center"/>
        <w:rPr>
          <w:rFonts w:hint="eastAsia"/>
        </w:rPr>
      </w:pPr>
      <w:r>
        <w:rPr>
          <w:rFonts w:hint="eastAsia"/>
        </w:rPr>
        <w:t>课题组机器学习工作基础</w:t>
      </w:r>
    </w:p>
    <w:p w:rsidR="009912D6" w:rsidRDefault="009912D6" w:rsidP="009912D6">
      <w:pPr>
        <w:pStyle w:val="2"/>
        <w:numPr>
          <w:ilvl w:val="0"/>
          <w:numId w:val="1"/>
        </w:numPr>
        <w:rPr>
          <w:rFonts w:hint="eastAsia"/>
        </w:rPr>
      </w:pPr>
      <w:r>
        <w:rPr>
          <w:rFonts w:hint="eastAsia"/>
        </w:rPr>
        <w:t>金鑫——</w:t>
      </w:r>
      <w:r w:rsidR="00E1557E" w:rsidRPr="00341DBD">
        <w:rPr>
          <w:rFonts w:hint="eastAsia"/>
        </w:rPr>
        <w:t>语音强化的词向量模型</w:t>
      </w:r>
    </w:p>
    <w:p w:rsidR="002A238B" w:rsidRPr="00A4226A" w:rsidRDefault="002A238B" w:rsidP="00A4226A">
      <w:pPr>
        <w:pStyle w:val="2"/>
        <w:numPr>
          <w:ilvl w:val="0"/>
          <w:numId w:val="7"/>
        </w:numPr>
        <w:rPr>
          <w:rFonts w:asciiTheme="minorEastAsia" w:hAnsiTheme="minorEastAsia" w:hint="eastAsia"/>
          <w:sz w:val="24"/>
          <w:szCs w:val="24"/>
        </w:rPr>
      </w:pPr>
      <w:r w:rsidRPr="00345143">
        <w:rPr>
          <w:rFonts w:hint="eastAsia"/>
          <w:sz w:val="24"/>
          <w:szCs w:val="24"/>
        </w:rPr>
        <w:t>背景</w:t>
      </w:r>
    </w:p>
    <w:p w:rsidR="002A238B" w:rsidRPr="00A4226A" w:rsidRDefault="00345143" w:rsidP="00A4226A">
      <w:pPr>
        <w:spacing w:line="360" w:lineRule="auto"/>
        <w:ind w:firstLine="420"/>
        <w:rPr>
          <w:rFonts w:asciiTheme="minorEastAsia" w:hAnsiTheme="minorEastAsia" w:hint="eastAsia"/>
          <w:sz w:val="24"/>
          <w:szCs w:val="24"/>
        </w:rPr>
      </w:pPr>
      <w:r w:rsidRPr="00A4226A">
        <w:rPr>
          <w:rFonts w:asciiTheme="minorEastAsia" w:hAnsiTheme="minorEastAsia" w:hint="eastAsia"/>
          <w:sz w:val="24"/>
          <w:szCs w:val="24"/>
        </w:rPr>
        <w:t>用神经网络构建词表示，并借鉴语言学上关于语言符号的两个载体，即音载体和形载体，在表义上的关系的相关论述，将词的音信息也加入到词向量的建模中。我们以汉语、英语和西班牙语为例，在word2vec的基础上对词表示进行修正，使修正的词表示既包含词的形信息也包含词的音信息；与此同时，我们也以汉语为例，在CWE（character enhanced word embedding）模型的基础上对词表示进行修正。实验结果表明，在加入音信息后的词向量，不论是在哪个语言下，在词相似性和文本分类任务中都有提高。因此，我们提出的模型适用大部分语言，也能和很多现有的词向量模型相结合。</w:t>
      </w:r>
    </w:p>
    <w:p w:rsidR="002A238B" w:rsidRDefault="002A238B" w:rsidP="00345143">
      <w:pPr>
        <w:pStyle w:val="2"/>
        <w:numPr>
          <w:ilvl w:val="0"/>
          <w:numId w:val="7"/>
        </w:numPr>
        <w:rPr>
          <w:rFonts w:hint="eastAsia"/>
          <w:sz w:val="24"/>
          <w:szCs w:val="24"/>
        </w:rPr>
      </w:pPr>
      <w:r w:rsidRPr="00345143">
        <w:rPr>
          <w:rFonts w:hint="eastAsia"/>
          <w:sz w:val="24"/>
          <w:szCs w:val="24"/>
        </w:rPr>
        <w:t>方法</w:t>
      </w:r>
    </w:p>
    <w:p w:rsidR="002820A0" w:rsidRPr="00BA4CEA" w:rsidRDefault="002820A0" w:rsidP="00BA4CEA">
      <w:pPr>
        <w:spacing w:line="360" w:lineRule="auto"/>
        <w:ind w:firstLine="420"/>
        <w:rPr>
          <w:rFonts w:asciiTheme="minorEastAsia" w:hAnsiTheme="minorEastAsia"/>
          <w:sz w:val="24"/>
          <w:szCs w:val="24"/>
        </w:rPr>
      </w:pPr>
      <w:r w:rsidRPr="00BA4CEA">
        <w:rPr>
          <w:rFonts w:asciiTheme="minorEastAsia" w:hAnsiTheme="minorEastAsia" w:hint="eastAsia"/>
          <w:sz w:val="24"/>
          <w:szCs w:val="24"/>
        </w:rPr>
        <w:t>从文字与发音的关系来说，汉语、英语和西班牙语是三种不同类型的语言。汉语中，文字与发音没有任何关联。在英语中，由于英语的复杂发音规则，我们只能从词的拼写中大概猜出词的发音。对于西班牙语来说，几乎每个字母的发音都是固定的，我们可以根据词直接得到发音。因此，本文以汉语、英语和西班牙语为例，在word</w:t>
      </w:r>
      <w:r w:rsidRPr="00BA4CEA">
        <w:rPr>
          <w:rFonts w:asciiTheme="minorEastAsia" w:hAnsiTheme="minorEastAsia"/>
          <w:sz w:val="24"/>
          <w:szCs w:val="24"/>
        </w:rPr>
        <w:t>2ec</w:t>
      </w:r>
      <w:r w:rsidRPr="00BA4CEA">
        <w:rPr>
          <w:rFonts w:asciiTheme="minorEastAsia" w:hAnsiTheme="minorEastAsia" w:hint="eastAsia"/>
          <w:sz w:val="24"/>
          <w:szCs w:val="24"/>
        </w:rPr>
        <w:t>的基础上融入P</w:t>
      </w:r>
      <w:r w:rsidRPr="00BA4CEA">
        <w:rPr>
          <w:rFonts w:asciiTheme="minorEastAsia" w:hAnsiTheme="minorEastAsia"/>
          <w:sz w:val="24"/>
          <w:szCs w:val="24"/>
        </w:rPr>
        <w:t>WE</w:t>
      </w:r>
      <w:r w:rsidRPr="00BA4CEA">
        <w:rPr>
          <w:rFonts w:asciiTheme="minorEastAsia" w:hAnsiTheme="minorEastAsia" w:hint="eastAsia"/>
          <w:sz w:val="24"/>
          <w:szCs w:val="24"/>
        </w:rPr>
        <w:t>思想。此外，本文也将以中文为例，在C</w:t>
      </w:r>
      <w:r w:rsidRPr="00BA4CEA">
        <w:rPr>
          <w:rFonts w:asciiTheme="minorEastAsia" w:hAnsiTheme="minorEastAsia"/>
          <w:sz w:val="24"/>
          <w:szCs w:val="24"/>
        </w:rPr>
        <w:t>WE</w:t>
      </w:r>
      <w:r w:rsidRPr="00BA4CEA">
        <w:rPr>
          <w:rFonts w:asciiTheme="minorEastAsia" w:hAnsiTheme="minorEastAsia" w:hint="eastAsia"/>
          <w:sz w:val="24"/>
          <w:szCs w:val="24"/>
        </w:rPr>
        <w:t>（character</w:t>
      </w:r>
      <w:r w:rsidRPr="00BA4CEA">
        <w:rPr>
          <w:rFonts w:asciiTheme="minorEastAsia" w:hAnsiTheme="minorEastAsia"/>
          <w:sz w:val="24"/>
          <w:szCs w:val="24"/>
        </w:rPr>
        <w:t xml:space="preserve"> </w:t>
      </w:r>
      <w:r w:rsidRPr="00BA4CEA">
        <w:rPr>
          <w:rFonts w:asciiTheme="minorEastAsia" w:hAnsiTheme="minorEastAsia" w:hint="eastAsia"/>
          <w:sz w:val="24"/>
          <w:szCs w:val="24"/>
        </w:rPr>
        <w:t>enhanced</w:t>
      </w:r>
      <w:r w:rsidRPr="00BA4CEA">
        <w:rPr>
          <w:rFonts w:asciiTheme="minorEastAsia" w:hAnsiTheme="minorEastAsia"/>
          <w:sz w:val="24"/>
          <w:szCs w:val="24"/>
        </w:rPr>
        <w:t xml:space="preserve"> </w:t>
      </w:r>
      <w:r w:rsidRPr="00BA4CEA">
        <w:rPr>
          <w:rFonts w:asciiTheme="minorEastAsia" w:hAnsiTheme="minorEastAsia" w:hint="eastAsia"/>
          <w:sz w:val="24"/>
          <w:szCs w:val="24"/>
        </w:rPr>
        <w:t>word</w:t>
      </w:r>
      <w:r w:rsidRPr="00BA4CEA">
        <w:rPr>
          <w:rFonts w:asciiTheme="minorEastAsia" w:hAnsiTheme="minorEastAsia"/>
          <w:sz w:val="24"/>
          <w:szCs w:val="24"/>
        </w:rPr>
        <w:t xml:space="preserve"> embedding</w:t>
      </w:r>
      <w:r w:rsidRPr="00BA4CEA">
        <w:rPr>
          <w:rFonts w:asciiTheme="minorEastAsia" w:hAnsiTheme="minorEastAsia" w:hint="eastAsia"/>
          <w:sz w:val="24"/>
          <w:szCs w:val="24"/>
        </w:rPr>
        <w:t>）模型的基础上融入P</w:t>
      </w:r>
      <w:r w:rsidRPr="00BA4CEA">
        <w:rPr>
          <w:rFonts w:asciiTheme="minorEastAsia" w:hAnsiTheme="minorEastAsia"/>
          <w:sz w:val="24"/>
          <w:szCs w:val="24"/>
        </w:rPr>
        <w:t>WE</w:t>
      </w:r>
      <w:r w:rsidRPr="00BA4CEA">
        <w:rPr>
          <w:rFonts w:asciiTheme="minorEastAsia" w:hAnsiTheme="minorEastAsia" w:hint="eastAsia"/>
          <w:sz w:val="24"/>
          <w:szCs w:val="24"/>
        </w:rPr>
        <w:t>思想。C</w:t>
      </w:r>
      <w:r w:rsidRPr="00BA4CEA">
        <w:rPr>
          <w:rFonts w:asciiTheme="minorEastAsia" w:hAnsiTheme="minorEastAsia"/>
          <w:sz w:val="24"/>
          <w:szCs w:val="24"/>
        </w:rPr>
        <w:t>WE</w:t>
      </w:r>
      <w:r w:rsidRPr="00BA4CEA">
        <w:rPr>
          <w:rFonts w:asciiTheme="minorEastAsia" w:hAnsiTheme="minorEastAsia" w:hint="eastAsia"/>
          <w:sz w:val="24"/>
          <w:szCs w:val="24"/>
        </w:rPr>
        <w:t>模型考虑到一些语言的词是由更加基本的单位组成，如中文的词是由字组成，因此其将这些基本单位也融入到词向量的建模中。</w:t>
      </w:r>
    </w:p>
    <w:p w:rsidR="002820A0" w:rsidRDefault="002820A0" w:rsidP="002820A0">
      <w:pPr>
        <w:pStyle w:val="a3"/>
        <w:numPr>
          <w:ilvl w:val="0"/>
          <w:numId w:val="7"/>
        </w:numPr>
        <w:ind w:firstLineChars="0"/>
        <w:jc w:val="center"/>
      </w:pPr>
      <w:r>
        <w:rPr>
          <w:noProof/>
        </w:rPr>
        <w:lastRenderedPageBreak/>
        <w:drawing>
          <wp:inline distT="0" distB="0" distL="0" distR="0" wp14:anchorId="1B7F45E3" wp14:editId="7CA8D0E1">
            <wp:extent cx="3637915" cy="19240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2002" cy="1931500"/>
                    </a:xfrm>
                    <a:prstGeom prst="rect">
                      <a:avLst/>
                    </a:prstGeom>
                    <a:noFill/>
                  </pic:spPr>
                </pic:pic>
              </a:graphicData>
            </a:graphic>
          </wp:inline>
        </w:drawing>
      </w:r>
    </w:p>
    <w:p w:rsidR="002820A0" w:rsidRPr="003F490C" w:rsidRDefault="002820A0" w:rsidP="003F490C">
      <w:pPr>
        <w:spacing w:line="360" w:lineRule="auto"/>
        <w:ind w:firstLine="420"/>
        <w:rPr>
          <w:rFonts w:asciiTheme="minorEastAsia" w:hAnsiTheme="minorEastAsia"/>
          <w:sz w:val="24"/>
          <w:szCs w:val="24"/>
        </w:rPr>
      </w:pPr>
      <w:r w:rsidRPr="003F490C">
        <w:rPr>
          <w:rFonts w:asciiTheme="minorEastAsia" w:hAnsiTheme="minorEastAsia"/>
          <w:sz w:val="24"/>
          <w:szCs w:val="24"/>
        </w:rPr>
        <w:t>W</w:t>
      </w:r>
      <w:r w:rsidRPr="003F490C">
        <w:rPr>
          <w:rFonts w:asciiTheme="minorEastAsia" w:hAnsiTheme="minorEastAsia" w:hint="eastAsia"/>
          <w:sz w:val="24"/>
          <w:szCs w:val="24"/>
        </w:rPr>
        <w:t>ord</w:t>
      </w:r>
      <w:r w:rsidRPr="003F490C">
        <w:rPr>
          <w:rFonts w:asciiTheme="minorEastAsia" w:hAnsiTheme="minorEastAsia"/>
          <w:sz w:val="24"/>
          <w:szCs w:val="24"/>
        </w:rPr>
        <w:t>2vec</w:t>
      </w:r>
      <w:r w:rsidRPr="003F490C">
        <w:rPr>
          <w:rFonts w:asciiTheme="minorEastAsia" w:hAnsiTheme="minorEastAsia" w:hint="eastAsia"/>
          <w:sz w:val="24"/>
          <w:szCs w:val="24"/>
        </w:rPr>
        <w:t>包含C</w:t>
      </w:r>
      <w:r w:rsidRPr="003F490C">
        <w:rPr>
          <w:rFonts w:asciiTheme="minorEastAsia" w:hAnsiTheme="minorEastAsia"/>
          <w:sz w:val="24"/>
          <w:szCs w:val="24"/>
        </w:rPr>
        <w:t>BOW</w:t>
      </w:r>
      <w:r w:rsidRPr="003F490C">
        <w:rPr>
          <w:rFonts w:asciiTheme="minorEastAsia" w:hAnsiTheme="minorEastAsia" w:hint="eastAsia"/>
          <w:sz w:val="24"/>
          <w:szCs w:val="24"/>
        </w:rPr>
        <w:t>和Skip</w:t>
      </w:r>
      <w:r w:rsidRPr="003F490C">
        <w:rPr>
          <w:rFonts w:asciiTheme="minorEastAsia" w:hAnsiTheme="minorEastAsia"/>
          <w:sz w:val="24"/>
          <w:szCs w:val="24"/>
        </w:rPr>
        <w:t>-gram</w:t>
      </w:r>
      <w:r w:rsidRPr="003F490C">
        <w:rPr>
          <w:rFonts w:asciiTheme="minorEastAsia" w:hAnsiTheme="minorEastAsia" w:hint="eastAsia"/>
          <w:sz w:val="24"/>
          <w:szCs w:val="24"/>
        </w:rPr>
        <w:t>，基于</w:t>
      </w:r>
      <w:r w:rsidRPr="003F490C">
        <w:rPr>
          <w:rFonts w:asciiTheme="minorEastAsia" w:hAnsiTheme="minorEastAsia"/>
          <w:sz w:val="24"/>
          <w:szCs w:val="24"/>
        </w:rPr>
        <w:t>CBOW</w:t>
      </w:r>
      <w:r w:rsidRPr="003F490C">
        <w:rPr>
          <w:rFonts w:asciiTheme="minorEastAsia" w:hAnsiTheme="minorEastAsia" w:hint="eastAsia"/>
          <w:sz w:val="24"/>
          <w:szCs w:val="24"/>
        </w:rPr>
        <w:t>的P</w:t>
      </w:r>
      <w:r w:rsidRPr="003F490C">
        <w:rPr>
          <w:rFonts w:asciiTheme="minorEastAsia" w:hAnsiTheme="minorEastAsia"/>
          <w:sz w:val="24"/>
          <w:szCs w:val="24"/>
        </w:rPr>
        <w:t>WE</w:t>
      </w:r>
      <w:r w:rsidRPr="003F490C">
        <w:rPr>
          <w:rFonts w:asciiTheme="minorEastAsia" w:hAnsiTheme="minorEastAsia" w:hint="eastAsia"/>
          <w:sz w:val="24"/>
          <w:szCs w:val="24"/>
        </w:rPr>
        <w:t>模型如上图所示，其利用词的发音信息对词向量进行修正。在模型中，我们首先对拼音或者音标向量化，得到音向量。修正的词向量就是将原先的词向量和音向量相加，使得修正的词向量既包含文字信息，也包含发音信息。</w:t>
      </w:r>
    </w:p>
    <w:p w:rsidR="002820A0" w:rsidRPr="003F490C" w:rsidRDefault="002820A0" w:rsidP="003F490C">
      <w:pPr>
        <w:spacing w:line="360" w:lineRule="auto"/>
        <w:ind w:firstLine="420"/>
        <w:rPr>
          <w:rFonts w:asciiTheme="minorEastAsia" w:hAnsiTheme="minorEastAsia" w:hint="eastAsia"/>
          <w:sz w:val="24"/>
          <w:szCs w:val="24"/>
        </w:rPr>
      </w:pPr>
      <w:r w:rsidRPr="003F490C">
        <w:rPr>
          <w:rFonts w:asciiTheme="minorEastAsia" w:hAnsiTheme="minorEastAsia" w:hint="eastAsia"/>
          <w:sz w:val="24"/>
          <w:szCs w:val="24"/>
        </w:rPr>
        <w:t>以word</w:t>
      </w:r>
      <w:r w:rsidRPr="003F490C">
        <w:rPr>
          <w:rFonts w:asciiTheme="minorEastAsia" w:hAnsiTheme="minorEastAsia"/>
          <w:sz w:val="24"/>
          <w:szCs w:val="24"/>
        </w:rPr>
        <w:t>2vec</w:t>
      </w:r>
      <w:r w:rsidRPr="003F490C">
        <w:rPr>
          <w:rFonts w:asciiTheme="minorEastAsia" w:hAnsiTheme="minorEastAsia" w:hint="eastAsia"/>
          <w:sz w:val="24"/>
          <w:szCs w:val="24"/>
        </w:rPr>
        <w:t>为例，C</w:t>
      </w:r>
      <w:r w:rsidRPr="003F490C">
        <w:rPr>
          <w:rFonts w:asciiTheme="minorEastAsia" w:hAnsiTheme="minorEastAsia"/>
          <w:sz w:val="24"/>
          <w:szCs w:val="24"/>
        </w:rPr>
        <w:t>WE</w:t>
      </w:r>
      <w:r w:rsidRPr="003F490C">
        <w:rPr>
          <w:rFonts w:asciiTheme="minorEastAsia" w:hAnsiTheme="minorEastAsia" w:hint="eastAsia"/>
          <w:sz w:val="24"/>
          <w:szCs w:val="24"/>
        </w:rPr>
        <w:t>模型也是在输入层对词表示进行修正，将词所包含的字向量也加入到原先的词向量中。因此，基于C</w:t>
      </w:r>
      <w:r w:rsidRPr="003F490C">
        <w:rPr>
          <w:rFonts w:asciiTheme="minorEastAsia" w:hAnsiTheme="minorEastAsia"/>
          <w:sz w:val="24"/>
          <w:szCs w:val="24"/>
        </w:rPr>
        <w:t>WE</w:t>
      </w:r>
      <w:r w:rsidRPr="003F490C">
        <w:rPr>
          <w:rFonts w:asciiTheme="minorEastAsia" w:hAnsiTheme="minorEastAsia" w:hint="eastAsia"/>
          <w:sz w:val="24"/>
          <w:szCs w:val="24"/>
        </w:rPr>
        <w:t>的P</w:t>
      </w:r>
      <w:r w:rsidRPr="003F490C">
        <w:rPr>
          <w:rFonts w:asciiTheme="minorEastAsia" w:hAnsiTheme="minorEastAsia"/>
          <w:sz w:val="24"/>
          <w:szCs w:val="24"/>
        </w:rPr>
        <w:t>WE</w:t>
      </w:r>
      <w:r w:rsidRPr="003F490C">
        <w:rPr>
          <w:rFonts w:asciiTheme="minorEastAsia" w:hAnsiTheme="minorEastAsia" w:hint="eastAsia"/>
          <w:sz w:val="24"/>
          <w:szCs w:val="24"/>
        </w:rPr>
        <w:t>模型是要将词的字信息和音信息一同加入到词向量中，使修正词向量既包含字信息，也包含音信息。</w:t>
      </w:r>
    </w:p>
    <w:p w:rsidR="002A238B" w:rsidRDefault="002A238B" w:rsidP="00345143">
      <w:pPr>
        <w:pStyle w:val="2"/>
        <w:numPr>
          <w:ilvl w:val="0"/>
          <w:numId w:val="7"/>
        </w:numPr>
        <w:rPr>
          <w:rFonts w:hint="eastAsia"/>
          <w:sz w:val="24"/>
          <w:szCs w:val="24"/>
        </w:rPr>
      </w:pPr>
      <w:r w:rsidRPr="00345143">
        <w:rPr>
          <w:rFonts w:hint="eastAsia"/>
          <w:sz w:val="24"/>
          <w:szCs w:val="24"/>
        </w:rPr>
        <w:t>结论</w:t>
      </w:r>
    </w:p>
    <w:p w:rsidR="00FF7CA2" w:rsidRDefault="0003512A" w:rsidP="0003512A">
      <w:pPr>
        <w:spacing w:line="360" w:lineRule="auto"/>
        <w:ind w:firstLine="420"/>
        <w:rPr>
          <w:rFonts w:asciiTheme="minorEastAsia" w:hAnsiTheme="minorEastAsia"/>
          <w:sz w:val="24"/>
          <w:szCs w:val="24"/>
        </w:rPr>
      </w:pPr>
      <w:r w:rsidRPr="0003512A">
        <w:rPr>
          <w:rFonts w:asciiTheme="minorEastAsia" w:hAnsiTheme="minorEastAsia" w:hint="eastAsia"/>
          <w:sz w:val="24"/>
          <w:szCs w:val="24"/>
        </w:rPr>
        <w:t>我们以汉语、英语和西班牙语为例在词相似性和文本分类实验上对PWE模型进行了评估。汉语中，词相似性实验的数据集是wordsim</w:t>
      </w:r>
      <w:r w:rsidRPr="0003512A">
        <w:rPr>
          <w:rFonts w:asciiTheme="minorEastAsia" w:hAnsiTheme="minorEastAsia"/>
          <w:sz w:val="24"/>
          <w:szCs w:val="24"/>
        </w:rPr>
        <w:t>-240</w:t>
      </w:r>
      <w:r w:rsidRPr="0003512A">
        <w:rPr>
          <w:rFonts w:asciiTheme="minorEastAsia" w:hAnsiTheme="minorEastAsia" w:hint="eastAsia"/>
          <w:sz w:val="24"/>
          <w:szCs w:val="24"/>
        </w:rPr>
        <w:t>和wordsim-296，文本分类的数据集是网易、搜狗和复旦新闻分类数据；英语中，我们用MTurk</w:t>
      </w:r>
      <w:r w:rsidRPr="0003512A">
        <w:rPr>
          <w:rFonts w:asciiTheme="minorEastAsia" w:hAnsiTheme="minorEastAsia"/>
          <w:sz w:val="24"/>
          <w:szCs w:val="24"/>
        </w:rPr>
        <w:t>-771</w:t>
      </w:r>
      <w:r w:rsidRPr="0003512A">
        <w:rPr>
          <w:rFonts w:asciiTheme="minorEastAsia" w:hAnsiTheme="minorEastAsia" w:hint="eastAsia"/>
          <w:sz w:val="24"/>
          <w:szCs w:val="24"/>
        </w:rPr>
        <w:t>、MEN、WS-353-SIM和WS-353-REL为词相似性实验数据集，用20</w:t>
      </w:r>
      <w:r w:rsidRPr="0003512A">
        <w:rPr>
          <w:rFonts w:asciiTheme="minorEastAsia" w:hAnsiTheme="minorEastAsia"/>
          <w:sz w:val="24"/>
          <w:szCs w:val="24"/>
        </w:rPr>
        <w:t>N</w:t>
      </w:r>
      <w:r w:rsidRPr="0003512A">
        <w:rPr>
          <w:rFonts w:asciiTheme="minorEastAsia" w:hAnsiTheme="minorEastAsia" w:hint="eastAsia"/>
          <w:sz w:val="24"/>
          <w:szCs w:val="24"/>
        </w:rPr>
        <w:t>ews</w:t>
      </w:r>
      <w:r w:rsidRPr="0003512A">
        <w:rPr>
          <w:rFonts w:asciiTheme="minorEastAsia" w:hAnsiTheme="minorEastAsia"/>
          <w:sz w:val="24"/>
          <w:szCs w:val="24"/>
        </w:rPr>
        <w:t>groups</w:t>
      </w:r>
      <w:r w:rsidRPr="0003512A">
        <w:rPr>
          <w:rFonts w:asciiTheme="minorEastAsia" w:hAnsiTheme="minorEastAsia" w:hint="eastAsia"/>
          <w:sz w:val="24"/>
          <w:szCs w:val="24"/>
        </w:rPr>
        <w:t>新闻分类语料库作为分类数据集；西班牙语中，我们用WS-353和RG-65作为词相似性实验数据，用TASS 2017作为文本分类数据，TASS</w:t>
      </w:r>
      <w:r w:rsidRPr="0003512A">
        <w:rPr>
          <w:rFonts w:asciiTheme="minorEastAsia" w:hAnsiTheme="minorEastAsia"/>
          <w:sz w:val="24"/>
          <w:szCs w:val="24"/>
        </w:rPr>
        <w:t xml:space="preserve"> </w:t>
      </w:r>
      <w:r w:rsidRPr="0003512A">
        <w:rPr>
          <w:rFonts w:asciiTheme="minorEastAsia" w:hAnsiTheme="minorEastAsia" w:hint="eastAsia"/>
          <w:sz w:val="24"/>
          <w:szCs w:val="24"/>
        </w:rPr>
        <w:t>2017是源于推特的情感分类语料库。实验结果表明，不论是词相似性实验还是文本分类实验，基于PWE思想的模型普遍优于基准模型，说明加入音信息后，词向量确有改进。</w:t>
      </w:r>
    </w:p>
    <w:p w:rsidR="00FF7CA2" w:rsidRDefault="00FF7CA2" w:rsidP="00FF7CA2">
      <w:r>
        <w:br w:type="page"/>
      </w:r>
    </w:p>
    <w:p w:rsidR="009912D6" w:rsidRDefault="009912D6" w:rsidP="00341DBD">
      <w:pPr>
        <w:pStyle w:val="2"/>
        <w:numPr>
          <w:ilvl w:val="0"/>
          <w:numId w:val="1"/>
        </w:numPr>
        <w:rPr>
          <w:rFonts w:hint="eastAsia"/>
        </w:rPr>
      </w:pPr>
      <w:r>
        <w:rPr>
          <w:rFonts w:hint="eastAsia"/>
        </w:rPr>
        <w:lastRenderedPageBreak/>
        <w:t>姚滕俊——</w:t>
      </w:r>
      <w:r w:rsidR="006C7A2D">
        <w:rPr>
          <w:rFonts w:hint="eastAsia"/>
        </w:rPr>
        <w:t>基于依存句法分析的句子表示研究</w:t>
      </w:r>
    </w:p>
    <w:p w:rsidR="006C7A2D" w:rsidRPr="006C7A2D" w:rsidRDefault="006C7A2D" w:rsidP="006C7A2D">
      <w:pPr>
        <w:jc w:val="center"/>
        <w:rPr>
          <w:rFonts w:hint="eastAsia"/>
          <w:sz w:val="28"/>
          <w:szCs w:val="28"/>
        </w:rPr>
      </w:pPr>
      <w:r w:rsidRPr="006C7A2D">
        <w:rPr>
          <w:rFonts w:hint="eastAsia"/>
          <w:sz w:val="28"/>
          <w:szCs w:val="28"/>
        </w:rPr>
        <w:t>（</w:t>
      </w:r>
      <w:r w:rsidRPr="006C7A2D">
        <w:rPr>
          <w:sz w:val="28"/>
          <w:szCs w:val="28"/>
        </w:rPr>
        <w:t>Dependency-based Siamese long short-term memory network for learning sentence representations</w:t>
      </w:r>
      <w:r w:rsidRPr="006C7A2D">
        <w:rPr>
          <w:rFonts w:hint="eastAsia"/>
          <w:sz w:val="28"/>
          <w:szCs w:val="28"/>
        </w:rPr>
        <w:t>）</w:t>
      </w:r>
    </w:p>
    <w:p w:rsidR="003325E0" w:rsidRDefault="003325E0" w:rsidP="00B82FAA">
      <w:pPr>
        <w:pStyle w:val="2"/>
        <w:numPr>
          <w:ilvl w:val="0"/>
          <w:numId w:val="5"/>
        </w:numPr>
        <w:rPr>
          <w:rFonts w:hint="eastAsia"/>
          <w:sz w:val="24"/>
          <w:szCs w:val="24"/>
        </w:rPr>
      </w:pPr>
      <w:r w:rsidRPr="00B82FAA">
        <w:rPr>
          <w:rFonts w:hint="eastAsia"/>
          <w:sz w:val="24"/>
          <w:szCs w:val="24"/>
        </w:rPr>
        <w:t>背景</w:t>
      </w:r>
    </w:p>
    <w:p w:rsidR="00C13FBB" w:rsidRPr="00C13FBB" w:rsidRDefault="00C13FBB" w:rsidP="00C13FBB">
      <w:pPr>
        <w:spacing w:line="360" w:lineRule="auto"/>
        <w:ind w:firstLine="420"/>
        <w:rPr>
          <w:rFonts w:asciiTheme="minorEastAsia" w:hAnsiTheme="minorEastAsia" w:hint="eastAsia"/>
          <w:sz w:val="24"/>
          <w:szCs w:val="24"/>
        </w:rPr>
      </w:pPr>
      <w:r w:rsidRPr="00C13FBB">
        <w:rPr>
          <w:rFonts w:asciiTheme="minorEastAsia" w:hAnsiTheme="minorEastAsia" w:hint="eastAsia"/>
          <w:sz w:val="24"/>
          <w:szCs w:val="24"/>
        </w:rPr>
        <w:t>在自然语言处理领域中，语言表示是至关重要的。一个优秀的语言模型能够大大提升文本理解和信息抽取等自然语言处理任务的效率。目前短文本表示(如单词或者短语)工作已经取得了巨大进步，诸如word2vec等短文本建模方法已经相当成熟可靠，并且被广泛用于各种自然语言处理任务。然而，长文本(句子、段落或者篇章)表示的研究由于句子等长文本相对于单词和短语有着更为复杂的结构，仍存在巨大挑战。由于LSTM在处理序列上的优势，它经常被用于对句子的建模，但是我们认为标准的LSTM模型获取的句子表示对句子的各个组成部分都“一视同仁”，没有对句子的结构信息(主谓宾)给予足够的重视。而这些被忽略的结构信息可能对句子表示有着更加重要的影响。基于这样的思想，我们提出了基于依存句法分析的D-LSTM（Dependency-based Siamese long short-term memory）。</w:t>
      </w:r>
    </w:p>
    <w:p w:rsidR="003325E0" w:rsidRDefault="003325E0" w:rsidP="00B82FAA">
      <w:pPr>
        <w:pStyle w:val="2"/>
        <w:numPr>
          <w:ilvl w:val="0"/>
          <w:numId w:val="5"/>
        </w:numPr>
        <w:rPr>
          <w:rFonts w:hint="eastAsia"/>
          <w:sz w:val="24"/>
          <w:szCs w:val="24"/>
        </w:rPr>
      </w:pPr>
      <w:r>
        <w:rPr>
          <w:rFonts w:hint="eastAsia"/>
        </w:rPr>
        <w:t>方</w:t>
      </w:r>
      <w:r w:rsidRPr="00B82FAA">
        <w:rPr>
          <w:rFonts w:hint="eastAsia"/>
          <w:sz w:val="24"/>
          <w:szCs w:val="24"/>
        </w:rPr>
        <w:t>法</w:t>
      </w:r>
    </w:p>
    <w:p w:rsidR="009E4646" w:rsidRDefault="0034092D" w:rsidP="009E4646">
      <w:r>
        <w:rPr>
          <w:noProof/>
        </w:rPr>
        <w:drawing>
          <wp:inline distT="0" distB="0" distL="0" distR="0" wp14:anchorId="187DD73D">
            <wp:extent cx="4603115" cy="233489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3115" cy="2334895"/>
                    </a:xfrm>
                    <a:prstGeom prst="rect">
                      <a:avLst/>
                    </a:prstGeom>
                    <a:noFill/>
                  </pic:spPr>
                </pic:pic>
              </a:graphicData>
            </a:graphic>
          </wp:inline>
        </w:drawing>
      </w:r>
    </w:p>
    <w:p w:rsidR="00B26F13" w:rsidRPr="009E4646" w:rsidRDefault="009E4646" w:rsidP="009E4646">
      <w:pPr>
        <w:spacing w:line="360" w:lineRule="auto"/>
        <w:ind w:firstLine="420"/>
        <w:rPr>
          <w:rFonts w:asciiTheme="minorEastAsia" w:hAnsiTheme="minorEastAsia" w:hint="eastAsia"/>
          <w:sz w:val="24"/>
          <w:szCs w:val="24"/>
        </w:rPr>
      </w:pPr>
      <w:r w:rsidRPr="009E4646">
        <w:rPr>
          <w:rFonts w:asciiTheme="minorEastAsia" w:hAnsiTheme="minorEastAsia" w:hint="eastAsia"/>
          <w:sz w:val="24"/>
          <w:szCs w:val="24"/>
        </w:rPr>
        <w:t>该模型通过一个预训练好的依存句法分析器对句子进行依存关系分析，并结</w:t>
      </w:r>
      <w:r w:rsidRPr="009E4646">
        <w:rPr>
          <w:rFonts w:asciiTheme="minorEastAsia" w:hAnsiTheme="minorEastAsia" w:hint="eastAsia"/>
          <w:sz w:val="24"/>
          <w:szCs w:val="24"/>
        </w:rPr>
        <w:lastRenderedPageBreak/>
        <w:t>合原始句子输入得到句子的辅助表示v_supp，然后通过LSTM得到句子的基本表示v_basic，最终通过引入权重调节因子α来调整辅助表示和基本表示在句子表示中的重要程度，进而获得完整的句子表示。与传统的LSTM得到的句子表示相比，通过D-LSTM得到的句子表示能更加突出句子的主要语义。</w:t>
      </w:r>
    </w:p>
    <w:p w:rsidR="008A7398" w:rsidRDefault="003325E0" w:rsidP="00B82FAA">
      <w:pPr>
        <w:pStyle w:val="2"/>
        <w:numPr>
          <w:ilvl w:val="0"/>
          <w:numId w:val="5"/>
        </w:numPr>
        <w:rPr>
          <w:rFonts w:hint="eastAsia"/>
          <w:sz w:val="24"/>
          <w:szCs w:val="24"/>
        </w:rPr>
      </w:pPr>
      <w:r w:rsidRPr="00B82FAA">
        <w:rPr>
          <w:rFonts w:hint="eastAsia"/>
          <w:sz w:val="24"/>
          <w:szCs w:val="24"/>
        </w:rPr>
        <w:t>结论</w:t>
      </w:r>
    </w:p>
    <w:p w:rsidR="00C208BE" w:rsidRDefault="00C208BE" w:rsidP="00F60E7F">
      <w:pPr>
        <w:spacing w:line="360" w:lineRule="auto"/>
        <w:ind w:firstLine="420"/>
      </w:pPr>
      <w:r>
        <w:t>D-LSTM</w:t>
      </w:r>
      <w:r>
        <w:rPr>
          <w:rFonts w:hint="eastAsia"/>
        </w:rPr>
        <w:t>的</w:t>
      </w:r>
      <w:r w:rsidRPr="00F60E7F">
        <w:rPr>
          <w:rFonts w:asciiTheme="minorEastAsia" w:hAnsiTheme="minorEastAsia" w:hint="eastAsia"/>
          <w:sz w:val="24"/>
          <w:szCs w:val="24"/>
        </w:rPr>
        <w:t>性能评估在SICK（</w:t>
      </w:r>
      <w:r w:rsidRPr="00F60E7F">
        <w:rPr>
          <w:rFonts w:asciiTheme="minorEastAsia" w:hAnsiTheme="minorEastAsia"/>
          <w:sz w:val="24"/>
          <w:szCs w:val="24"/>
        </w:rPr>
        <w:t>a sentence involving a compositional knowledge</w:t>
      </w:r>
      <w:r w:rsidRPr="00F60E7F">
        <w:rPr>
          <w:rFonts w:asciiTheme="minorEastAsia" w:hAnsiTheme="minorEastAsia" w:hint="eastAsia"/>
          <w:sz w:val="24"/>
          <w:szCs w:val="24"/>
        </w:rPr>
        <w:t>）数据集上进行，该数据集9927个句子对，其中5000对用于训练，4927对用于测试。每个句子对都有一个相似度评分以及一个类别标签（共有3类）。我们在2个自然语言处理任务中对模型进行了评估，分别是语义相关度评分（s</w:t>
      </w:r>
      <w:r w:rsidRPr="00F60E7F">
        <w:rPr>
          <w:rFonts w:asciiTheme="minorEastAsia" w:hAnsiTheme="minorEastAsia"/>
          <w:sz w:val="24"/>
          <w:szCs w:val="24"/>
        </w:rPr>
        <w:t>emantic relatedness scoring）</w:t>
      </w:r>
      <w:r w:rsidRPr="00F60E7F">
        <w:rPr>
          <w:rFonts w:asciiTheme="minorEastAsia" w:hAnsiTheme="minorEastAsia" w:hint="eastAsia"/>
          <w:sz w:val="24"/>
          <w:szCs w:val="24"/>
        </w:rPr>
        <w:t>和蕴含关系分类（e</w:t>
      </w:r>
      <w:r w:rsidRPr="00F60E7F">
        <w:rPr>
          <w:rFonts w:asciiTheme="minorEastAsia" w:hAnsiTheme="minorEastAsia"/>
          <w:sz w:val="24"/>
          <w:szCs w:val="24"/>
        </w:rPr>
        <w:t>ntailment classification）。</w:t>
      </w:r>
      <w:r w:rsidRPr="00F60E7F">
        <w:rPr>
          <w:rFonts w:asciiTheme="minorEastAsia" w:hAnsiTheme="minorEastAsia" w:hint="eastAsia"/>
          <w:sz w:val="24"/>
          <w:szCs w:val="24"/>
        </w:rPr>
        <w:t>语义相关度评分任务的评价指标为皮尔逊相关性系数，蕴含关系分类的评价指标为分类准确率。实验表明，D-LSTM在上述两个</w:t>
      </w:r>
      <w:r>
        <w:rPr>
          <w:rFonts w:hint="eastAsia"/>
        </w:rPr>
        <w:t>自然语言处理任务中都比</w:t>
      </w:r>
      <w:r>
        <w:rPr>
          <w:rFonts w:hint="eastAsia"/>
        </w:rPr>
        <w:t>SICK</w:t>
      </w:r>
      <w:r>
        <w:rPr>
          <w:rFonts w:hint="eastAsia"/>
        </w:rPr>
        <w:t>公布的最优模型的性能好。</w:t>
      </w:r>
      <w:r w:rsidR="00A20A01">
        <w:rPr>
          <w:rFonts w:hint="eastAsia"/>
        </w:rPr>
        <w:t>s</w:t>
      </w:r>
    </w:p>
    <w:p w:rsidR="00C208BE" w:rsidRPr="00C208BE" w:rsidRDefault="00C208BE" w:rsidP="00C208BE"/>
    <w:p w:rsidR="008A7398" w:rsidRDefault="008A7398" w:rsidP="008A7398">
      <w:pPr>
        <w:rPr>
          <w:rFonts w:asciiTheme="majorHAnsi" w:eastAsiaTheme="majorEastAsia" w:hAnsiTheme="majorHAnsi" w:cstheme="majorBidi"/>
        </w:rPr>
      </w:pPr>
      <w:r>
        <w:br w:type="page"/>
      </w:r>
    </w:p>
    <w:p w:rsidR="003A0FBD" w:rsidRDefault="009912D6" w:rsidP="002846DE">
      <w:pPr>
        <w:pStyle w:val="2"/>
        <w:numPr>
          <w:ilvl w:val="0"/>
          <w:numId w:val="1"/>
        </w:numPr>
        <w:rPr>
          <w:rFonts w:hint="eastAsia"/>
        </w:rPr>
      </w:pPr>
      <w:r>
        <w:rPr>
          <w:rFonts w:hint="eastAsia"/>
        </w:rPr>
        <w:lastRenderedPageBreak/>
        <w:t>徐永林——</w:t>
      </w:r>
      <w:r w:rsidR="002846DE" w:rsidRPr="002846DE">
        <w:rPr>
          <w:rFonts w:hint="eastAsia"/>
        </w:rPr>
        <w:t>材料计算</w:t>
      </w:r>
    </w:p>
    <w:p w:rsidR="002846DE" w:rsidRDefault="002846DE" w:rsidP="003568B5">
      <w:pPr>
        <w:pStyle w:val="2"/>
        <w:numPr>
          <w:ilvl w:val="0"/>
          <w:numId w:val="4"/>
        </w:numPr>
        <w:rPr>
          <w:rFonts w:hint="eastAsia"/>
          <w:sz w:val="24"/>
          <w:szCs w:val="24"/>
        </w:rPr>
      </w:pPr>
      <w:r w:rsidRPr="003568B5">
        <w:rPr>
          <w:rFonts w:hint="eastAsia"/>
          <w:sz w:val="24"/>
          <w:szCs w:val="24"/>
        </w:rPr>
        <w:t>背景</w:t>
      </w:r>
    </w:p>
    <w:p w:rsidR="009954CD" w:rsidRPr="002E58A2" w:rsidRDefault="009954CD" w:rsidP="002E58A2">
      <w:pPr>
        <w:spacing w:line="360" w:lineRule="auto"/>
        <w:ind w:firstLine="420"/>
        <w:rPr>
          <w:rFonts w:asciiTheme="minorEastAsia" w:hAnsiTheme="minorEastAsia" w:hint="eastAsia"/>
          <w:sz w:val="24"/>
          <w:szCs w:val="24"/>
        </w:rPr>
      </w:pPr>
      <w:r w:rsidRPr="002E58A2">
        <w:rPr>
          <w:rFonts w:asciiTheme="minorEastAsia" w:hAnsiTheme="minorEastAsia" w:hint="eastAsia"/>
          <w:sz w:val="24"/>
          <w:szCs w:val="24"/>
        </w:rPr>
        <w:t>如何提高新材料研发设计的效率，成为材料科学工作者的首要目标。人们先后采用了一系列手段来筛选具有期望属性值的材料：传统实验合成试错法，基于计算模拟的高通量计算方法和基于历史数据的统计学习预测方法。</w:t>
      </w:r>
    </w:p>
    <w:p w:rsidR="009954CD" w:rsidRPr="002E58A2" w:rsidRDefault="009954CD" w:rsidP="002E58A2">
      <w:pPr>
        <w:spacing w:line="360" w:lineRule="auto"/>
        <w:ind w:firstLine="420"/>
        <w:rPr>
          <w:rFonts w:asciiTheme="minorEastAsia" w:hAnsiTheme="minorEastAsia" w:hint="eastAsia"/>
          <w:sz w:val="24"/>
          <w:szCs w:val="24"/>
        </w:rPr>
      </w:pPr>
      <w:r w:rsidRPr="002E58A2">
        <w:rPr>
          <w:rFonts w:asciiTheme="minorEastAsia" w:hAnsiTheme="minorEastAsia" w:hint="eastAsia"/>
          <w:sz w:val="24"/>
          <w:szCs w:val="24"/>
        </w:rPr>
        <w:tab/>
        <w:t>传统实验合成试错法得到的实验结果真实可靠，但是存在着成本高、周期长、需要借助多年的人工经验这些显而易见的缺点。在材料理论模型与计算材料科学的不断发展的条件下，人们开始采用基于密度泛函理论（DFT）的第一性原理方法、分子动力学方法、蒙特卡洛方法等计算模拟方法的高通量计算手段。</w:t>
      </w:r>
    </w:p>
    <w:p w:rsidR="009954CD" w:rsidRPr="002E58A2" w:rsidRDefault="009954CD" w:rsidP="002E58A2">
      <w:pPr>
        <w:spacing w:line="360" w:lineRule="auto"/>
        <w:ind w:firstLine="420"/>
        <w:rPr>
          <w:rFonts w:asciiTheme="minorEastAsia" w:hAnsiTheme="minorEastAsia" w:hint="eastAsia"/>
          <w:sz w:val="24"/>
          <w:szCs w:val="24"/>
        </w:rPr>
      </w:pPr>
      <w:r w:rsidRPr="002E58A2">
        <w:rPr>
          <w:rFonts w:asciiTheme="minorEastAsia" w:hAnsiTheme="minorEastAsia" w:hint="eastAsia"/>
          <w:sz w:val="24"/>
          <w:szCs w:val="24"/>
        </w:rPr>
        <w:t>高通量计算方法作为材料计算科学的主要手段极大地提高了材料的发现与发展的效率，然而，典型的高通量计算任务设计会面临材料空间大、计算耗时长的问题，因此，如何提高高通量计算的效率成为材料研究人员越来越感兴趣的话题。</w:t>
      </w:r>
    </w:p>
    <w:p w:rsidR="00CC387F" w:rsidRPr="002E58A2" w:rsidRDefault="009954CD" w:rsidP="002E58A2">
      <w:pPr>
        <w:spacing w:line="360" w:lineRule="auto"/>
        <w:ind w:firstLine="420"/>
        <w:rPr>
          <w:rFonts w:asciiTheme="minorEastAsia" w:hAnsiTheme="minorEastAsia" w:hint="eastAsia"/>
          <w:sz w:val="24"/>
          <w:szCs w:val="24"/>
        </w:rPr>
      </w:pPr>
      <w:r w:rsidRPr="002E58A2">
        <w:rPr>
          <w:rFonts w:asciiTheme="minorEastAsia" w:hAnsiTheme="minorEastAsia" w:hint="eastAsia"/>
          <w:sz w:val="24"/>
          <w:szCs w:val="24"/>
        </w:rPr>
        <w:t>随着高通量计算技术的广泛应用，出现了大量的可获得计算材料或预测材料属性的数据库（如ICSD、NOMAD、AFLOWLIB、CSD等）.受数据驱动原理启发，机器学习作为一种well-established的统计学技术逐渐被引入到材料数据的挖掘中，获取有价值的信息，来减少材料高通量计算的任务量，并发现了一些新的材料。</w:t>
      </w:r>
    </w:p>
    <w:p w:rsidR="002846DE" w:rsidRDefault="002846DE" w:rsidP="003568B5">
      <w:pPr>
        <w:pStyle w:val="2"/>
        <w:numPr>
          <w:ilvl w:val="0"/>
          <w:numId w:val="4"/>
        </w:numPr>
        <w:rPr>
          <w:rFonts w:hint="eastAsia"/>
          <w:sz w:val="24"/>
          <w:szCs w:val="24"/>
        </w:rPr>
      </w:pPr>
      <w:r w:rsidRPr="003568B5">
        <w:rPr>
          <w:rFonts w:hint="eastAsia"/>
          <w:sz w:val="24"/>
          <w:szCs w:val="24"/>
        </w:rPr>
        <w:t>方法</w:t>
      </w:r>
    </w:p>
    <w:p w:rsidR="00B5143A" w:rsidRPr="00B5143A" w:rsidRDefault="00B5143A" w:rsidP="00B5143A">
      <w:pPr>
        <w:spacing w:line="360" w:lineRule="auto"/>
        <w:ind w:firstLine="420"/>
        <w:rPr>
          <w:rFonts w:asciiTheme="minorEastAsia" w:hAnsiTheme="minorEastAsia" w:hint="eastAsia"/>
          <w:sz w:val="24"/>
          <w:szCs w:val="24"/>
        </w:rPr>
      </w:pPr>
      <w:r w:rsidRPr="00B5143A">
        <w:rPr>
          <w:rFonts w:asciiTheme="minorEastAsia" w:hAnsiTheme="minorEastAsia" w:hint="eastAsia"/>
          <w:sz w:val="24"/>
          <w:szCs w:val="24"/>
        </w:rPr>
        <w:t>MIP材料研究团队在材料信息学方面做了深入研究，在机器学习方面，探索了类金刚石的性能、群速度，能带与材料原子属性、化合物属性方面的关联关系。</w:t>
      </w:r>
    </w:p>
    <w:p w:rsidR="003421BD" w:rsidRPr="00B5143A" w:rsidRDefault="00B5143A" w:rsidP="00B5143A">
      <w:pPr>
        <w:spacing w:line="360" w:lineRule="auto"/>
        <w:ind w:firstLine="420"/>
        <w:rPr>
          <w:rFonts w:asciiTheme="minorEastAsia" w:hAnsiTheme="minorEastAsia" w:hint="eastAsia"/>
          <w:sz w:val="24"/>
          <w:szCs w:val="24"/>
        </w:rPr>
      </w:pPr>
      <w:r w:rsidRPr="00B5143A">
        <w:rPr>
          <w:rFonts w:asciiTheme="minorEastAsia" w:hAnsiTheme="minorEastAsia" w:hint="eastAsia"/>
          <w:sz w:val="24"/>
          <w:szCs w:val="24"/>
        </w:rPr>
        <w:t>另一方面，针对具体高通量计算上，我们发现典型的材料高通量计算任务计算周期比较长，而现有的材料机器学习应用仅仅是简单的筛选出具有期望属性的化合物，减少执行完整高通量计算的条目数，无法真正提高单个高通量计算任务的效率。考虑到一般的材料高通量计算任务往往需要经历若干个计算步骤，如结构驰豫优化，静态自洽，能带计算，输运计算等。这些计算步骤明显的具有顺序性、阶段性、有针对性的的特点，且在计算过程中，会产生大量的计算属性信息，</w:t>
      </w:r>
      <w:r w:rsidRPr="00B5143A">
        <w:rPr>
          <w:rFonts w:asciiTheme="minorEastAsia" w:hAnsiTheme="minorEastAsia" w:hint="eastAsia"/>
          <w:sz w:val="24"/>
          <w:szCs w:val="24"/>
        </w:rPr>
        <w:lastRenderedPageBreak/>
        <w:t>如bader、bandgap等材料属性，以及执行计算任务本身带来的信息，如计算时间，收敛次数等。因此可以将机器学习技术引入到高通量计算的整个过程中，对高通量计算任务本身进行优化与指导，则有望可以直接为单个高通量计算任务减负。</w:t>
      </w:r>
    </w:p>
    <w:p w:rsidR="002846DE" w:rsidRDefault="002846DE" w:rsidP="003568B5">
      <w:pPr>
        <w:pStyle w:val="2"/>
        <w:numPr>
          <w:ilvl w:val="0"/>
          <w:numId w:val="4"/>
        </w:numPr>
        <w:rPr>
          <w:rFonts w:hint="eastAsia"/>
          <w:sz w:val="24"/>
          <w:szCs w:val="24"/>
        </w:rPr>
      </w:pPr>
      <w:r w:rsidRPr="003568B5">
        <w:rPr>
          <w:rFonts w:hint="eastAsia"/>
          <w:sz w:val="24"/>
          <w:szCs w:val="24"/>
        </w:rPr>
        <w:t>结论</w:t>
      </w:r>
    </w:p>
    <w:p w:rsidR="009D7688" w:rsidRDefault="00B5143A" w:rsidP="00525C33">
      <w:pPr>
        <w:spacing w:line="360" w:lineRule="auto"/>
        <w:ind w:firstLine="420"/>
        <w:rPr>
          <w:rFonts w:asciiTheme="minorEastAsia" w:hAnsiTheme="minorEastAsia"/>
          <w:sz w:val="24"/>
          <w:szCs w:val="24"/>
        </w:rPr>
      </w:pPr>
      <w:r w:rsidRPr="00525C33">
        <w:rPr>
          <w:rFonts w:asciiTheme="minorEastAsia" w:hAnsiTheme="minorEastAsia"/>
          <w:sz w:val="24"/>
          <w:szCs w:val="24"/>
        </w:rPr>
        <w:t>目前</w:t>
      </w:r>
      <w:r w:rsidRPr="00525C33">
        <w:rPr>
          <w:rFonts w:asciiTheme="minorEastAsia" w:hAnsiTheme="minorEastAsia" w:hint="eastAsia"/>
          <w:sz w:val="24"/>
          <w:szCs w:val="24"/>
        </w:rPr>
        <w:t>，</w:t>
      </w:r>
      <w:r w:rsidRPr="00525C33">
        <w:rPr>
          <w:rFonts w:asciiTheme="minorEastAsia" w:hAnsiTheme="minorEastAsia"/>
          <w:sz w:val="24"/>
          <w:szCs w:val="24"/>
        </w:rPr>
        <w:t>我们已实现了材料大数据查重算法</w:t>
      </w:r>
      <w:r w:rsidRPr="00525C33">
        <w:rPr>
          <w:rFonts w:asciiTheme="minorEastAsia" w:hAnsiTheme="minorEastAsia" w:hint="eastAsia"/>
          <w:sz w:val="24"/>
          <w:szCs w:val="24"/>
        </w:rPr>
        <w:t>，过滤掉重复的材料体系，并实现了单组元单组分的材料数据掺杂、置换的技术。在机器学习方面，我们实现了</w:t>
      </w:r>
      <w:r w:rsidRPr="00525C33">
        <w:rPr>
          <w:rFonts w:asciiTheme="minorEastAsia" w:hAnsiTheme="minorEastAsia"/>
          <w:sz w:val="24"/>
          <w:szCs w:val="24"/>
        </w:rPr>
        <w:t>能带</w:t>
      </w:r>
      <w:r w:rsidRPr="00525C33">
        <w:rPr>
          <w:rFonts w:asciiTheme="minorEastAsia" w:hAnsiTheme="minorEastAsia" w:hint="eastAsia"/>
          <w:sz w:val="24"/>
          <w:szCs w:val="24"/>
        </w:rPr>
        <w:t>，</w:t>
      </w:r>
      <w:r w:rsidRPr="00525C33">
        <w:rPr>
          <w:rFonts w:asciiTheme="minorEastAsia" w:hAnsiTheme="minorEastAsia"/>
          <w:sz w:val="24"/>
          <w:szCs w:val="24"/>
        </w:rPr>
        <w:t>类金刚石化合群速度相关属性的机器学习预测工具</w:t>
      </w:r>
      <w:r w:rsidRPr="00525C33">
        <w:rPr>
          <w:rFonts w:asciiTheme="minorEastAsia" w:hAnsiTheme="minorEastAsia" w:hint="eastAsia"/>
          <w:sz w:val="24"/>
          <w:szCs w:val="24"/>
        </w:rPr>
        <w:t>，</w:t>
      </w:r>
      <w:r w:rsidRPr="00525C33">
        <w:rPr>
          <w:rFonts w:asciiTheme="minorEastAsia" w:hAnsiTheme="minorEastAsia"/>
          <w:sz w:val="24"/>
          <w:szCs w:val="24"/>
        </w:rPr>
        <w:t>以提高材料人员的研究效率</w:t>
      </w:r>
      <w:r w:rsidRPr="00525C33">
        <w:rPr>
          <w:rFonts w:asciiTheme="minorEastAsia" w:hAnsiTheme="minorEastAsia" w:hint="eastAsia"/>
          <w:sz w:val="24"/>
          <w:szCs w:val="24"/>
        </w:rPr>
        <w:t>。此外，我们设计了一种自评价式高通量计算框架</w:t>
      </w:r>
      <w:r w:rsidRPr="00525C33">
        <w:rPr>
          <w:rFonts w:asciiTheme="minorEastAsia" w:hAnsiTheme="minorEastAsia"/>
          <w:sz w:val="24"/>
          <w:szCs w:val="24"/>
        </w:rPr>
        <w:t>—</w:t>
      </w:r>
      <w:r w:rsidRPr="00525C33">
        <w:rPr>
          <w:rFonts w:asciiTheme="minorEastAsia" w:hAnsiTheme="minorEastAsia" w:hint="eastAsia"/>
          <w:sz w:val="24"/>
          <w:szCs w:val="24"/>
        </w:rPr>
        <w:t>SEHC，该</w:t>
      </w:r>
      <w:r w:rsidRPr="00525C33">
        <w:rPr>
          <w:rFonts w:asciiTheme="minorEastAsia" w:hAnsiTheme="minorEastAsia"/>
          <w:sz w:val="24"/>
          <w:szCs w:val="24"/>
        </w:rPr>
        <w:t>框架</w:t>
      </w:r>
      <w:r w:rsidRPr="00525C33">
        <w:rPr>
          <w:rFonts w:asciiTheme="minorEastAsia" w:hAnsiTheme="minorEastAsia" w:hint="eastAsia"/>
          <w:sz w:val="24"/>
          <w:szCs w:val="24"/>
        </w:rPr>
        <w:t>为</w:t>
      </w:r>
      <w:r w:rsidRPr="00525C33">
        <w:rPr>
          <w:rFonts w:asciiTheme="minorEastAsia" w:hAnsiTheme="minorEastAsia"/>
          <w:sz w:val="24"/>
          <w:szCs w:val="24"/>
        </w:rPr>
        <w:t>高通量计算</w:t>
      </w:r>
      <w:r w:rsidRPr="00525C33">
        <w:rPr>
          <w:rFonts w:asciiTheme="minorEastAsia" w:hAnsiTheme="minorEastAsia" w:hint="eastAsia"/>
          <w:sz w:val="24"/>
          <w:szCs w:val="24"/>
        </w:rPr>
        <w:t>架构</w:t>
      </w:r>
      <w:r w:rsidRPr="00525C33">
        <w:rPr>
          <w:rFonts w:asciiTheme="minorEastAsia" w:hAnsiTheme="minorEastAsia"/>
          <w:sz w:val="24"/>
          <w:szCs w:val="24"/>
        </w:rPr>
        <w:t>引入了self-evaluation</w:t>
      </w:r>
      <w:r w:rsidRPr="00525C33">
        <w:rPr>
          <w:rFonts w:asciiTheme="minorEastAsia" w:hAnsiTheme="minorEastAsia" w:hint="eastAsia"/>
          <w:sz w:val="24"/>
          <w:szCs w:val="24"/>
        </w:rPr>
        <w:t>机制，</w:t>
      </w:r>
      <w:r w:rsidRPr="00525C33">
        <w:rPr>
          <w:rFonts w:asciiTheme="minorEastAsia" w:hAnsiTheme="minorEastAsia"/>
          <w:sz w:val="24"/>
          <w:szCs w:val="24"/>
        </w:rPr>
        <w:t>可</w:t>
      </w:r>
      <w:r w:rsidRPr="00525C33">
        <w:rPr>
          <w:rFonts w:asciiTheme="minorEastAsia" w:hAnsiTheme="minorEastAsia" w:hint="eastAsia"/>
          <w:sz w:val="24"/>
          <w:szCs w:val="24"/>
        </w:rPr>
        <w:t>使得在高通量</w:t>
      </w:r>
      <w:r w:rsidRPr="00525C33">
        <w:rPr>
          <w:rFonts w:asciiTheme="minorEastAsia" w:hAnsiTheme="minorEastAsia"/>
          <w:sz w:val="24"/>
          <w:szCs w:val="24"/>
        </w:rPr>
        <w:t>的计算过程中，</w:t>
      </w:r>
      <w:r w:rsidRPr="00525C33">
        <w:rPr>
          <w:rFonts w:asciiTheme="minorEastAsia" w:hAnsiTheme="minorEastAsia" w:hint="eastAsia"/>
          <w:sz w:val="24"/>
          <w:szCs w:val="24"/>
        </w:rPr>
        <w:t>通过</w:t>
      </w:r>
      <w:r w:rsidRPr="00525C33">
        <w:rPr>
          <w:rFonts w:asciiTheme="minorEastAsia" w:hAnsiTheme="minorEastAsia"/>
          <w:sz w:val="24"/>
          <w:szCs w:val="24"/>
        </w:rPr>
        <w:t>预判断</w:t>
      </w:r>
      <w:r w:rsidRPr="00525C33">
        <w:rPr>
          <w:rFonts w:asciiTheme="minorEastAsia" w:hAnsiTheme="minorEastAsia" w:hint="eastAsia"/>
          <w:sz w:val="24"/>
          <w:szCs w:val="24"/>
        </w:rPr>
        <w:t>设定的</w:t>
      </w:r>
      <w:r w:rsidRPr="00525C33">
        <w:rPr>
          <w:rFonts w:asciiTheme="minorEastAsia" w:hAnsiTheme="minorEastAsia"/>
          <w:sz w:val="24"/>
          <w:szCs w:val="24"/>
        </w:rPr>
        <w:t>指标信息</w:t>
      </w:r>
      <w:r w:rsidRPr="00525C33">
        <w:rPr>
          <w:rFonts w:asciiTheme="minorEastAsia" w:hAnsiTheme="minorEastAsia" w:hint="eastAsia"/>
          <w:sz w:val="24"/>
          <w:szCs w:val="24"/>
        </w:rPr>
        <w:t>来提前停止</w:t>
      </w:r>
      <w:r w:rsidRPr="00525C33">
        <w:rPr>
          <w:rFonts w:asciiTheme="minorEastAsia" w:hAnsiTheme="minorEastAsia"/>
          <w:sz w:val="24"/>
          <w:szCs w:val="24"/>
        </w:rPr>
        <w:t>不符合</w:t>
      </w:r>
      <w:r w:rsidRPr="00525C33">
        <w:rPr>
          <w:rFonts w:asciiTheme="minorEastAsia" w:hAnsiTheme="minorEastAsia" w:hint="eastAsia"/>
          <w:sz w:val="24"/>
          <w:szCs w:val="24"/>
        </w:rPr>
        <w:t>期望</w:t>
      </w:r>
      <w:r w:rsidRPr="00525C33">
        <w:rPr>
          <w:rFonts w:asciiTheme="minorEastAsia" w:hAnsiTheme="minorEastAsia"/>
          <w:sz w:val="24"/>
          <w:szCs w:val="24"/>
        </w:rPr>
        <w:t>的</w:t>
      </w:r>
      <w:r w:rsidRPr="00525C33">
        <w:rPr>
          <w:rFonts w:asciiTheme="minorEastAsia" w:hAnsiTheme="minorEastAsia" w:hint="eastAsia"/>
          <w:sz w:val="24"/>
          <w:szCs w:val="24"/>
        </w:rPr>
        <w:t>材料</w:t>
      </w:r>
      <w:r w:rsidRPr="00525C33">
        <w:rPr>
          <w:rFonts w:asciiTheme="minorEastAsia" w:hAnsiTheme="minorEastAsia"/>
          <w:sz w:val="24"/>
          <w:szCs w:val="24"/>
        </w:rPr>
        <w:t>计算任务</w:t>
      </w:r>
      <w:r w:rsidRPr="00525C33">
        <w:rPr>
          <w:rFonts w:asciiTheme="minorEastAsia" w:hAnsiTheme="minorEastAsia" w:hint="eastAsia"/>
          <w:sz w:val="24"/>
          <w:szCs w:val="24"/>
        </w:rPr>
        <w:t>，</w:t>
      </w:r>
      <w:r w:rsidRPr="00525C33">
        <w:rPr>
          <w:rFonts w:asciiTheme="minorEastAsia" w:hAnsiTheme="minorEastAsia"/>
          <w:sz w:val="24"/>
          <w:szCs w:val="24"/>
        </w:rPr>
        <w:t>减少</w:t>
      </w:r>
      <w:r w:rsidRPr="00525C33">
        <w:rPr>
          <w:rFonts w:asciiTheme="minorEastAsia" w:hAnsiTheme="minorEastAsia" w:hint="eastAsia"/>
          <w:sz w:val="24"/>
          <w:szCs w:val="24"/>
        </w:rPr>
        <w:t>无效的计算</w:t>
      </w:r>
      <w:r w:rsidRPr="00525C33">
        <w:rPr>
          <w:rFonts w:asciiTheme="minorEastAsia" w:hAnsiTheme="minorEastAsia"/>
          <w:sz w:val="24"/>
          <w:szCs w:val="24"/>
        </w:rPr>
        <w:t>量</w:t>
      </w:r>
      <w:r w:rsidRPr="00525C33">
        <w:rPr>
          <w:rFonts w:asciiTheme="minorEastAsia" w:hAnsiTheme="minorEastAsia" w:hint="eastAsia"/>
          <w:sz w:val="24"/>
          <w:szCs w:val="24"/>
        </w:rPr>
        <w:t>。我们在254个化合物空间中寻找具有较高群速度的热电材料时</w:t>
      </w:r>
      <w:r w:rsidRPr="00525C33">
        <w:rPr>
          <w:rFonts w:asciiTheme="minorEastAsia" w:hAnsiTheme="minorEastAsia"/>
          <w:sz w:val="24"/>
          <w:szCs w:val="24"/>
        </w:rPr>
        <w:t>，</w:t>
      </w:r>
      <w:r w:rsidRPr="00525C33">
        <w:rPr>
          <w:rFonts w:asciiTheme="minorEastAsia" w:hAnsiTheme="minorEastAsia" w:hint="eastAsia"/>
          <w:sz w:val="24"/>
          <w:szCs w:val="24"/>
        </w:rPr>
        <w:t>设计了具有两个带</w:t>
      </w:r>
      <w:r w:rsidRPr="00525C33">
        <w:rPr>
          <w:rFonts w:asciiTheme="minorEastAsia" w:hAnsiTheme="minorEastAsia"/>
          <w:sz w:val="24"/>
          <w:szCs w:val="24"/>
        </w:rPr>
        <w:t>预测单元的</w:t>
      </w:r>
      <w:r w:rsidRPr="00525C33">
        <w:rPr>
          <w:rFonts w:asciiTheme="minorEastAsia" w:hAnsiTheme="minorEastAsia" w:hint="eastAsia"/>
          <w:sz w:val="24"/>
          <w:szCs w:val="24"/>
        </w:rPr>
        <w:t>Stage的</w:t>
      </w:r>
      <w:r w:rsidRPr="00525C33">
        <w:rPr>
          <w:rFonts w:asciiTheme="minorEastAsia" w:hAnsiTheme="minorEastAsia"/>
          <w:sz w:val="24"/>
          <w:szCs w:val="24"/>
        </w:rPr>
        <w:t>P</w:t>
      </w:r>
      <w:r w:rsidRPr="00525C33">
        <w:rPr>
          <w:rFonts w:asciiTheme="minorEastAsia" w:hAnsiTheme="minorEastAsia" w:hint="eastAsia"/>
          <w:sz w:val="24"/>
          <w:szCs w:val="24"/>
        </w:rPr>
        <w:t>ipeline模型，并实现</w:t>
      </w:r>
      <w:r w:rsidRPr="00525C33">
        <w:rPr>
          <w:rFonts w:asciiTheme="minorEastAsia" w:hAnsiTheme="minorEastAsia"/>
          <w:sz w:val="24"/>
          <w:szCs w:val="24"/>
        </w:rPr>
        <w:t>了</w:t>
      </w:r>
      <w:r w:rsidRPr="00525C33">
        <w:rPr>
          <w:rFonts w:asciiTheme="minorEastAsia" w:hAnsiTheme="minorEastAsia" w:hint="eastAsia"/>
          <w:sz w:val="24"/>
          <w:szCs w:val="24"/>
        </w:rPr>
        <w:t>基于</w:t>
      </w:r>
      <w:r w:rsidRPr="00525C33">
        <w:rPr>
          <w:rFonts w:asciiTheme="minorEastAsia" w:hAnsiTheme="minorEastAsia"/>
          <w:sz w:val="24"/>
          <w:szCs w:val="24"/>
        </w:rPr>
        <w:t>SEHC的高通量计算</w:t>
      </w:r>
      <w:r w:rsidRPr="00525C33">
        <w:rPr>
          <w:rFonts w:asciiTheme="minorEastAsia" w:hAnsiTheme="minorEastAsia" w:hint="eastAsia"/>
          <w:sz w:val="24"/>
          <w:szCs w:val="24"/>
        </w:rPr>
        <w:t>框架</w:t>
      </w:r>
      <w:r w:rsidRPr="00525C33">
        <w:rPr>
          <w:rFonts w:asciiTheme="minorEastAsia" w:hAnsiTheme="minorEastAsia"/>
          <w:sz w:val="24"/>
          <w:szCs w:val="24"/>
        </w:rPr>
        <w:t>原型</w:t>
      </w:r>
      <w:r w:rsidRPr="00525C33">
        <w:rPr>
          <w:rFonts w:asciiTheme="minorEastAsia" w:hAnsiTheme="minorEastAsia" w:hint="eastAsia"/>
          <w:sz w:val="24"/>
          <w:szCs w:val="24"/>
        </w:rPr>
        <w:t>。</w:t>
      </w:r>
      <w:r w:rsidRPr="00525C33">
        <w:rPr>
          <w:rFonts w:asciiTheme="minorEastAsia" w:hAnsiTheme="minorEastAsia"/>
          <w:sz w:val="24"/>
          <w:szCs w:val="24"/>
        </w:rPr>
        <w:t>经试验验证</w:t>
      </w:r>
      <w:r w:rsidRPr="00525C33">
        <w:rPr>
          <w:rFonts w:asciiTheme="minorEastAsia" w:hAnsiTheme="minorEastAsia" w:hint="eastAsia"/>
          <w:sz w:val="24"/>
          <w:szCs w:val="24"/>
        </w:rPr>
        <w:t>，</w:t>
      </w:r>
      <w:r w:rsidRPr="00525C33">
        <w:rPr>
          <w:rFonts w:asciiTheme="minorEastAsia" w:hAnsiTheme="minorEastAsia"/>
          <w:sz w:val="24"/>
          <w:szCs w:val="24"/>
        </w:rPr>
        <w:t>该新型高通量计算框架</w:t>
      </w:r>
      <w:r w:rsidRPr="00525C33">
        <w:rPr>
          <w:rFonts w:asciiTheme="minorEastAsia" w:hAnsiTheme="minorEastAsia" w:hint="eastAsia"/>
          <w:sz w:val="24"/>
          <w:szCs w:val="24"/>
        </w:rPr>
        <w:t>相对于</w:t>
      </w:r>
      <w:r w:rsidRPr="00525C33">
        <w:rPr>
          <w:rFonts w:asciiTheme="minorEastAsia" w:hAnsiTheme="minorEastAsia"/>
          <w:sz w:val="24"/>
          <w:szCs w:val="24"/>
        </w:rPr>
        <w:t>普通高通量计算</w:t>
      </w:r>
      <w:r w:rsidRPr="00525C33">
        <w:rPr>
          <w:rFonts w:asciiTheme="minorEastAsia" w:hAnsiTheme="minorEastAsia" w:hint="eastAsia"/>
          <w:sz w:val="24"/>
          <w:szCs w:val="24"/>
        </w:rPr>
        <w:t>系统</w:t>
      </w:r>
      <w:r w:rsidRPr="00525C33">
        <w:rPr>
          <w:rFonts w:asciiTheme="minorEastAsia" w:hAnsiTheme="minorEastAsia"/>
          <w:sz w:val="24"/>
          <w:szCs w:val="24"/>
        </w:rPr>
        <w:t>，</w:t>
      </w:r>
      <w:r w:rsidRPr="00525C33">
        <w:rPr>
          <w:rFonts w:asciiTheme="minorEastAsia" w:hAnsiTheme="minorEastAsia" w:hint="eastAsia"/>
          <w:sz w:val="24"/>
          <w:szCs w:val="24"/>
        </w:rPr>
        <w:t>加入</w:t>
      </w:r>
      <w:r w:rsidRPr="00525C33">
        <w:rPr>
          <w:rFonts w:asciiTheme="minorEastAsia" w:hAnsiTheme="minorEastAsia"/>
          <w:sz w:val="24"/>
          <w:szCs w:val="24"/>
        </w:rPr>
        <w:t>了</w:t>
      </w:r>
      <w:r w:rsidRPr="00525C33">
        <w:rPr>
          <w:rFonts w:asciiTheme="minorEastAsia" w:hAnsiTheme="minorEastAsia" w:hint="eastAsia"/>
          <w:sz w:val="24"/>
          <w:szCs w:val="24"/>
        </w:rPr>
        <w:t>自评估</w:t>
      </w:r>
      <w:r w:rsidRPr="00525C33">
        <w:rPr>
          <w:rFonts w:asciiTheme="minorEastAsia" w:hAnsiTheme="minorEastAsia"/>
          <w:sz w:val="24"/>
          <w:szCs w:val="24"/>
        </w:rPr>
        <w:t>方法，如机器学习方法</w:t>
      </w:r>
      <w:r w:rsidRPr="00525C33">
        <w:rPr>
          <w:rFonts w:asciiTheme="minorEastAsia" w:hAnsiTheme="minorEastAsia" w:hint="eastAsia"/>
          <w:sz w:val="24"/>
          <w:szCs w:val="24"/>
        </w:rPr>
        <w:t>，</w:t>
      </w:r>
      <w:r w:rsidRPr="00525C33">
        <w:rPr>
          <w:rFonts w:asciiTheme="minorEastAsia" w:hAnsiTheme="minorEastAsia"/>
          <w:sz w:val="24"/>
          <w:szCs w:val="24"/>
        </w:rPr>
        <w:t>可以</w:t>
      </w:r>
      <w:r w:rsidRPr="00525C33">
        <w:rPr>
          <w:rFonts w:asciiTheme="minorEastAsia" w:hAnsiTheme="minorEastAsia" w:hint="eastAsia"/>
          <w:sz w:val="24"/>
          <w:szCs w:val="24"/>
        </w:rPr>
        <w:t>优先</w:t>
      </w:r>
      <w:r w:rsidRPr="00525C33">
        <w:rPr>
          <w:rFonts w:asciiTheme="minorEastAsia" w:hAnsiTheme="minorEastAsia"/>
          <w:sz w:val="24"/>
          <w:szCs w:val="24"/>
        </w:rPr>
        <w:t>筛选出</w:t>
      </w:r>
      <w:r w:rsidRPr="00525C33">
        <w:rPr>
          <w:rFonts w:asciiTheme="minorEastAsia" w:hAnsiTheme="minorEastAsia" w:hint="eastAsia"/>
          <w:sz w:val="24"/>
          <w:szCs w:val="24"/>
        </w:rPr>
        <w:t>符合期望的</w:t>
      </w:r>
      <w:r w:rsidRPr="00525C33">
        <w:rPr>
          <w:rFonts w:asciiTheme="minorEastAsia" w:hAnsiTheme="minorEastAsia"/>
          <w:sz w:val="24"/>
          <w:szCs w:val="24"/>
        </w:rPr>
        <w:t>体系进行计算</w:t>
      </w:r>
      <w:r w:rsidRPr="00525C33">
        <w:rPr>
          <w:rFonts w:asciiTheme="minorEastAsia" w:hAnsiTheme="minorEastAsia" w:hint="eastAsia"/>
          <w:sz w:val="24"/>
          <w:szCs w:val="24"/>
        </w:rPr>
        <w:t>，此外，其在</w:t>
      </w:r>
      <w:r w:rsidRPr="00525C33">
        <w:rPr>
          <w:rFonts w:asciiTheme="minorEastAsia" w:hAnsiTheme="minorEastAsia"/>
          <w:sz w:val="24"/>
          <w:szCs w:val="24"/>
        </w:rPr>
        <w:t>使用了Pipeline</w:t>
      </w:r>
      <w:r w:rsidRPr="00525C33">
        <w:rPr>
          <w:rFonts w:asciiTheme="minorEastAsia" w:hAnsiTheme="minorEastAsia" w:hint="eastAsia"/>
          <w:sz w:val="24"/>
          <w:szCs w:val="24"/>
        </w:rPr>
        <w:t>模型</w:t>
      </w:r>
      <w:r w:rsidRPr="00525C33">
        <w:rPr>
          <w:rFonts w:asciiTheme="minorEastAsia" w:hAnsiTheme="minorEastAsia"/>
          <w:sz w:val="24"/>
          <w:szCs w:val="24"/>
        </w:rPr>
        <w:t>以后</w:t>
      </w:r>
      <w:r w:rsidRPr="00525C33">
        <w:rPr>
          <w:rFonts w:asciiTheme="minorEastAsia" w:hAnsiTheme="minorEastAsia" w:hint="eastAsia"/>
          <w:sz w:val="24"/>
          <w:szCs w:val="24"/>
        </w:rPr>
        <w:t>，</w:t>
      </w:r>
      <w:r w:rsidRPr="00525C33">
        <w:rPr>
          <w:rFonts w:asciiTheme="minorEastAsia" w:hAnsiTheme="minorEastAsia"/>
          <w:sz w:val="24"/>
          <w:szCs w:val="24"/>
        </w:rPr>
        <w:t>较</w:t>
      </w:r>
      <w:r w:rsidRPr="00525C33">
        <w:rPr>
          <w:rFonts w:asciiTheme="minorEastAsia" w:hAnsiTheme="minorEastAsia" w:hint="eastAsia"/>
          <w:sz w:val="24"/>
          <w:szCs w:val="24"/>
        </w:rPr>
        <w:t>普通</w:t>
      </w:r>
      <w:r w:rsidRPr="00525C33">
        <w:rPr>
          <w:rFonts w:asciiTheme="minorEastAsia" w:hAnsiTheme="minorEastAsia"/>
          <w:sz w:val="24"/>
          <w:szCs w:val="24"/>
        </w:rPr>
        <w:t>机器学习预测方法，可以提高</w:t>
      </w:r>
      <w:r w:rsidRPr="00525C33">
        <w:rPr>
          <w:rFonts w:asciiTheme="minorEastAsia" w:hAnsiTheme="minorEastAsia" w:hint="eastAsia"/>
          <w:sz w:val="24"/>
          <w:szCs w:val="24"/>
        </w:rPr>
        <w:t>11</w:t>
      </w:r>
      <w:r w:rsidRPr="00525C33">
        <w:rPr>
          <w:rFonts w:asciiTheme="minorEastAsia" w:hAnsiTheme="minorEastAsia"/>
          <w:sz w:val="24"/>
          <w:szCs w:val="24"/>
        </w:rPr>
        <w:t>%的预测</w:t>
      </w:r>
      <w:r w:rsidRPr="00525C33">
        <w:rPr>
          <w:rFonts w:asciiTheme="minorEastAsia" w:hAnsiTheme="minorEastAsia" w:hint="eastAsia"/>
          <w:sz w:val="24"/>
          <w:szCs w:val="24"/>
        </w:rPr>
        <w:t>准确率。通过在</w:t>
      </w:r>
      <w:r w:rsidRPr="00525C33">
        <w:rPr>
          <w:rFonts w:asciiTheme="minorEastAsia" w:hAnsiTheme="minorEastAsia"/>
          <w:sz w:val="24"/>
          <w:szCs w:val="24"/>
        </w:rPr>
        <w:t>已有pipeline中</w:t>
      </w:r>
      <w:r w:rsidRPr="00525C33">
        <w:rPr>
          <w:rFonts w:asciiTheme="minorEastAsia" w:hAnsiTheme="minorEastAsia" w:hint="eastAsia"/>
          <w:sz w:val="24"/>
          <w:szCs w:val="24"/>
        </w:rPr>
        <w:t>替换新设计的high-throughput stage可以快速的</w:t>
      </w:r>
      <w:r w:rsidRPr="00525C33">
        <w:rPr>
          <w:rFonts w:asciiTheme="minorEastAsia" w:hAnsiTheme="minorEastAsia"/>
          <w:sz w:val="24"/>
          <w:szCs w:val="24"/>
        </w:rPr>
        <w:t>实现新的</w:t>
      </w:r>
      <w:r w:rsidRPr="00525C33">
        <w:rPr>
          <w:rFonts w:asciiTheme="minorEastAsia" w:hAnsiTheme="minorEastAsia" w:hint="eastAsia"/>
          <w:sz w:val="24"/>
          <w:szCs w:val="24"/>
        </w:rPr>
        <w:t>研究</w:t>
      </w:r>
      <w:r w:rsidRPr="00525C33">
        <w:rPr>
          <w:rFonts w:asciiTheme="minorEastAsia" w:hAnsiTheme="minorEastAsia"/>
          <w:sz w:val="24"/>
          <w:szCs w:val="24"/>
        </w:rPr>
        <w:t>目的的高通量计算系统原型</w:t>
      </w:r>
      <w:r w:rsidRPr="00525C33">
        <w:rPr>
          <w:rFonts w:asciiTheme="minorEastAsia" w:hAnsiTheme="minorEastAsia" w:hint="eastAsia"/>
          <w:sz w:val="24"/>
          <w:szCs w:val="24"/>
        </w:rPr>
        <w:t>，</w:t>
      </w:r>
      <w:r w:rsidRPr="00525C33">
        <w:rPr>
          <w:rFonts w:asciiTheme="minorEastAsia" w:hAnsiTheme="minorEastAsia"/>
          <w:sz w:val="24"/>
          <w:szCs w:val="24"/>
        </w:rPr>
        <w:t>提高研发了高通量</w:t>
      </w:r>
      <w:r w:rsidRPr="00525C33">
        <w:rPr>
          <w:rFonts w:asciiTheme="minorEastAsia" w:hAnsiTheme="minorEastAsia" w:hint="eastAsia"/>
          <w:sz w:val="24"/>
          <w:szCs w:val="24"/>
        </w:rPr>
        <w:t>计算任务</w:t>
      </w:r>
      <w:r w:rsidRPr="00525C33">
        <w:rPr>
          <w:rFonts w:asciiTheme="minorEastAsia" w:hAnsiTheme="minorEastAsia"/>
          <w:sz w:val="24"/>
          <w:szCs w:val="24"/>
        </w:rPr>
        <w:t>设计</w:t>
      </w:r>
      <w:r w:rsidRPr="00525C33">
        <w:rPr>
          <w:rFonts w:asciiTheme="minorEastAsia" w:hAnsiTheme="minorEastAsia" w:hint="eastAsia"/>
          <w:sz w:val="24"/>
          <w:szCs w:val="24"/>
        </w:rPr>
        <w:t>效率。</w:t>
      </w:r>
    </w:p>
    <w:p w:rsidR="009D7688" w:rsidRDefault="009D7688" w:rsidP="009D7688">
      <w:r>
        <w:br w:type="page"/>
      </w:r>
    </w:p>
    <w:p w:rsidR="00AA04BD" w:rsidRDefault="009912D6" w:rsidP="00AA04BD">
      <w:pPr>
        <w:pStyle w:val="2"/>
        <w:numPr>
          <w:ilvl w:val="0"/>
          <w:numId w:val="1"/>
        </w:numPr>
        <w:rPr>
          <w:sz w:val="36"/>
          <w:szCs w:val="36"/>
        </w:rPr>
      </w:pPr>
      <w:r>
        <w:rPr>
          <w:rFonts w:hint="eastAsia"/>
        </w:rPr>
        <w:lastRenderedPageBreak/>
        <w:t>胡冠男</w:t>
      </w:r>
      <w:r w:rsidR="00A265F5">
        <w:rPr>
          <w:rFonts w:hint="eastAsia"/>
        </w:rPr>
        <w:t>——</w:t>
      </w:r>
      <w:r w:rsidR="00AA04BD" w:rsidRPr="00CD6EE0">
        <w:rPr>
          <w:rFonts w:hint="eastAsia"/>
          <w:sz w:val="36"/>
          <w:szCs w:val="36"/>
        </w:rPr>
        <w:t>基于</w:t>
      </w:r>
      <w:r w:rsidR="00AA04BD" w:rsidRPr="00CD6EE0">
        <w:rPr>
          <w:rFonts w:hint="eastAsia"/>
          <w:sz w:val="36"/>
          <w:szCs w:val="36"/>
        </w:rPr>
        <w:t>k-</w:t>
      </w:r>
      <w:r w:rsidR="00AA04BD" w:rsidRPr="00CD6EE0">
        <w:rPr>
          <w:rFonts w:hint="eastAsia"/>
          <w:sz w:val="36"/>
          <w:szCs w:val="36"/>
        </w:rPr>
        <w:t>最近邻训练的深度</w:t>
      </w:r>
      <w:r w:rsidR="00AA04BD" w:rsidRPr="00CD6EE0">
        <w:rPr>
          <w:rFonts w:hint="eastAsia"/>
          <w:sz w:val="36"/>
          <w:szCs w:val="36"/>
        </w:rPr>
        <w:t>Q</w:t>
      </w:r>
      <w:r w:rsidR="00AA04BD" w:rsidRPr="00CD6EE0">
        <w:rPr>
          <w:rFonts w:hint="eastAsia"/>
          <w:sz w:val="36"/>
          <w:szCs w:val="36"/>
        </w:rPr>
        <w:t>学习</w:t>
      </w:r>
    </w:p>
    <w:p w:rsidR="00AA04BD" w:rsidRDefault="00AA04BD" w:rsidP="00AA04BD">
      <w:pPr>
        <w:jc w:val="center"/>
        <w:rPr>
          <w:rFonts w:hint="eastAsia"/>
          <w:sz w:val="28"/>
          <w:szCs w:val="28"/>
        </w:rPr>
      </w:pPr>
      <w:r w:rsidRPr="00EF05A9">
        <w:rPr>
          <w:rFonts w:hint="eastAsia"/>
          <w:sz w:val="28"/>
          <w:szCs w:val="28"/>
        </w:rPr>
        <w:t>(Deep Q-learning based on Neural K-nearest Neighbourhood Training)</w:t>
      </w:r>
    </w:p>
    <w:p w:rsidR="001F02B4" w:rsidRPr="00357C4B" w:rsidRDefault="001F02B4" w:rsidP="000D2D3B">
      <w:pPr>
        <w:pStyle w:val="2"/>
        <w:numPr>
          <w:ilvl w:val="0"/>
          <w:numId w:val="3"/>
        </w:numPr>
        <w:rPr>
          <w:rFonts w:asciiTheme="minorEastAsia" w:hAnsiTheme="minorEastAsia" w:hint="eastAsia"/>
          <w:sz w:val="24"/>
          <w:szCs w:val="24"/>
        </w:rPr>
      </w:pPr>
      <w:r w:rsidRPr="00357C4B">
        <w:rPr>
          <w:rFonts w:asciiTheme="minorEastAsia" w:hAnsiTheme="minorEastAsia" w:hint="eastAsia"/>
          <w:sz w:val="24"/>
          <w:szCs w:val="24"/>
        </w:rPr>
        <w:t>背景</w:t>
      </w:r>
    </w:p>
    <w:p w:rsidR="000D2D3B" w:rsidRDefault="000D2D3B" w:rsidP="00B5719D">
      <w:pPr>
        <w:spacing w:line="360" w:lineRule="auto"/>
        <w:ind w:firstLine="420"/>
        <w:rPr>
          <w:rFonts w:asciiTheme="minorEastAsia" w:hAnsiTheme="minorEastAsia" w:hint="eastAsia"/>
          <w:sz w:val="24"/>
          <w:szCs w:val="24"/>
        </w:rPr>
      </w:pPr>
      <w:r w:rsidRPr="0065353A">
        <w:rPr>
          <w:rFonts w:asciiTheme="minorEastAsia" w:hAnsiTheme="minorEastAsia" w:hint="eastAsia"/>
          <w:sz w:val="24"/>
          <w:szCs w:val="24"/>
        </w:rPr>
        <w:t>使用深度神经网络解决增强学习问题时，往往存在着这些问题：（1）模型需要通过激励信息学习agent在一段时间内的总激励，而通常激励信号具有稀疏、有噪声和延迟的特点</w:t>
      </w:r>
      <w:r>
        <w:rPr>
          <w:rFonts w:asciiTheme="minorEastAsia" w:hAnsiTheme="minorEastAsia" w:hint="eastAsia"/>
          <w:sz w:val="24"/>
          <w:szCs w:val="24"/>
        </w:rPr>
        <w:t>，即采取行为和产生激励信号之间可能间隔多步，与传统意义上的监督学习不同；（2）深度学习的预设条件是样本数据是独立的，增强学习问题中的样本不独立，特别是相邻序列之间的状态是高度相关的；（3）在增强学习中，样本数据的分布随着采取动作的不同而发生变化，深度学习则假设样本的分布不变；为了缓解样本高度相关和分布变化带来的模型的不稳定的情况，引入经验回访机制，将所产生的样本数据放入memory中，随机选择一定数量的样本进行训练，在一定程度上缓解模型的不稳定性。但是深度学习应用的过程中学习速度慢的弊病：（1）应用于深度神经网络优化的随机梯度下降方法存在着优化速度慢的特点。随机梯度下降方法需要使用较小的学习率，使得模型收敛速度慢；（2）样本数据的高度不平衡，低激励的样本数据数量往往大大超过高激励的样本数据，使得模型很难学习；为解决上述问题，提出基于K-最近邻训练深度Q学习方法，提高样本数据的利用效率，提高模型的训练效率。</w:t>
      </w:r>
    </w:p>
    <w:p w:rsidR="003D48E5" w:rsidRPr="00357C4B" w:rsidRDefault="003D48E5" w:rsidP="003D48E5">
      <w:pPr>
        <w:pStyle w:val="2"/>
        <w:numPr>
          <w:ilvl w:val="0"/>
          <w:numId w:val="3"/>
        </w:numPr>
        <w:rPr>
          <w:rFonts w:asciiTheme="minorEastAsia" w:hAnsiTheme="minorEastAsia" w:hint="eastAsia"/>
          <w:sz w:val="24"/>
          <w:szCs w:val="24"/>
        </w:rPr>
      </w:pPr>
      <w:r w:rsidRPr="00357C4B">
        <w:rPr>
          <w:rFonts w:asciiTheme="minorEastAsia" w:hAnsiTheme="minorEastAsia" w:hint="eastAsia"/>
          <w:sz w:val="24"/>
          <w:szCs w:val="24"/>
        </w:rPr>
        <w:t>方法</w:t>
      </w:r>
    </w:p>
    <w:p w:rsidR="003D48E5" w:rsidRPr="003D48E5" w:rsidRDefault="003D48E5" w:rsidP="003D48E5">
      <w:pPr>
        <w:spacing w:line="360" w:lineRule="auto"/>
        <w:ind w:firstLine="420"/>
        <w:rPr>
          <w:rFonts w:asciiTheme="minorEastAsia" w:hAnsiTheme="minorEastAsia"/>
          <w:sz w:val="24"/>
          <w:szCs w:val="24"/>
        </w:rPr>
      </w:pPr>
      <w:r w:rsidRPr="003D48E5">
        <w:rPr>
          <w:rFonts w:asciiTheme="minorEastAsia" w:hAnsiTheme="minorEastAsia" w:hint="eastAsia"/>
          <w:sz w:val="24"/>
          <w:szCs w:val="24"/>
        </w:rPr>
        <w:t>Q-learning估计：</w:t>
      </w:r>
      <m:oMath>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s, a</m:t>
            </m:r>
          </m:e>
        </m:d>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Ε</m:t>
            </m:r>
          </m:e>
          <m:sub>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~ξ</m:t>
            </m:r>
          </m:sub>
        </m:sSub>
        <m:r>
          <m:rPr>
            <m:sty m:val="p"/>
          </m:rPr>
          <w:rPr>
            <w:rFonts w:ascii="Cambria Math" w:hAnsi="Cambria Math"/>
            <w:sz w:val="24"/>
            <w:szCs w:val="24"/>
          </w:rPr>
          <m:t>[r+ γ</m:t>
        </m:r>
        <m:sSub>
          <m:sSubPr>
            <m:ctrlPr>
              <w:rPr>
                <w:rFonts w:ascii="Cambria Math" w:hAnsi="Cambria Math"/>
                <w:sz w:val="24"/>
                <w:szCs w:val="24"/>
              </w:rPr>
            </m:ctrlPr>
          </m:sSubPr>
          <m:e>
            <m:r>
              <m:rPr>
                <m:sty m:val="p"/>
              </m:rPr>
              <w:rPr>
                <w:rFonts w:ascii="Cambria Math" w:hAnsi="Cambria Math"/>
                <w:sz w:val="24"/>
                <w:szCs w:val="24"/>
              </w:rPr>
              <m:t>max</m:t>
            </m:r>
          </m:e>
          <m:sub>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sub>
        </m:sSub>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m:t>
            </m:r>
          </m:sup>
        </m:sSup>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e>
        </m:d>
        <m:r>
          <m:rPr>
            <m:sty m:val="p"/>
          </m:rPr>
          <w:rPr>
            <w:rFonts w:ascii="Cambria Math" w:hAnsi="Cambria Math"/>
            <w:sz w:val="24"/>
            <w:szCs w:val="24"/>
          </w:rPr>
          <m:t>|s, a]</m:t>
        </m:r>
      </m:oMath>
      <w:r w:rsidRPr="003D48E5">
        <w:rPr>
          <w:rFonts w:asciiTheme="minorEastAsia" w:hAnsiTheme="minorEastAsia" w:hint="eastAsia"/>
          <w:sz w:val="24"/>
          <w:szCs w:val="24"/>
        </w:rPr>
        <w:t>, 成本函数</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s, a~ρ(∙)</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oMath>
      <w:r w:rsidRPr="003D48E5">
        <w:rPr>
          <w:rFonts w:asciiTheme="minorEastAsia" w:hAnsiTheme="minorEastAsia" w:hint="eastAsia"/>
          <w:sz w:val="24"/>
          <w:szCs w:val="24"/>
        </w:rPr>
        <w:t>,更新方法</w:t>
      </w:r>
      <m:oMath>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sub>
        </m:sSub>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s, a~ρ</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sub>
        </m:sSub>
        <m:r>
          <m:rPr>
            <m:sty m:val="p"/>
          </m:rPr>
          <w:rPr>
            <w:rFonts w:ascii="Cambria Math" w:hAnsi="Cambria Math"/>
            <w:sz w:val="24"/>
            <w:szCs w:val="24"/>
          </w:rPr>
          <m:t>Q(s, a;</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r>
          <m:rPr>
            <m:sty m:val="p"/>
          </m:rPr>
          <w:rPr>
            <w:rFonts w:ascii="Cambria Math" w:hAnsi="Cambria Math"/>
            <w:sz w:val="24"/>
            <w:szCs w:val="24"/>
          </w:rPr>
          <m:t>)]</m:t>
        </m:r>
      </m:oMath>
    </w:p>
    <w:p w:rsidR="003D48E5" w:rsidRDefault="003D48E5" w:rsidP="003D48E5">
      <w:pPr>
        <w:spacing w:line="360" w:lineRule="auto"/>
        <w:ind w:firstLine="420"/>
        <w:rPr>
          <w:rFonts w:asciiTheme="minorEastAsia" w:hAnsiTheme="minorEastAsia" w:hint="eastAsia"/>
          <w:sz w:val="24"/>
          <w:szCs w:val="24"/>
        </w:rPr>
      </w:pPr>
      <w:r w:rsidRPr="003D48E5">
        <w:rPr>
          <w:rFonts w:asciiTheme="minorEastAsia" w:hAnsiTheme="minorEastAsia" w:hint="eastAsia"/>
          <w:sz w:val="24"/>
          <w:szCs w:val="24"/>
        </w:rPr>
        <w:t>基于K-最近邻训练深度Q学习方法，设置一个KND（K-nearest Neighbourhood Dict）,KND可以查询和写，在通过状态</w:t>
      </w:r>
      <m:oMath>
        <m:r>
          <m:rPr>
            <m:sty m:val="p"/>
          </m:rPr>
          <w:rPr>
            <w:rFonts w:ascii="Cambria Math" w:hAnsi="Cambria Math" w:hint="eastAsia"/>
            <w:sz w:val="24"/>
            <w:szCs w:val="24"/>
          </w:rPr>
          <m:t>k</m:t>
        </m:r>
        <m:r>
          <m:rPr>
            <m:sty m:val="p"/>
          </m:rPr>
          <w:rPr>
            <w:rFonts w:ascii="Cambria Math" w:hAnsi="Cambria Math"/>
            <w:sz w:val="24"/>
            <w:szCs w:val="24"/>
          </w:rPr>
          <m:t>ey</m:t>
        </m:r>
      </m:oMath>
      <w:r w:rsidRPr="003D48E5">
        <w:rPr>
          <w:rFonts w:asciiTheme="minorEastAsia" w:hAnsiTheme="minorEastAsia" w:hint="eastAsia"/>
          <w:sz w:val="24"/>
          <w:szCs w:val="24"/>
        </w:rPr>
        <w:t>查询得到k-最近邻的激励集合</w:t>
      </w:r>
      <m:oMath>
        <m:sSub>
          <m:sSubPr>
            <m:ctrlPr>
              <w:rPr>
                <w:rFonts w:ascii="Cambria Math" w:hAnsi="Cambria Math"/>
                <w:sz w:val="24"/>
                <w:szCs w:val="24"/>
              </w:rPr>
            </m:ctrlPr>
          </m:sSubPr>
          <m:e>
            <m:r>
              <m:rPr>
                <m:sty m:val="p"/>
              </m:rPr>
              <w:rPr>
                <w:rFonts w:ascii="Cambria Math" w:hAnsi="Cambria Math" w:hint="eastAsia"/>
                <w:sz w:val="24"/>
                <w:szCs w:val="24"/>
              </w:rPr>
              <m:t>V</m:t>
            </m:r>
          </m:e>
          <m:sub>
            <m:r>
              <m:rPr>
                <m:sty m:val="p"/>
              </m:rPr>
              <w:rPr>
                <w:rFonts w:ascii="Cambria Math" w:hAnsi="Cambria Math"/>
                <w:sz w:val="24"/>
                <w:szCs w:val="24"/>
              </w:rPr>
              <m:t>a</m:t>
            </m:r>
          </m:sub>
        </m:sSub>
      </m:oMath>
      <w:r w:rsidRPr="003D48E5">
        <w:rPr>
          <w:rFonts w:asciiTheme="minorEastAsia" w:hAnsiTheme="minorEastAsia" w:hint="eastAsia"/>
          <w:sz w:val="24"/>
          <w:szCs w:val="24"/>
        </w:rPr>
        <w:t>和状态集合</w:t>
      </w: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a</m:t>
            </m:r>
          </m:sub>
        </m:sSub>
      </m:oMath>
      <w:r w:rsidRPr="003D48E5">
        <w:rPr>
          <w:rFonts w:asciiTheme="minorEastAsia" w:hAnsiTheme="minorEastAsia" w:hint="eastAsia"/>
          <w:sz w:val="24"/>
          <w:szCs w:val="24"/>
        </w:rPr>
        <w:t>，则状态</w:t>
      </w:r>
      <m:oMath>
        <m:r>
          <m:rPr>
            <m:sty m:val="p"/>
          </m:rPr>
          <w:rPr>
            <w:rFonts w:ascii="Cambria Math" w:hAnsi="Cambria Math" w:hint="eastAsia"/>
            <w:sz w:val="24"/>
            <w:szCs w:val="24"/>
          </w:rPr>
          <m:t>k</m:t>
        </m:r>
        <m:r>
          <m:rPr>
            <m:sty m:val="p"/>
          </m:rPr>
          <w:rPr>
            <w:rFonts w:ascii="Cambria Math" w:hAnsi="Cambria Math"/>
            <w:sz w:val="24"/>
            <w:szCs w:val="24"/>
          </w:rPr>
          <m:t>ey</m:t>
        </m:r>
      </m:oMath>
      <w:r w:rsidRPr="003D48E5">
        <w:rPr>
          <w:rFonts w:asciiTheme="minorEastAsia" w:hAnsiTheme="minorEastAsia" w:hint="eastAsia"/>
          <w:sz w:val="24"/>
          <w:szCs w:val="24"/>
        </w:rPr>
        <w:t>的一个激励</w:t>
      </w:r>
      <m:oMath>
        <m:r>
          <m:rPr>
            <m:sty m:val="p"/>
          </m:rPr>
          <w:rPr>
            <w:rFonts w:ascii="Cambria Math" w:hAnsi="Cambria Math"/>
            <w:sz w:val="24"/>
            <w:szCs w:val="24"/>
          </w:rPr>
          <m:t xml:space="preserve">r= </m:t>
        </m:r>
        <m:nary>
          <m:naryPr>
            <m:chr m:val="∑"/>
            <m:limLoc m:val="undOvr"/>
            <m:supHide m:val="1"/>
            <m:ctrlPr>
              <w:rPr>
                <w:rFonts w:ascii="Cambria Math" w:hAnsi="Cambria Math"/>
                <w:sz w:val="24"/>
                <w:szCs w:val="24"/>
              </w:rPr>
            </m:ctrlPr>
          </m:naryPr>
          <m:sub>
            <m:r>
              <m:rPr>
                <m:sty m:val="p"/>
              </m:rPr>
              <w:rPr>
                <w:rFonts w:ascii="Cambria Math" w:hAnsi="Cambria Math"/>
                <w:sz w:val="24"/>
                <w:szCs w:val="24"/>
              </w:rPr>
              <m:t>i</m:t>
            </m:r>
          </m:sub>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e>
        </m:nary>
      </m:oMath>
      <w:r w:rsidRPr="003D48E5">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oMath>
      <w:r w:rsidRPr="003D48E5">
        <w:rPr>
          <w:rFonts w:asciiTheme="minorEastAsia" w:hAnsiTheme="minorEastAsia" w:hint="eastAsia"/>
          <w:sz w:val="24"/>
          <w:szCs w:val="24"/>
        </w:rPr>
        <w:t>是</w:t>
      </w:r>
      <m:oMath>
        <m:sSub>
          <m:sSubPr>
            <m:ctrlPr>
              <w:rPr>
                <w:rFonts w:ascii="Cambria Math" w:hAnsi="Cambria Math"/>
                <w:sz w:val="24"/>
                <w:szCs w:val="24"/>
              </w:rPr>
            </m:ctrlPr>
          </m:sSubPr>
          <m:e>
            <m:r>
              <m:rPr>
                <m:sty m:val="p"/>
              </m:rPr>
              <w:rPr>
                <w:rFonts w:ascii="Cambria Math" w:hAnsi="Cambria Math" w:hint="eastAsia"/>
                <w:sz w:val="24"/>
                <w:szCs w:val="24"/>
              </w:rPr>
              <m:t>V</m:t>
            </m:r>
          </m:e>
          <m:sub>
            <m:r>
              <m:rPr>
                <m:sty m:val="p"/>
              </m:rPr>
              <w:rPr>
                <w:rFonts w:ascii="Cambria Math" w:hAnsi="Cambria Math"/>
                <w:sz w:val="24"/>
                <w:szCs w:val="24"/>
              </w:rPr>
              <m:t>a</m:t>
            </m:r>
          </m:sub>
        </m:sSub>
      </m:oMath>
      <w:r w:rsidRPr="003D48E5">
        <w:rPr>
          <w:rFonts w:asciiTheme="minorEastAsia" w:hAnsiTheme="minorEastAsia" w:hint="eastAsia"/>
          <w:sz w:val="24"/>
          <w:szCs w:val="24"/>
        </w:rPr>
        <w:t>的第i个最近邻在对应动</w:t>
      </w:r>
      <w:r w:rsidRPr="003D48E5">
        <w:rPr>
          <w:rFonts w:asciiTheme="minorEastAsia" w:hAnsiTheme="minorEastAsia" w:hint="eastAsia"/>
          <w:sz w:val="24"/>
          <w:szCs w:val="24"/>
        </w:rPr>
        <w:lastRenderedPageBreak/>
        <w:t>作的激励，</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j</m:t>
                </m:r>
              </m:sub>
              <m:sup/>
              <m:e>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nary>
          </m:den>
        </m:f>
      </m:oMath>
      <w:r w:rsidRPr="003D48E5">
        <w:rPr>
          <w:rFonts w:asciiTheme="minorEastAsia" w:hAnsiTheme="minorEastAsia" w:hint="eastAsia"/>
          <w:sz w:val="24"/>
          <w:szCs w:val="24"/>
        </w:rPr>
        <w:t>，</w:t>
      </w:r>
      <m:oMath>
        <m:r>
          <m:rPr>
            <m:sty m:val="p"/>
          </m:rPr>
          <w:rPr>
            <w:rFonts w:ascii="Cambria Math" w:hAnsi="Cambria Math"/>
            <w:sz w:val="24"/>
            <w:szCs w:val="24"/>
          </w:rPr>
          <m:t>h</m:t>
        </m:r>
      </m:oMath>
      <w:r w:rsidRPr="003D48E5">
        <w:rPr>
          <w:rFonts w:asciiTheme="minorEastAsia" w:hAnsiTheme="minorEastAsia" w:hint="eastAsia"/>
          <w:sz w:val="24"/>
          <w:szCs w:val="24"/>
        </w:rPr>
        <w:t>是</w:t>
      </w:r>
      <m:oMath>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a</m:t>
            </m:r>
          </m:sub>
        </m:sSub>
      </m:oMath>
      <w:r w:rsidRPr="003D48E5">
        <w:rPr>
          <w:rFonts w:asciiTheme="minorEastAsia" w:hAnsiTheme="minorEastAsia" w:hint="eastAsia"/>
          <w:sz w:val="24"/>
          <w:szCs w:val="24"/>
        </w:rPr>
        <w:t>的第i个最近邻对应的状态,</w:t>
      </w:r>
      <m:oMath>
        <m:r>
          <m:rPr>
            <m:sty m:val="p"/>
          </m:rPr>
          <w:rPr>
            <w:rFonts w:ascii="Cambria Math" w:hAnsi="Cambria Math"/>
            <w:sz w:val="24"/>
            <w:szCs w:val="24"/>
          </w:rPr>
          <m:t xml:space="preserve"> k(x,y )</m:t>
        </m:r>
      </m:oMath>
      <w:r w:rsidRPr="003D48E5">
        <w:rPr>
          <w:rFonts w:asciiTheme="minorEastAsia" w:hAnsiTheme="minorEastAsia" w:hint="eastAsia"/>
          <w:sz w:val="24"/>
          <w:szCs w:val="24"/>
        </w:rPr>
        <w:t>是向量</w:t>
      </w:r>
      <m:oMath>
        <m:r>
          <m:rPr>
            <m:sty m:val="p"/>
          </m:rPr>
          <w:rPr>
            <w:rFonts w:ascii="Cambria Math" w:hAnsi="Cambria Math" w:hint="eastAsia"/>
            <w:sz w:val="24"/>
            <w:szCs w:val="24"/>
          </w:rPr>
          <m:t>x</m:t>
        </m:r>
      </m:oMath>
      <w:r w:rsidRPr="003D48E5">
        <w:rPr>
          <w:rFonts w:asciiTheme="minorEastAsia" w:hAnsiTheme="minorEastAsia" w:hint="eastAsia"/>
          <w:sz w:val="24"/>
          <w:szCs w:val="24"/>
        </w:rPr>
        <w:t>和向量</w:t>
      </w:r>
      <m:oMath>
        <m:r>
          <m:rPr>
            <m:sty m:val="p"/>
          </m:rPr>
          <w:rPr>
            <w:rFonts w:ascii="Cambria Math" w:hAnsi="Cambria Math" w:hint="eastAsia"/>
            <w:sz w:val="24"/>
            <w:szCs w:val="24"/>
          </w:rPr>
          <m:t>y</m:t>
        </m:r>
      </m:oMath>
      <w:r w:rsidRPr="003D48E5">
        <w:rPr>
          <w:rFonts w:asciiTheme="minorEastAsia" w:hAnsiTheme="minorEastAsia" w:hint="eastAsia"/>
          <w:sz w:val="24"/>
          <w:szCs w:val="24"/>
        </w:rPr>
        <w:t>的和函数。如高斯核函数</w:t>
      </w:r>
      <m:oMath>
        <m:r>
          <m:rPr>
            <m:sty m:val="p"/>
          </m:rPr>
          <w:rPr>
            <w:rFonts w:ascii="Cambria Math" w:hAnsi="Cambria Math"/>
            <w:sz w:val="24"/>
            <w:szCs w:val="24"/>
          </w:rPr>
          <m:t>k</m:t>
        </m:r>
        <m:d>
          <m:dPr>
            <m:ctrlPr>
              <w:rPr>
                <w:rFonts w:ascii="Cambria Math" w:hAnsi="Cambria Math"/>
                <w:sz w:val="24"/>
                <w:szCs w:val="24"/>
              </w:rPr>
            </m:ctrlPr>
          </m:dPr>
          <m:e>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Sup>
              <m:sSubSupPr>
                <m:ctrlPr>
                  <w:rPr>
                    <w:rFonts w:ascii="Cambria Math" w:hAnsi="Cambria Math"/>
                    <w:sz w:val="24"/>
                    <w:szCs w:val="24"/>
                  </w:rPr>
                </m:ctrlPr>
              </m:sSubSupPr>
              <m:e>
                <m:r>
                  <m:rPr>
                    <m:sty m:val="p"/>
                  </m:rPr>
                  <w:rPr>
                    <w:rFonts w:ascii="Cambria Math" w:hAnsi="Cambria Math"/>
                    <w:sz w:val="24"/>
                    <w:szCs w:val="24"/>
                  </w:rPr>
                  <m:t>||k(h,</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r>
                  <m:rPr>
                    <m:sty m:val="p"/>
                  </m:rPr>
                  <w:rPr>
                    <w:rFonts w:ascii="Cambria Math" w:hAnsi="Cambria Math"/>
                    <w:sz w:val="24"/>
                    <w:szCs w:val="24"/>
                  </w:rPr>
                  <m:t xml:space="preserve"> )||</m:t>
                </m:r>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+δ</m:t>
            </m:r>
          </m:den>
        </m:f>
      </m:oMath>
      <w:r w:rsidRPr="003D48E5">
        <w:rPr>
          <w:rFonts w:asciiTheme="minorEastAsia" w:hAnsiTheme="minorEastAsia" w:hint="eastAsia"/>
          <w:sz w:val="24"/>
          <w:szCs w:val="24"/>
        </w:rPr>
        <w:t>.</w:t>
      </w:r>
    </w:p>
    <w:p w:rsidR="00DF4147" w:rsidRDefault="00DF4147" w:rsidP="00DA6B49">
      <w:pPr>
        <w:pStyle w:val="2"/>
        <w:numPr>
          <w:ilvl w:val="0"/>
          <w:numId w:val="3"/>
        </w:numPr>
        <w:rPr>
          <w:rFonts w:asciiTheme="minorEastAsia" w:hAnsiTheme="minorEastAsia" w:hint="eastAsia"/>
          <w:sz w:val="24"/>
          <w:szCs w:val="24"/>
        </w:rPr>
      </w:pPr>
      <w:r>
        <w:rPr>
          <w:rFonts w:asciiTheme="minorEastAsia" w:hAnsiTheme="minorEastAsia" w:hint="eastAsia"/>
          <w:sz w:val="24"/>
          <w:szCs w:val="24"/>
        </w:rPr>
        <w:t>结论</w:t>
      </w:r>
    </w:p>
    <w:p w:rsidR="00D87281" w:rsidRDefault="00D87281" w:rsidP="00D87281">
      <w:pPr>
        <w:spacing w:line="360" w:lineRule="auto"/>
        <w:ind w:firstLine="420"/>
        <w:rPr>
          <w:rFonts w:asciiTheme="minorEastAsia" w:hAnsiTheme="minorEastAsia"/>
          <w:sz w:val="24"/>
          <w:szCs w:val="24"/>
        </w:rPr>
      </w:pPr>
      <w:r>
        <w:rPr>
          <w:rFonts w:asciiTheme="minorEastAsia" w:hAnsiTheme="minorEastAsia" w:hint="eastAsia"/>
          <w:sz w:val="24"/>
          <w:szCs w:val="24"/>
        </w:rPr>
        <w:t>将算法应用在Atari 2600的游戏上，结果表明方法相较于Prioritised Replay和Retrace(</w:t>
      </w:r>
      <m:oMath>
        <m:r>
          <m:rPr>
            <m:sty m:val="p"/>
          </m:rPr>
          <w:rPr>
            <w:rFonts w:ascii="Cambria Math" w:hAnsi="Cambria Math"/>
            <w:sz w:val="24"/>
            <w:szCs w:val="24"/>
          </w:rPr>
          <m:t>λ</m:t>
        </m:r>
      </m:oMath>
      <w:r>
        <w:rPr>
          <w:rFonts w:asciiTheme="minorEastAsia" w:hAnsiTheme="minorEastAsia" w:hint="eastAsia"/>
          <w:sz w:val="24"/>
          <w:szCs w:val="24"/>
        </w:rPr>
        <w:t>)回放机制，回放机制KND将相似状态的样本数据合并，得到一个更加合理的激励，基于K-最近邻的回放机制具有更高的样本数据效率，提高了模型的训练效率。</w:t>
      </w:r>
    </w:p>
    <w:p w:rsidR="003D48E5" w:rsidRPr="003D48E5" w:rsidRDefault="003D48E5" w:rsidP="003D48E5">
      <w:bookmarkStart w:id="0" w:name="_GoBack"/>
      <w:bookmarkEnd w:id="0"/>
    </w:p>
    <w:sectPr w:rsidR="003D48E5" w:rsidRPr="003D4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B05"/>
    <w:multiLevelType w:val="hybridMultilevel"/>
    <w:tmpl w:val="FCB8B856"/>
    <w:lvl w:ilvl="0" w:tplc="6854F7F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90CC4"/>
    <w:multiLevelType w:val="hybridMultilevel"/>
    <w:tmpl w:val="CA48AF84"/>
    <w:lvl w:ilvl="0" w:tplc="24E4C37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3C6C0B"/>
    <w:multiLevelType w:val="hybridMultilevel"/>
    <w:tmpl w:val="4AEA8316"/>
    <w:lvl w:ilvl="0" w:tplc="46628D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C55A23"/>
    <w:multiLevelType w:val="hybridMultilevel"/>
    <w:tmpl w:val="5372BACE"/>
    <w:lvl w:ilvl="0" w:tplc="24E4C37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E23DB4"/>
    <w:multiLevelType w:val="hybridMultilevel"/>
    <w:tmpl w:val="8A321830"/>
    <w:lvl w:ilvl="0" w:tplc="7312F576">
      <w:start w:val="1"/>
      <w:numFmt w:val="decimal"/>
      <w:lvlText w:val="3.%1"/>
      <w:lvlJc w:val="left"/>
      <w:pPr>
        <w:ind w:left="420" w:hanging="420"/>
      </w:pPr>
      <w:rPr>
        <w:rFonts w:asciiTheme="majorEastAsia" w:eastAsiaTheme="majorEastAsia" w:hAnsiTheme="maj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8263B5"/>
    <w:multiLevelType w:val="hybridMultilevel"/>
    <w:tmpl w:val="A12824FE"/>
    <w:lvl w:ilvl="0" w:tplc="3D94CD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2F6F14"/>
    <w:multiLevelType w:val="hybridMultilevel"/>
    <w:tmpl w:val="4C1AD4AC"/>
    <w:lvl w:ilvl="0" w:tplc="6854F7F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DE"/>
    <w:rsid w:val="0003512A"/>
    <w:rsid w:val="000D2D3B"/>
    <w:rsid w:val="00193172"/>
    <w:rsid w:val="001F02B4"/>
    <w:rsid w:val="002820A0"/>
    <w:rsid w:val="002846DE"/>
    <w:rsid w:val="00287DAC"/>
    <w:rsid w:val="002A238B"/>
    <w:rsid w:val="002E58A2"/>
    <w:rsid w:val="003325E0"/>
    <w:rsid w:val="0034092D"/>
    <w:rsid w:val="00341DBD"/>
    <w:rsid w:val="003421BD"/>
    <w:rsid w:val="00345143"/>
    <w:rsid w:val="003568B5"/>
    <w:rsid w:val="00357C4B"/>
    <w:rsid w:val="003A0FBD"/>
    <w:rsid w:val="003D48E5"/>
    <w:rsid w:val="003F490C"/>
    <w:rsid w:val="00525C33"/>
    <w:rsid w:val="006C7A2D"/>
    <w:rsid w:val="008A7398"/>
    <w:rsid w:val="009912D6"/>
    <w:rsid w:val="009954CD"/>
    <w:rsid w:val="009D7688"/>
    <w:rsid w:val="009E4646"/>
    <w:rsid w:val="00A20A01"/>
    <w:rsid w:val="00A23CDE"/>
    <w:rsid w:val="00A265F5"/>
    <w:rsid w:val="00A4226A"/>
    <w:rsid w:val="00AA04BD"/>
    <w:rsid w:val="00B26F13"/>
    <w:rsid w:val="00B5143A"/>
    <w:rsid w:val="00B5719D"/>
    <w:rsid w:val="00B82FAA"/>
    <w:rsid w:val="00BA4CEA"/>
    <w:rsid w:val="00C13FBB"/>
    <w:rsid w:val="00C208BE"/>
    <w:rsid w:val="00CC387F"/>
    <w:rsid w:val="00D87281"/>
    <w:rsid w:val="00D95D82"/>
    <w:rsid w:val="00DA6B49"/>
    <w:rsid w:val="00DF4147"/>
    <w:rsid w:val="00E1557E"/>
    <w:rsid w:val="00E166A6"/>
    <w:rsid w:val="00F60E7F"/>
    <w:rsid w:val="00F92FCC"/>
    <w:rsid w:val="00FF7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1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12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12D6"/>
    <w:rPr>
      <w:b/>
      <w:bCs/>
      <w:kern w:val="44"/>
      <w:sz w:val="44"/>
      <w:szCs w:val="44"/>
    </w:rPr>
  </w:style>
  <w:style w:type="character" w:customStyle="1" w:styleId="2Char">
    <w:name w:val="标题 2 Char"/>
    <w:basedOn w:val="a0"/>
    <w:link w:val="2"/>
    <w:uiPriority w:val="9"/>
    <w:rsid w:val="009912D6"/>
    <w:rPr>
      <w:rFonts w:asciiTheme="majorHAnsi" w:eastAsiaTheme="majorEastAsia" w:hAnsiTheme="majorHAnsi" w:cstheme="majorBidi"/>
      <w:b/>
      <w:bCs/>
      <w:sz w:val="32"/>
      <w:szCs w:val="32"/>
    </w:rPr>
  </w:style>
  <w:style w:type="paragraph" w:styleId="a3">
    <w:name w:val="List Paragraph"/>
    <w:basedOn w:val="a"/>
    <w:uiPriority w:val="34"/>
    <w:qFormat/>
    <w:rsid w:val="000D2D3B"/>
    <w:pPr>
      <w:ind w:firstLineChars="200" w:firstLine="420"/>
    </w:pPr>
  </w:style>
  <w:style w:type="paragraph" w:styleId="a4">
    <w:name w:val="Balloon Text"/>
    <w:basedOn w:val="a"/>
    <w:link w:val="Char"/>
    <w:uiPriority w:val="99"/>
    <w:semiHidden/>
    <w:unhideWhenUsed/>
    <w:rsid w:val="003D48E5"/>
    <w:rPr>
      <w:sz w:val="18"/>
      <w:szCs w:val="18"/>
    </w:rPr>
  </w:style>
  <w:style w:type="character" w:customStyle="1" w:styleId="Char">
    <w:name w:val="批注框文本 Char"/>
    <w:basedOn w:val="a0"/>
    <w:link w:val="a4"/>
    <w:uiPriority w:val="99"/>
    <w:semiHidden/>
    <w:rsid w:val="003D48E5"/>
    <w:rPr>
      <w:sz w:val="18"/>
      <w:szCs w:val="18"/>
    </w:rPr>
  </w:style>
  <w:style w:type="paragraph" w:styleId="a5">
    <w:name w:val="Title"/>
    <w:next w:val="a"/>
    <w:link w:val="Char0"/>
    <w:autoRedefine/>
    <w:uiPriority w:val="10"/>
    <w:qFormat/>
    <w:rsid w:val="006C7A2D"/>
    <w:pPr>
      <w:spacing w:before="240" w:after="60"/>
      <w:jc w:val="center"/>
      <w:outlineLvl w:val="0"/>
    </w:pPr>
    <w:rPr>
      <w:rFonts w:ascii="Times New Roman" w:eastAsia="宋体" w:hAnsi="Times New Roman" w:cstheme="majorBidi"/>
      <w:b/>
      <w:bCs/>
      <w:sz w:val="32"/>
      <w:szCs w:val="32"/>
    </w:rPr>
  </w:style>
  <w:style w:type="character" w:customStyle="1" w:styleId="Char0">
    <w:name w:val="标题 Char"/>
    <w:basedOn w:val="a0"/>
    <w:link w:val="a5"/>
    <w:uiPriority w:val="10"/>
    <w:rsid w:val="006C7A2D"/>
    <w:rPr>
      <w:rFonts w:ascii="Times New Roman" w:eastAsia="宋体" w:hAnsi="Times New Roman"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1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12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12D6"/>
    <w:rPr>
      <w:b/>
      <w:bCs/>
      <w:kern w:val="44"/>
      <w:sz w:val="44"/>
      <w:szCs w:val="44"/>
    </w:rPr>
  </w:style>
  <w:style w:type="character" w:customStyle="1" w:styleId="2Char">
    <w:name w:val="标题 2 Char"/>
    <w:basedOn w:val="a0"/>
    <w:link w:val="2"/>
    <w:uiPriority w:val="9"/>
    <w:rsid w:val="009912D6"/>
    <w:rPr>
      <w:rFonts w:asciiTheme="majorHAnsi" w:eastAsiaTheme="majorEastAsia" w:hAnsiTheme="majorHAnsi" w:cstheme="majorBidi"/>
      <w:b/>
      <w:bCs/>
      <w:sz w:val="32"/>
      <w:szCs w:val="32"/>
    </w:rPr>
  </w:style>
  <w:style w:type="paragraph" w:styleId="a3">
    <w:name w:val="List Paragraph"/>
    <w:basedOn w:val="a"/>
    <w:uiPriority w:val="34"/>
    <w:qFormat/>
    <w:rsid w:val="000D2D3B"/>
    <w:pPr>
      <w:ind w:firstLineChars="200" w:firstLine="420"/>
    </w:pPr>
  </w:style>
  <w:style w:type="paragraph" w:styleId="a4">
    <w:name w:val="Balloon Text"/>
    <w:basedOn w:val="a"/>
    <w:link w:val="Char"/>
    <w:uiPriority w:val="99"/>
    <w:semiHidden/>
    <w:unhideWhenUsed/>
    <w:rsid w:val="003D48E5"/>
    <w:rPr>
      <w:sz w:val="18"/>
      <w:szCs w:val="18"/>
    </w:rPr>
  </w:style>
  <w:style w:type="character" w:customStyle="1" w:styleId="Char">
    <w:name w:val="批注框文本 Char"/>
    <w:basedOn w:val="a0"/>
    <w:link w:val="a4"/>
    <w:uiPriority w:val="99"/>
    <w:semiHidden/>
    <w:rsid w:val="003D48E5"/>
    <w:rPr>
      <w:sz w:val="18"/>
      <w:szCs w:val="18"/>
    </w:rPr>
  </w:style>
  <w:style w:type="paragraph" w:styleId="a5">
    <w:name w:val="Title"/>
    <w:next w:val="a"/>
    <w:link w:val="Char0"/>
    <w:autoRedefine/>
    <w:uiPriority w:val="10"/>
    <w:qFormat/>
    <w:rsid w:val="006C7A2D"/>
    <w:pPr>
      <w:spacing w:before="240" w:after="60"/>
      <w:jc w:val="center"/>
      <w:outlineLvl w:val="0"/>
    </w:pPr>
    <w:rPr>
      <w:rFonts w:ascii="Times New Roman" w:eastAsia="宋体" w:hAnsi="Times New Roman" w:cstheme="majorBidi"/>
      <w:b/>
      <w:bCs/>
      <w:sz w:val="32"/>
      <w:szCs w:val="32"/>
    </w:rPr>
  </w:style>
  <w:style w:type="character" w:customStyle="1" w:styleId="Char0">
    <w:name w:val="标题 Char"/>
    <w:basedOn w:val="a0"/>
    <w:link w:val="a5"/>
    <w:uiPriority w:val="10"/>
    <w:rsid w:val="006C7A2D"/>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721</Words>
  <Characters>4112</Characters>
  <Application>Microsoft Office Word</Application>
  <DocSecurity>0</DocSecurity>
  <Lines>34</Lines>
  <Paragraphs>9</Paragraphs>
  <ScaleCrop>false</ScaleCrop>
  <Company>上海大学</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上海大学</dc:creator>
  <cp:keywords/>
  <dc:description/>
  <cp:lastModifiedBy>上海大学</cp:lastModifiedBy>
  <cp:revision>47</cp:revision>
  <dcterms:created xsi:type="dcterms:W3CDTF">2018-03-12T14:25:00Z</dcterms:created>
  <dcterms:modified xsi:type="dcterms:W3CDTF">2018-03-12T14:48:00Z</dcterms:modified>
</cp:coreProperties>
</file>