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EE0" w:rsidRDefault="00CD6EE0" w:rsidP="00CD6EE0">
      <w:pPr>
        <w:jc w:val="center"/>
        <w:rPr>
          <w:rFonts w:hint="eastAsia"/>
          <w:sz w:val="36"/>
          <w:szCs w:val="36"/>
        </w:rPr>
      </w:pPr>
    </w:p>
    <w:p w:rsidR="00193172" w:rsidRDefault="006409E8" w:rsidP="00CD6EE0">
      <w:pPr>
        <w:jc w:val="center"/>
        <w:rPr>
          <w:rFonts w:hint="eastAsia"/>
          <w:sz w:val="36"/>
          <w:szCs w:val="36"/>
        </w:rPr>
      </w:pPr>
      <w:r w:rsidRPr="00CD6EE0">
        <w:rPr>
          <w:rFonts w:hint="eastAsia"/>
          <w:sz w:val="36"/>
          <w:szCs w:val="36"/>
        </w:rPr>
        <w:t>基于</w:t>
      </w:r>
      <w:r w:rsidRPr="00CD6EE0">
        <w:rPr>
          <w:rFonts w:hint="eastAsia"/>
          <w:sz w:val="36"/>
          <w:szCs w:val="36"/>
        </w:rPr>
        <w:t>k-</w:t>
      </w:r>
      <w:r w:rsidRPr="00CD6EE0">
        <w:rPr>
          <w:rFonts w:hint="eastAsia"/>
          <w:sz w:val="36"/>
          <w:szCs w:val="36"/>
        </w:rPr>
        <w:t>最近邻训练的深度</w:t>
      </w:r>
      <w:r w:rsidRPr="00CD6EE0">
        <w:rPr>
          <w:rFonts w:hint="eastAsia"/>
          <w:sz w:val="36"/>
          <w:szCs w:val="36"/>
        </w:rPr>
        <w:t>Q</w:t>
      </w:r>
      <w:r w:rsidRPr="00CD6EE0">
        <w:rPr>
          <w:rFonts w:hint="eastAsia"/>
          <w:sz w:val="36"/>
          <w:szCs w:val="36"/>
        </w:rPr>
        <w:t>学习</w:t>
      </w:r>
    </w:p>
    <w:p w:rsidR="00CD6EE0" w:rsidRDefault="00CD6EE0" w:rsidP="00CD6EE0">
      <w:pPr>
        <w:jc w:val="center"/>
        <w:rPr>
          <w:rFonts w:hint="eastAsia"/>
          <w:sz w:val="28"/>
          <w:szCs w:val="28"/>
        </w:rPr>
      </w:pPr>
      <w:r w:rsidRPr="00EF05A9">
        <w:rPr>
          <w:rFonts w:hint="eastAsia"/>
          <w:sz w:val="28"/>
          <w:szCs w:val="28"/>
        </w:rPr>
        <w:t>(Deep Q-learning based on Neural K-nearest Neighbourhood Training)</w:t>
      </w:r>
    </w:p>
    <w:p w:rsidR="007B4E4A" w:rsidRPr="00C75B15" w:rsidRDefault="007B4E4A" w:rsidP="00C75B15">
      <w:pPr>
        <w:pStyle w:val="1"/>
        <w:numPr>
          <w:ilvl w:val="0"/>
          <w:numId w:val="1"/>
        </w:numPr>
        <w:rPr>
          <w:rFonts w:hint="eastAsia"/>
          <w:sz w:val="30"/>
          <w:szCs w:val="30"/>
        </w:rPr>
      </w:pPr>
      <w:r w:rsidRPr="00C75B15">
        <w:rPr>
          <w:rFonts w:hint="eastAsia"/>
          <w:sz w:val="30"/>
          <w:szCs w:val="30"/>
        </w:rPr>
        <w:t>背景：</w:t>
      </w:r>
    </w:p>
    <w:p w:rsidR="0065353A" w:rsidRDefault="0065353A" w:rsidP="0065353A">
      <w:pPr>
        <w:spacing w:line="360" w:lineRule="auto"/>
        <w:ind w:firstLine="420"/>
        <w:rPr>
          <w:rFonts w:asciiTheme="minorEastAsia" w:hAnsiTheme="minorEastAsia" w:hint="eastAsia"/>
          <w:sz w:val="24"/>
          <w:szCs w:val="24"/>
        </w:rPr>
      </w:pPr>
      <w:r w:rsidRPr="0065353A">
        <w:rPr>
          <w:rFonts w:asciiTheme="minorEastAsia" w:hAnsiTheme="minorEastAsia" w:hint="eastAsia"/>
          <w:sz w:val="24"/>
          <w:szCs w:val="24"/>
        </w:rPr>
        <w:t>使用深度神经网络解决增强学习问题时，往往存在着这些问题：（1）模型需要通过激励信息学习agent在一段时间内的总激励，而通常激励信号具有稀疏、有噪声和延迟的特点</w:t>
      </w:r>
      <w:r w:rsidR="00C711E9">
        <w:rPr>
          <w:rFonts w:asciiTheme="minorEastAsia" w:hAnsiTheme="minorEastAsia" w:hint="eastAsia"/>
          <w:sz w:val="24"/>
          <w:szCs w:val="24"/>
        </w:rPr>
        <w:t>，即采取行为和产生激励信号之间可能间隔多步，与传统意义上的监督学习不同；（2）深度学习的预设条件是样本数据是独立的，增强学习问题中的样本不独立，特别是相邻序列之间的状态是高度相关的；（3）在增强学习中，样本数据的分布随着采取动作的不同而发生变化，深度学习则假设样本的分布不变；为了缓解样本高度相关和分布变化带来的模型的不稳定的情况，引入经验回访机制，将所产生的样本数据放入memory中，随机选择一定数量的样本进行训练，在一定程度上缓解模型的不稳定性</w:t>
      </w:r>
      <w:r w:rsidR="00AE3980">
        <w:rPr>
          <w:rFonts w:asciiTheme="minorEastAsia" w:hAnsiTheme="minorEastAsia" w:hint="eastAsia"/>
          <w:sz w:val="24"/>
          <w:szCs w:val="24"/>
        </w:rPr>
        <w:t>。但是深度学习应用的过程中学习速度慢的弊病：（1）应用于深度神经网络优化的随机梯度下降方法存在着优化速度慢的特点。随机梯度下降方法需要使用较小的学习率，使得模型收敛速度慢；（2）</w:t>
      </w:r>
      <w:r w:rsidR="00C062E8">
        <w:rPr>
          <w:rFonts w:asciiTheme="minorEastAsia" w:hAnsiTheme="minorEastAsia" w:hint="eastAsia"/>
          <w:sz w:val="24"/>
          <w:szCs w:val="24"/>
        </w:rPr>
        <w:t>样本数据的高度不平衡，低激励</w:t>
      </w:r>
      <w:r w:rsidR="00103CB6">
        <w:rPr>
          <w:rFonts w:asciiTheme="minorEastAsia" w:hAnsiTheme="minorEastAsia" w:hint="eastAsia"/>
          <w:sz w:val="24"/>
          <w:szCs w:val="24"/>
        </w:rPr>
        <w:t>的样本数据数量往往大大超过高激励的样本数据，使得模型很难学习；为解决上述问题，提出基于K-最近邻训练深度Q学习方法，提高样本数据的利用效率，提高模型的训练效率</w:t>
      </w:r>
      <w:r w:rsidR="002433AA">
        <w:rPr>
          <w:rFonts w:asciiTheme="minorEastAsia" w:hAnsiTheme="minorEastAsia" w:hint="eastAsia"/>
          <w:sz w:val="24"/>
          <w:szCs w:val="24"/>
        </w:rPr>
        <w:t>。</w:t>
      </w:r>
    </w:p>
    <w:p w:rsidR="007B4E4A" w:rsidRDefault="007B4E4A" w:rsidP="00097DE8">
      <w:pPr>
        <w:pStyle w:val="1"/>
        <w:numPr>
          <w:ilvl w:val="0"/>
          <w:numId w:val="1"/>
        </w:numPr>
        <w:rPr>
          <w:rFonts w:asciiTheme="minorEastAsia" w:hAnsiTheme="minorEastAsia" w:hint="eastAsia"/>
          <w:sz w:val="24"/>
          <w:szCs w:val="24"/>
        </w:rPr>
      </w:pPr>
      <w:r>
        <w:rPr>
          <w:rFonts w:asciiTheme="minorEastAsia" w:hAnsiTheme="minorEastAsia" w:hint="eastAsia"/>
          <w:sz w:val="24"/>
          <w:szCs w:val="24"/>
        </w:rPr>
        <w:t>方法：</w:t>
      </w:r>
    </w:p>
    <w:p w:rsidR="00CB545C" w:rsidRDefault="00CB545C" w:rsidP="00743224">
      <w:pPr>
        <w:spacing w:line="360" w:lineRule="auto"/>
        <w:ind w:firstLine="420"/>
        <w:rPr>
          <w:rFonts w:asciiTheme="minorEastAsia" w:hAnsiTheme="minorEastAsia" w:hint="eastAsia"/>
          <w:sz w:val="24"/>
          <w:szCs w:val="24"/>
        </w:rPr>
      </w:pPr>
      <w:r>
        <w:rPr>
          <w:rFonts w:asciiTheme="minorEastAsia" w:hAnsiTheme="minorEastAsia" w:hint="eastAsia"/>
          <w:sz w:val="24"/>
          <w:szCs w:val="24"/>
        </w:rPr>
        <w:t>Q-learning估计：</w:t>
      </w:r>
      <m:oMath>
        <m:sSup>
          <m:sSupPr>
            <m:ctrlPr>
              <w:rPr>
                <w:rFonts w:ascii="Cambria Math" w:hAnsi="Cambria Math"/>
                <w:sz w:val="24"/>
                <w:szCs w:val="24"/>
              </w:rPr>
            </m:ctrlPr>
          </m:sSupPr>
          <m:e>
            <m:r>
              <m:rPr>
                <m:sty m:val="p"/>
              </m:rPr>
              <w:rPr>
                <w:rFonts w:ascii="Cambria Math" w:hAnsi="Cambria Math"/>
                <w:sz w:val="24"/>
                <w:szCs w:val="24"/>
              </w:rPr>
              <m:t>Q</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s, a</m:t>
            </m:r>
          </m:e>
        </m:d>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Ε</m:t>
            </m:r>
          </m:e>
          <m:sub>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~ξ</m:t>
            </m:r>
          </m:sub>
        </m:sSub>
        <m:r>
          <m:rPr>
            <m:sty m:val="p"/>
          </m:rPr>
          <w:rPr>
            <w:rFonts w:ascii="Cambria Math" w:hAnsi="Cambria Math"/>
            <w:sz w:val="24"/>
            <w:szCs w:val="24"/>
          </w:rPr>
          <m:t>[r+ γ</m:t>
        </m:r>
        <m:sSub>
          <m:sSubPr>
            <m:ctrlPr>
              <w:rPr>
                <w:rFonts w:ascii="Cambria Math" w:hAnsi="Cambria Math"/>
                <w:sz w:val="24"/>
                <w:szCs w:val="24"/>
              </w:rPr>
            </m:ctrlPr>
          </m:sSubPr>
          <m:e>
            <m:r>
              <m:rPr>
                <m:sty m:val="p"/>
              </m:rPr>
              <w:rPr>
                <w:rFonts w:ascii="Cambria Math" w:hAnsi="Cambria Math"/>
                <w:sz w:val="24"/>
                <w:szCs w:val="24"/>
              </w:rPr>
              <m:t>max</m:t>
            </m:r>
          </m:e>
          <m:sub>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t>
                </m:r>
              </m:sup>
            </m:sSup>
          </m:sub>
        </m:sSub>
        <m:sSup>
          <m:sSupPr>
            <m:ctrlPr>
              <w:rPr>
                <w:rFonts w:ascii="Cambria Math" w:hAnsi="Cambria Math"/>
                <w:sz w:val="24"/>
                <w:szCs w:val="24"/>
              </w:rPr>
            </m:ctrlPr>
          </m:sSupPr>
          <m:e>
            <m:r>
              <m:rPr>
                <m:sty m:val="p"/>
              </m:rPr>
              <w:rPr>
                <w:rFonts w:ascii="Cambria Math" w:hAnsi="Cambria Math"/>
                <w:sz w:val="24"/>
                <w:szCs w:val="24"/>
              </w:rPr>
              <m:t>Q</m:t>
            </m:r>
          </m:e>
          <m:sup>
            <m:r>
              <m:rPr>
                <m:sty m:val="p"/>
              </m:rPr>
              <w:rPr>
                <w:rFonts w:ascii="Cambria Math" w:hAnsi="Cambria Math"/>
                <w:sz w:val="24"/>
                <w:szCs w:val="24"/>
              </w:rPr>
              <m:t>*</m:t>
            </m:r>
          </m:sup>
        </m:sSup>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t>
                </m:r>
              </m:sup>
            </m:sSup>
          </m:e>
        </m:d>
        <m:r>
          <m:rPr>
            <m:sty m:val="p"/>
          </m:rPr>
          <w:rPr>
            <w:rFonts w:ascii="Cambria Math" w:hAnsi="Cambria Math"/>
            <w:sz w:val="24"/>
            <w:szCs w:val="24"/>
          </w:rPr>
          <m:t>|s, a]</m:t>
        </m:r>
      </m:oMath>
      <w:r>
        <w:rPr>
          <w:rFonts w:asciiTheme="minorEastAsia" w:hAnsiTheme="minorEastAsia" w:hint="eastAsia"/>
          <w:sz w:val="24"/>
          <w:szCs w:val="24"/>
        </w:rPr>
        <w:t>, 成本函数</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i</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Ε</m:t>
            </m:r>
          </m:e>
          <m:sub>
            <m:r>
              <m:rPr>
                <m:sty m:val="p"/>
              </m:rPr>
              <w:rPr>
                <w:rFonts w:ascii="Cambria Math" w:hAnsi="Cambria Math"/>
                <w:sz w:val="24"/>
                <w:szCs w:val="24"/>
              </w:rPr>
              <m:t>s, a~ρ(∙)</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-Q(s, a;</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m:t>
        </m:r>
      </m:oMath>
      <w:r>
        <w:rPr>
          <w:rFonts w:asciiTheme="minorEastAsia" w:hAnsiTheme="minorEastAsia" w:hint="eastAsia"/>
          <w:sz w:val="24"/>
          <w:szCs w:val="24"/>
        </w:rPr>
        <w:t>,更新方法</w:t>
      </w:r>
      <m:oMath>
        <m:sSub>
          <m:sSubPr>
            <m:ctrlPr>
              <w:rPr>
                <w:rFonts w:ascii="Cambria Math" w:hAnsi="Cambria Math"/>
                <w:sz w:val="24"/>
                <w:szCs w:val="24"/>
              </w:rPr>
            </m:ctrlPr>
          </m:sSubPr>
          <m:e>
            <m:r>
              <m:rPr>
                <m:sty m:val="p"/>
              </m:rPr>
              <w:rPr>
                <w:rFonts w:ascii="Cambria Math" w:hAnsi="Cambria Math"/>
                <w:sz w:val="24"/>
                <w:szCs w:val="24"/>
              </w:rPr>
              <m:t>∇</m:t>
            </m:r>
          </m:e>
          <m:sub>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sub>
        </m:sSub>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i</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Ε</m:t>
            </m:r>
          </m:e>
          <m:sub>
            <m:r>
              <m:rPr>
                <m:sty m:val="p"/>
              </m:rPr>
              <w:rPr>
                <w:rFonts w:ascii="Cambria Math" w:hAnsi="Cambria Math"/>
                <w:sz w:val="24"/>
                <w:szCs w:val="24"/>
              </w:rPr>
              <m:t>s, a~ρ</m:t>
            </m:r>
            <m:d>
              <m:dPr>
                <m:ctrlPr>
                  <w:rPr>
                    <w:rFonts w:ascii="Cambria Math" w:hAnsi="Cambria Math"/>
                    <w:sz w:val="24"/>
                    <w:szCs w:val="24"/>
                  </w:rPr>
                </m:ctrlPr>
              </m:dPr>
              <m:e>
                <m:r>
                  <m:rPr>
                    <m:sty m:val="p"/>
                  </m:rPr>
                  <w:rPr>
                    <w:rFonts w:ascii="Cambria Math" w:hAnsi="Cambria Math"/>
                    <w:sz w:val="24"/>
                    <w:szCs w:val="24"/>
                  </w:rPr>
                  <m:t>∙</m:t>
                </m:r>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~ξ</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-Q(s, a;</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t>
            </m:r>
          </m:e>
          <m:sub>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sub>
        </m:sSub>
        <m:r>
          <m:rPr>
            <m:sty m:val="p"/>
          </m:rPr>
          <w:rPr>
            <w:rFonts w:ascii="Cambria Math" w:hAnsi="Cambria Math"/>
            <w:sz w:val="24"/>
            <w:szCs w:val="24"/>
          </w:rPr>
          <m:t>Q(s, a;</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r>
          <m:rPr>
            <m:sty m:val="p"/>
          </m:rPr>
          <w:rPr>
            <w:rFonts w:ascii="Cambria Math" w:hAnsi="Cambria Math"/>
            <w:sz w:val="24"/>
            <w:szCs w:val="24"/>
          </w:rPr>
          <m:t>)]</m:t>
        </m:r>
      </m:oMath>
    </w:p>
    <w:p w:rsidR="00E11BDE" w:rsidRDefault="002433AA" w:rsidP="00E11BDE">
      <w:pPr>
        <w:spacing w:line="360" w:lineRule="auto"/>
        <w:ind w:firstLine="420"/>
        <w:rPr>
          <w:rFonts w:asciiTheme="minorEastAsia" w:hAnsiTheme="minorEastAsia" w:hint="eastAsia"/>
          <w:sz w:val="24"/>
          <w:szCs w:val="24"/>
        </w:rPr>
      </w:pPr>
      <w:r>
        <w:rPr>
          <w:rFonts w:asciiTheme="minorEastAsia" w:hAnsiTheme="minorEastAsia" w:hint="eastAsia"/>
          <w:sz w:val="24"/>
          <w:szCs w:val="24"/>
        </w:rPr>
        <w:t xml:space="preserve">基于K-最近邻训练深度Q学习方法，设置一个KND（K-nearest Neighbourhood </w:t>
      </w:r>
      <w:r>
        <w:rPr>
          <w:rFonts w:asciiTheme="minorEastAsia" w:hAnsiTheme="minorEastAsia" w:hint="eastAsia"/>
          <w:sz w:val="24"/>
          <w:szCs w:val="24"/>
        </w:rPr>
        <w:lastRenderedPageBreak/>
        <w:t>Dict）,</w:t>
      </w:r>
      <w:r w:rsidR="00E11BDE">
        <w:rPr>
          <w:rFonts w:asciiTheme="minorEastAsia" w:hAnsiTheme="minorEastAsia" w:hint="eastAsia"/>
          <w:sz w:val="24"/>
          <w:szCs w:val="24"/>
        </w:rPr>
        <w:t>KND可以查询和写，在通过</w:t>
      </w:r>
      <w:r w:rsidR="00411A0F">
        <w:rPr>
          <w:rFonts w:asciiTheme="minorEastAsia" w:hAnsiTheme="minorEastAsia" w:hint="eastAsia"/>
          <w:sz w:val="24"/>
          <w:szCs w:val="24"/>
        </w:rPr>
        <w:t>状态</w:t>
      </w:r>
      <m:oMath>
        <m:r>
          <m:rPr>
            <m:sty m:val="p"/>
          </m:rPr>
          <w:rPr>
            <w:rFonts w:ascii="Cambria Math" w:hAnsi="Cambria Math" w:hint="eastAsia"/>
            <w:sz w:val="24"/>
            <w:szCs w:val="24"/>
          </w:rPr>
          <m:t>k</m:t>
        </m:r>
        <m:r>
          <m:rPr>
            <m:sty m:val="p"/>
          </m:rPr>
          <w:rPr>
            <w:rFonts w:ascii="Cambria Math" w:hAnsi="Cambria Math"/>
            <w:sz w:val="24"/>
            <w:szCs w:val="24"/>
          </w:rPr>
          <m:t>ey</m:t>
        </m:r>
      </m:oMath>
      <w:r w:rsidR="00E11BDE">
        <w:rPr>
          <w:rFonts w:asciiTheme="minorEastAsia" w:hAnsiTheme="minorEastAsia" w:hint="eastAsia"/>
          <w:sz w:val="24"/>
          <w:szCs w:val="24"/>
        </w:rPr>
        <w:t>查询</w:t>
      </w:r>
      <w:r w:rsidR="00411A0F">
        <w:rPr>
          <w:rFonts w:asciiTheme="minorEastAsia" w:hAnsiTheme="minorEastAsia" w:hint="eastAsia"/>
          <w:sz w:val="24"/>
          <w:szCs w:val="24"/>
        </w:rPr>
        <w:t>得到k-最近邻</w:t>
      </w:r>
      <w:r w:rsidR="0043101C">
        <w:rPr>
          <w:rFonts w:asciiTheme="minorEastAsia" w:hAnsiTheme="minorEastAsia" w:hint="eastAsia"/>
          <w:sz w:val="24"/>
          <w:szCs w:val="24"/>
        </w:rPr>
        <w:t>的激励集合</w:t>
      </w:r>
      <m:oMath>
        <m:sSub>
          <m:sSubPr>
            <m:ctrlPr>
              <w:rPr>
                <w:rFonts w:ascii="Cambria Math" w:hAnsi="Cambria Math"/>
                <w:sz w:val="24"/>
                <w:szCs w:val="24"/>
              </w:rPr>
            </m:ctrlPr>
          </m:sSubPr>
          <m:e>
            <m:r>
              <m:rPr>
                <m:sty m:val="p"/>
              </m:rPr>
              <w:rPr>
                <w:rFonts w:ascii="Cambria Math" w:hAnsi="Cambria Math" w:hint="eastAsia"/>
                <w:sz w:val="24"/>
                <w:szCs w:val="24"/>
              </w:rPr>
              <m:t>V</m:t>
            </m:r>
          </m:e>
          <m:sub>
            <m:r>
              <m:rPr>
                <m:sty m:val="p"/>
              </m:rPr>
              <w:rPr>
                <w:rFonts w:ascii="Cambria Math" w:hAnsi="Cambria Math"/>
                <w:sz w:val="24"/>
                <w:szCs w:val="24"/>
              </w:rPr>
              <m:t>a</m:t>
            </m:r>
          </m:sub>
        </m:sSub>
      </m:oMath>
      <w:r w:rsidR="00411A0F">
        <w:rPr>
          <w:rFonts w:asciiTheme="minorEastAsia" w:hAnsiTheme="minorEastAsia" w:hint="eastAsia"/>
          <w:sz w:val="24"/>
          <w:szCs w:val="24"/>
        </w:rPr>
        <w:t>和</w:t>
      </w:r>
      <w:r w:rsidR="0043101C">
        <w:rPr>
          <w:rFonts w:asciiTheme="minorEastAsia" w:hAnsiTheme="minorEastAsia" w:hint="eastAsia"/>
          <w:sz w:val="24"/>
          <w:szCs w:val="24"/>
        </w:rPr>
        <w:t>状态集合</w:t>
      </w:r>
      <m:oMath>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a</m:t>
            </m:r>
          </m:sub>
        </m:sSub>
      </m:oMath>
      <w:r w:rsidR="00411A0F">
        <w:rPr>
          <w:rFonts w:asciiTheme="minorEastAsia" w:hAnsiTheme="minorEastAsia" w:hint="eastAsia"/>
          <w:sz w:val="24"/>
          <w:szCs w:val="24"/>
        </w:rPr>
        <w:t>，则状态</w:t>
      </w:r>
      <m:oMath>
        <m:r>
          <m:rPr>
            <m:sty m:val="p"/>
          </m:rPr>
          <w:rPr>
            <w:rFonts w:ascii="Cambria Math" w:hAnsi="Cambria Math" w:hint="eastAsia"/>
            <w:sz w:val="24"/>
            <w:szCs w:val="24"/>
          </w:rPr>
          <m:t>k</m:t>
        </m:r>
        <m:r>
          <m:rPr>
            <m:sty m:val="p"/>
          </m:rPr>
          <w:rPr>
            <w:rFonts w:ascii="Cambria Math" w:hAnsi="Cambria Math"/>
            <w:sz w:val="24"/>
            <w:szCs w:val="24"/>
          </w:rPr>
          <m:t>ey</m:t>
        </m:r>
      </m:oMath>
      <w:r w:rsidR="00411A0F">
        <w:rPr>
          <w:rFonts w:asciiTheme="minorEastAsia" w:hAnsiTheme="minorEastAsia" w:hint="eastAsia"/>
          <w:sz w:val="24"/>
          <w:szCs w:val="24"/>
        </w:rPr>
        <w:t>的</w:t>
      </w:r>
      <w:r w:rsidR="00E11BDE">
        <w:rPr>
          <w:rFonts w:asciiTheme="minorEastAsia" w:hAnsiTheme="minorEastAsia" w:hint="eastAsia"/>
          <w:sz w:val="24"/>
          <w:szCs w:val="24"/>
        </w:rPr>
        <w:t>一个激励</w:t>
      </w:r>
      <m:oMath>
        <m:r>
          <m:rPr>
            <m:sty m:val="p"/>
          </m:rPr>
          <w:rPr>
            <w:rFonts w:ascii="Cambria Math" w:hAnsi="Cambria Math"/>
            <w:sz w:val="24"/>
            <w:szCs w:val="24"/>
          </w:rPr>
          <m:t>r</m:t>
        </m:r>
        <m:r>
          <m:rPr>
            <m:sty m:val="p"/>
          </m:rPr>
          <w:rPr>
            <w:rFonts w:ascii="Cambria Math" w:hAnsi="Cambria Math"/>
            <w:sz w:val="24"/>
            <w:szCs w:val="24"/>
          </w:rPr>
          <m:t xml:space="preserve">= </m:t>
        </m:r>
        <m:nary>
          <m:naryPr>
            <m:chr m:val="∑"/>
            <m:limLoc m:val="undOvr"/>
            <m:supHide m:val="1"/>
            <m:ctrlPr>
              <w:rPr>
                <w:rFonts w:ascii="Cambria Math" w:hAnsi="Cambria Math"/>
                <w:sz w:val="24"/>
                <w:szCs w:val="24"/>
              </w:rPr>
            </m:ctrlPr>
          </m:naryPr>
          <m:sub>
            <m:r>
              <m:rPr>
                <m:sty m:val="p"/>
              </m:rPr>
              <w:rPr>
                <w:rFonts w:ascii="Cambria Math" w:hAnsi="Cambria Math"/>
                <w:sz w:val="24"/>
                <w:szCs w:val="24"/>
              </w:rPr>
              <m:t>i</m:t>
            </m:r>
          </m:sub>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e>
        </m:nary>
      </m:oMath>
      <w:r w:rsidR="00E11BDE">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oMath>
      <w:r w:rsidR="00E11BDE">
        <w:rPr>
          <w:rFonts w:asciiTheme="minorEastAsia" w:hAnsiTheme="minorEastAsia" w:hint="eastAsia"/>
          <w:sz w:val="24"/>
          <w:szCs w:val="24"/>
        </w:rPr>
        <w:t>是</w:t>
      </w:r>
      <m:oMath>
        <m:sSub>
          <m:sSubPr>
            <m:ctrlPr>
              <w:rPr>
                <w:rFonts w:ascii="Cambria Math" w:hAnsi="Cambria Math"/>
                <w:sz w:val="24"/>
                <w:szCs w:val="24"/>
              </w:rPr>
            </m:ctrlPr>
          </m:sSubPr>
          <m:e>
            <m:r>
              <m:rPr>
                <m:sty m:val="p"/>
              </m:rPr>
              <w:rPr>
                <w:rFonts w:ascii="Cambria Math" w:hAnsi="Cambria Math" w:hint="eastAsia"/>
                <w:sz w:val="24"/>
                <w:szCs w:val="24"/>
              </w:rPr>
              <m:t>V</m:t>
            </m:r>
          </m:e>
          <m:sub>
            <m:r>
              <m:rPr>
                <m:sty m:val="p"/>
              </m:rPr>
              <w:rPr>
                <w:rFonts w:ascii="Cambria Math" w:hAnsi="Cambria Math"/>
                <w:sz w:val="24"/>
                <w:szCs w:val="24"/>
              </w:rPr>
              <m:t>a</m:t>
            </m:r>
          </m:sub>
        </m:sSub>
      </m:oMath>
      <w:r w:rsidR="00E11BDE">
        <w:rPr>
          <w:rFonts w:asciiTheme="minorEastAsia" w:hAnsiTheme="minorEastAsia" w:hint="eastAsia"/>
          <w:sz w:val="24"/>
          <w:szCs w:val="24"/>
        </w:rPr>
        <w:t>的第i个最近邻在对应动作的激励，</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k(h,</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r>
              <m:rPr>
                <m:sty m:val="p"/>
              </m:rPr>
              <w:rPr>
                <w:rFonts w:ascii="Cambria Math" w:hAnsi="Cambria Math"/>
                <w:sz w:val="24"/>
                <w:szCs w:val="24"/>
              </w:rPr>
              <m:t xml:space="preserve"> )</m:t>
            </m:r>
          </m:num>
          <m:den>
            <m:nary>
              <m:naryPr>
                <m:chr m:val="∑"/>
                <m:limLoc m:val="undOvr"/>
                <m:supHide m:val="1"/>
                <m:ctrlPr>
                  <w:rPr>
                    <w:rFonts w:ascii="Cambria Math" w:hAnsi="Cambria Math"/>
                    <w:sz w:val="24"/>
                    <w:szCs w:val="24"/>
                  </w:rPr>
                </m:ctrlPr>
              </m:naryPr>
              <m:sub>
                <m:r>
                  <m:rPr>
                    <m:sty m:val="p"/>
                  </m:rPr>
                  <w:rPr>
                    <w:rFonts w:ascii="Cambria Math" w:hAnsi="Cambria Math"/>
                    <w:sz w:val="24"/>
                    <w:szCs w:val="24"/>
                  </w:rPr>
                  <m:t>j</m:t>
                </m:r>
              </m:sub>
              <m:sup/>
              <m:e>
                <m:r>
                  <m:rPr>
                    <m:sty m:val="p"/>
                  </m:rPr>
                  <w:rPr>
                    <w:rFonts w:ascii="Cambria Math" w:hAnsi="Cambria Math"/>
                    <w:sz w:val="24"/>
                    <w:szCs w:val="24"/>
                  </w:rPr>
                  <m:t>k</m:t>
                </m:r>
                <m:r>
                  <m:rPr>
                    <m:sty m:val="p"/>
                  </m:rPr>
                  <w:rPr>
                    <w:rFonts w:ascii="Cambria Math" w:hAnsi="Cambria Math"/>
                    <w:sz w:val="24"/>
                    <w:szCs w:val="24"/>
                  </w:rPr>
                  <m:t>(h,</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r>
                  <m:rPr>
                    <m:sty m:val="p"/>
                  </m:rPr>
                  <w:rPr>
                    <w:rFonts w:ascii="Cambria Math" w:hAnsi="Cambria Math"/>
                    <w:sz w:val="24"/>
                    <w:szCs w:val="24"/>
                  </w:rPr>
                  <m:t xml:space="preserve"> )</m:t>
                </m:r>
              </m:e>
            </m:nary>
          </m:den>
        </m:f>
      </m:oMath>
      <w:r w:rsidR="001A72B7">
        <w:rPr>
          <w:rFonts w:asciiTheme="minorEastAsia" w:hAnsiTheme="minorEastAsia" w:hint="eastAsia"/>
          <w:sz w:val="24"/>
          <w:szCs w:val="24"/>
        </w:rPr>
        <w:t>，</w:t>
      </w:r>
      <m:oMath>
        <m:r>
          <m:rPr>
            <m:sty m:val="p"/>
          </m:rPr>
          <w:rPr>
            <w:rFonts w:ascii="Cambria Math" w:hAnsi="Cambria Math"/>
            <w:sz w:val="24"/>
            <w:szCs w:val="24"/>
          </w:rPr>
          <m:t>h</m:t>
        </m:r>
      </m:oMath>
      <w:r w:rsidR="001A72B7">
        <w:rPr>
          <w:rFonts w:asciiTheme="minorEastAsia" w:hAnsiTheme="minorEastAsia" w:hint="eastAsia"/>
          <w:sz w:val="24"/>
          <w:szCs w:val="24"/>
        </w:rPr>
        <w:t>是</w:t>
      </w:r>
      <m:oMath>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a</m:t>
            </m:r>
          </m:sub>
        </m:sSub>
      </m:oMath>
      <w:r w:rsidR="001A72B7">
        <w:rPr>
          <w:rFonts w:asciiTheme="minorEastAsia" w:hAnsiTheme="minorEastAsia" w:hint="eastAsia"/>
          <w:sz w:val="24"/>
          <w:szCs w:val="24"/>
        </w:rPr>
        <w:t>的第i个最近邻对应的状态</w:t>
      </w:r>
      <w:r w:rsidR="00411A0F">
        <w:rPr>
          <w:rFonts w:asciiTheme="minorEastAsia" w:hAnsiTheme="minorEastAsia" w:hint="eastAsia"/>
          <w:sz w:val="24"/>
          <w:szCs w:val="24"/>
        </w:rPr>
        <w:t>,</w:t>
      </w:r>
      <m:oMath>
        <m:r>
          <m:rPr>
            <m:sty m:val="p"/>
          </m:rPr>
          <w:rPr>
            <w:rFonts w:ascii="Cambria Math" w:hAnsi="Cambria Math"/>
            <w:sz w:val="24"/>
            <w:szCs w:val="24"/>
          </w:rPr>
          <m:t xml:space="preserve"> </m:t>
        </m:r>
        <m:r>
          <m:rPr>
            <m:sty m:val="p"/>
          </m:rPr>
          <w:rPr>
            <w:rFonts w:ascii="Cambria Math" w:hAnsi="Cambria Math"/>
            <w:sz w:val="24"/>
            <w:szCs w:val="24"/>
          </w:rPr>
          <m:t>k(</m:t>
        </m:r>
        <m:r>
          <m:rPr>
            <m:sty m:val="p"/>
          </m:rPr>
          <w:rPr>
            <w:rFonts w:ascii="Cambria Math" w:hAnsi="Cambria Math"/>
            <w:sz w:val="24"/>
            <w:szCs w:val="24"/>
          </w:rPr>
          <m:t>x</m:t>
        </m:r>
        <m:r>
          <m:rPr>
            <m:sty m:val="p"/>
          </m:rPr>
          <w:rPr>
            <w:rFonts w:ascii="Cambria Math" w:hAnsi="Cambria Math"/>
            <w:sz w:val="24"/>
            <w:szCs w:val="24"/>
          </w:rPr>
          <m:t>,</m:t>
        </m:r>
        <m:r>
          <m:rPr>
            <m:sty m:val="p"/>
          </m:rPr>
          <w:rPr>
            <w:rFonts w:ascii="Cambria Math" w:hAnsi="Cambria Math"/>
            <w:sz w:val="24"/>
            <w:szCs w:val="24"/>
          </w:rPr>
          <m:t>y</m:t>
        </m:r>
        <m:r>
          <m:rPr>
            <m:sty m:val="p"/>
          </m:rPr>
          <w:rPr>
            <w:rFonts w:ascii="Cambria Math" w:hAnsi="Cambria Math"/>
            <w:sz w:val="24"/>
            <w:szCs w:val="24"/>
          </w:rPr>
          <m:t xml:space="preserve"> )</m:t>
        </m:r>
      </m:oMath>
      <w:r w:rsidR="00411A0F">
        <w:rPr>
          <w:rFonts w:asciiTheme="minorEastAsia" w:hAnsiTheme="minorEastAsia" w:hint="eastAsia"/>
          <w:sz w:val="24"/>
          <w:szCs w:val="24"/>
        </w:rPr>
        <w:t>是向量</w:t>
      </w:r>
      <m:oMath>
        <m:r>
          <m:rPr>
            <m:sty m:val="p"/>
          </m:rPr>
          <w:rPr>
            <w:rFonts w:ascii="Cambria Math" w:hAnsi="Cambria Math" w:hint="eastAsia"/>
            <w:sz w:val="24"/>
            <w:szCs w:val="24"/>
          </w:rPr>
          <m:t>x</m:t>
        </m:r>
      </m:oMath>
      <w:r w:rsidR="00411A0F">
        <w:rPr>
          <w:rFonts w:asciiTheme="minorEastAsia" w:hAnsiTheme="minorEastAsia" w:hint="eastAsia"/>
          <w:sz w:val="24"/>
          <w:szCs w:val="24"/>
        </w:rPr>
        <w:t>和向量</w:t>
      </w:r>
      <m:oMath>
        <m:r>
          <m:rPr>
            <m:sty m:val="p"/>
          </m:rPr>
          <w:rPr>
            <w:rFonts w:ascii="Cambria Math" w:hAnsi="Cambria Math" w:hint="eastAsia"/>
            <w:sz w:val="24"/>
            <w:szCs w:val="24"/>
          </w:rPr>
          <m:t>y</m:t>
        </m:r>
      </m:oMath>
      <w:r w:rsidR="00411A0F">
        <w:rPr>
          <w:rFonts w:asciiTheme="minorEastAsia" w:hAnsiTheme="minorEastAsia" w:hint="eastAsia"/>
          <w:sz w:val="24"/>
          <w:szCs w:val="24"/>
        </w:rPr>
        <w:t>的和函数</w:t>
      </w:r>
      <w:r w:rsidR="006A1B01">
        <w:rPr>
          <w:rFonts w:asciiTheme="minorEastAsia" w:hAnsiTheme="minorEastAsia" w:hint="eastAsia"/>
          <w:sz w:val="24"/>
          <w:szCs w:val="24"/>
        </w:rPr>
        <w:t>。</w:t>
      </w:r>
      <w:r w:rsidR="002B53BF">
        <w:rPr>
          <w:rFonts w:asciiTheme="minorEastAsia" w:hAnsiTheme="minorEastAsia" w:hint="eastAsia"/>
          <w:sz w:val="24"/>
          <w:szCs w:val="24"/>
        </w:rPr>
        <w:t>如高斯核函数</w:t>
      </w:r>
      <m:oMath>
        <m:r>
          <m:rPr>
            <m:sty m:val="p"/>
          </m:rPr>
          <w:rPr>
            <w:rFonts w:ascii="Cambria Math" w:hAnsi="Cambria Math"/>
            <w:sz w:val="24"/>
            <w:szCs w:val="24"/>
          </w:rPr>
          <m:t>k</m:t>
        </m:r>
        <m:d>
          <m:dPr>
            <m:ctrlPr>
              <w:rPr>
                <w:rFonts w:ascii="Cambria Math" w:hAnsi="Cambria Math"/>
                <w:sz w:val="24"/>
                <w:szCs w:val="24"/>
              </w:rPr>
            </m:ctrlPr>
          </m:dPr>
          <m:e>
            <m:r>
              <m:rPr>
                <m:sty m:val="p"/>
              </m:rPr>
              <w:rPr>
                <w:rFonts w:ascii="Cambria Math" w:hAnsi="Cambria Math"/>
                <w:sz w:val="24"/>
                <w:szCs w:val="24"/>
              </w:rPr>
              <m:t>h,</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r>
              <m:rPr>
                <m:sty m:val="p"/>
              </m:rPr>
              <w:rPr>
                <w:rFonts w:ascii="Cambria Math" w:hAnsi="Cambria Math"/>
                <w:sz w:val="24"/>
                <w:szCs w:val="24"/>
              </w:rPr>
              <m:t xml:space="preserve"> </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bSup>
              <m:sSubSupPr>
                <m:ctrlPr>
                  <w:rPr>
                    <w:rFonts w:ascii="Cambria Math" w:hAnsi="Cambria Math"/>
                    <w:sz w:val="24"/>
                    <w:szCs w:val="24"/>
                  </w:rPr>
                </m:ctrlPr>
              </m:sSubSupPr>
              <m:e>
                <m:r>
                  <m:rPr>
                    <m:sty m:val="p"/>
                  </m:rPr>
                  <w:rPr>
                    <w:rFonts w:ascii="Cambria Math" w:hAnsi="Cambria Math"/>
                    <w:sz w:val="24"/>
                    <w:szCs w:val="24"/>
                  </w:rPr>
                  <m:t>||</m:t>
                </m:r>
                <m:r>
                  <m:rPr>
                    <m:sty m:val="p"/>
                  </m:rPr>
                  <w:rPr>
                    <w:rFonts w:ascii="Cambria Math" w:hAnsi="Cambria Math"/>
                    <w:sz w:val="24"/>
                    <w:szCs w:val="24"/>
                  </w:rPr>
                  <m:t>k(h,</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r>
                  <m:rPr>
                    <m:sty m:val="p"/>
                  </m:rPr>
                  <w:rPr>
                    <w:rFonts w:ascii="Cambria Math" w:hAnsi="Cambria Math"/>
                    <w:sz w:val="24"/>
                    <w:szCs w:val="24"/>
                  </w:rPr>
                  <m:t xml:space="preserve"> )</m:t>
                </m:r>
                <m:r>
                  <m:rPr>
                    <m:sty m:val="p"/>
                  </m:rPr>
                  <w:rPr>
                    <w:rFonts w:ascii="Cambria Math" w:hAnsi="Cambria Math"/>
                    <w:sz w:val="24"/>
                    <w:szCs w:val="24"/>
                  </w:rPr>
                  <m:t>||</m:t>
                </m:r>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+δ</m:t>
            </m:r>
          </m:den>
        </m:f>
      </m:oMath>
      <w:r w:rsidR="00041997">
        <w:rPr>
          <w:rFonts w:asciiTheme="minorEastAsia" w:hAnsiTheme="minorEastAsia" w:hint="eastAsia"/>
          <w:sz w:val="24"/>
          <w:szCs w:val="24"/>
        </w:rPr>
        <w:t>.</w:t>
      </w:r>
    </w:p>
    <w:p w:rsidR="00752FCF" w:rsidRDefault="00752FCF" w:rsidP="00123A89">
      <w:pPr>
        <w:pStyle w:val="1"/>
        <w:numPr>
          <w:ilvl w:val="0"/>
          <w:numId w:val="1"/>
        </w:numPr>
        <w:rPr>
          <w:rFonts w:asciiTheme="minorEastAsia" w:hAnsiTheme="minorEastAsia" w:hint="eastAsia"/>
          <w:sz w:val="24"/>
          <w:szCs w:val="24"/>
        </w:rPr>
      </w:pPr>
      <w:r>
        <w:rPr>
          <w:rFonts w:asciiTheme="minorEastAsia" w:hAnsiTheme="minorEastAsia" w:hint="eastAsia"/>
          <w:sz w:val="24"/>
          <w:szCs w:val="24"/>
        </w:rPr>
        <w:t>结果：</w:t>
      </w:r>
    </w:p>
    <w:p w:rsidR="00752FCF" w:rsidRDefault="00AC7FB8" w:rsidP="007E7903">
      <w:pPr>
        <w:spacing w:line="360" w:lineRule="auto"/>
        <w:ind w:firstLine="420"/>
        <w:rPr>
          <w:rFonts w:asciiTheme="minorEastAsia" w:hAnsiTheme="minorEastAsia" w:hint="eastAsia"/>
          <w:sz w:val="24"/>
          <w:szCs w:val="24"/>
        </w:rPr>
      </w:pPr>
      <w:bookmarkStart w:id="0" w:name="_GoBack"/>
      <w:bookmarkEnd w:id="0"/>
      <w:r>
        <w:rPr>
          <w:rFonts w:asciiTheme="minorEastAsia" w:hAnsiTheme="minorEastAsia" w:hint="eastAsia"/>
          <w:sz w:val="24"/>
          <w:szCs w:val="24"/>
        </w:rPr>
        <w:t>将算法应用在Atari 2600的游戏上，</w:t>
      </w:r>
      <w:r w:rsidR="00E0208A">
        <w:rPr>
          <w:rFonts w:asciiTheme="minorEastAsia" w:hAnsiTheme="minorEastAsia" w:hint="eastAsia"/>
          <w:sz w:val="24"/>
          <w:szCs w:val="24"/>
        </w:rPr>
        <w:t>结果表明方法相较于Prioritised Replay和Retrace(</w:t>
      </w:r>
      <m:oMath>
        <m:r>
          <m:rPr>
            <m:sty m:val="p"/>
          </m:rPr>
          <w:rPr>
            <w:rFonts w:ascii="Cambria Math" w:hAnsi="Cambria Math"/>
            <w:sz w:val="24"/>
            <w:szCs w:val="24"/>
          </w:rPr>
          <m:t>λ</m:t>
        </m:r>
      </m:oMath>
      <w:r w:rsidR="00E0208A">
        <w:rPr>
          <w:rFonts w:asciiTheme="minorEastAsia" w:hAnsiTheme="minorEastAsia" w:hint="eastAsia"/>
          <w:sz w:val="24"/>
          <w:szCs w:val="24"/>
        </w:rPr>
        <w:t>)回放机制，</w:t>
      </w:r>
      <w:r w:rsidR="00784A3D">
        <w:rPr>
          <w:rFonts w:asciiTheme="minorEastAsia" w:hAnsiTheme="minorEastAsia" w:hint="eastAsia"/>
          <w:sz w:val="24"/>
          <w:szCs w:val="24"/>
        </w:rPr>
        <w:t>回放机制KND将相似状态的样本数据合并，得到一个更加合理的激励，</w:t>
      </w:r>
      <w:r w:rsidR="00E0208A">
        <w:rPr>
          <w:rFonts w:asciiTheme="minorEastAsia" w:hAnsiTheme="minorEastAsia" w:hint="eastAsia"/>
          <w:sz w:val="24"/>
          <w:szCs w:val="24"/>
        </w:rPr>
        <w:t>基于K-最近邻的回放机制</w:t>
      </w:r>
      <w:r w:rsidR="00A86742">
        <w:rPr>
          <w:rFonts w:asciiTheme="minorEastAsia" w:hAnsiTheme="minorEastAsia" w:hint="eastAsia"/>
          <w:sz w:val="24"/>
          <w:szCs w:val="24"/>
        </w:rPr>
        <w:t>具有更高的样本数据效率，提高了模型的训练效率。</w:t>
      </w:r>
    </w:p>
    <w:sectPr w:rsidR="00752F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B6B9D"/>
    <w:multiLevelType w:val="hybridMultilevel"/>
    <w:tmpl w:val="6F0485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19F"/>
    <w:rsid w:val="00041997"/>
    <w:rsid w:val="00097DE8"/>
    <w:rsid w:val="000D657A"/>
    <w:rsid w:val="00103CB6"/>
    <w:rsid w:val="00123A89"/>
    <w:rsid w:val="00193172"/>
    <w:rsid w:val="00197440"/>
    <w:rsid w:val="001A72B7"/>
    <w:rsid w:val="001D77E2"/>
    <w:rsid w:val="0022419F"/>
    <w:rsid w:val="002433AA"/>
    <w:rsid w:val="002B53BF"/>
    <w:rsid w:val="003473EE"/>
    <w:rsid w:val="00411A0F"/>
    <w:rsid w:val="0043101C"/>
    <w:rsid w:val="004C5C02"/>
    <w:rsid w:val="006409E8"/>
    <w:rsid w:val="0065353A"/>
    <w:rsid w:val="006A1B01"/>
    <w:rsid w:val="00743224"/>
    <w:rsid w:val="00752FCF"/>
    <w:rsid w:val="00784A3D"/>
    <w:rsid w:val="007B4E4A"/>
    <w:rsid w:val="007E7903"/>
    <w:rsid w:val="008B5F69"/>
    <w:rsid w:val="0096387B"/>
    <w:rsid w:val="00A86742"/>
    <w:rsid w:val="00AC7FB8"/>
    <w:rsid w:val="00AE3980"/>
    <w:rsid w:val="00B22844"/>
    <w:rsid w:val="00B60E5D"/>
    <w:rsid w:val="00B70573"/>
    <w:rsid w:val="00C062E8"/>
    <w:rsid w:val="00C06D64"/>
    <w:rsid w:val="00C711E9"/>
    <w:rsid w:val="00C75B15"/>
    <w:rsid w:val="00CB545C"/>
    <w:rsid w:val="00CD6EE0"/>
    <w:rsid w:val="00D3598D"/>
    <w:rsid w:val="00E0208A"/>
    <w:rsid w:val="00E11BDE"/>
    <w:rsid w:val="00E51AAD"/>
    <w:rsid w:val="00EF0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B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1BDE"/>
    <w:rPr>
      <w:color w:val="808080"/>
    </w:rPr>
  </w:style>
  <w:style w:type="paragraph" w:styleId="a4">
    <w:name w:val="Balloon Text"/>
    <w:basedOn w:val="a"/>
    <w:link w:val="Char"/>
    <w:uiPriority w:val="99"/>
    <w:semiHidden/>
    <w:unhideWhenUsed/>
    <w:rsid w:val="00E11BDE"/>
    <w:rPr>
      <w:sz w:val="18"/>
      <w:szCs w:val="18"/>
    </w:rPr>
  </w:style>
  <w:style w:type="character" w:customStyle="1" w:styleId="Char">
    <w:name w:val="批注框文本 Char"/>
    <w:basedOn w:val="a0"/>
    <w:link w:val="a4"/>
    <w:uiPriority w:val="99"/>
    <w:semiHidden/>
    <w:rsid w:val="00E11BDE"/>
    <w:rPr>
      <w:sz w:val="18"/>
      <w:szCs w:val="18"/>
    </w:rPr>
  </w:style>
  <w:style w:type="table" w:styleId="a5">
    <w:name w:val="Table Grid"/>
    <w:basedOn w:val="a1"/>
    <w:uiPriority w:val="59"/>
    <w:rsid w:val="004C5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C75B15"/>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B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1BDE"/>
    <w:rPr>
      <w:color w:val="808080"/>
    </w:rPr>
  </w:style>
  <w:style w:type="paragraph" w:styleId="a4">
    <w:name w:val="Balloon Text"/>
    <w:basedOn w:val="a"/>
    <w:link w:val="Char"/>
    <w:uiPriority w:val="99"/>
    <w:semiHidden/>
    <w:unhideWhenUsed/>
    <w:rsid w:val="00E11BDE"/>
    <w:rPr>
      <w:sz w:val="18"/>
      <w:szCs w:val="18"/>
    </w:rPr>
  </w:style>
  <w:style w:type="character" w:customStyle="1" w:styleId="Char">
    <w:name w:val="批注框文本 Char"/>
    <w:basedOn w:val="a0"/>
    <w:link w:val="a4"/>
    <w:uiPriority w:val="99"/>
    <w:semiHidden/>
    <w:rsid w:val="00E11BDE"/>
    <w:rPr>
      <w:sz w:val="18"/>
      <w:szCs w:val="18"/>
    </w:rPr>
  </w:style>
  <w:style w:type="table" w:styleId="a5">
    <w:name w:val="Table Grid"/>
    <w:basedOn w:val="a1"/>
    <w:uiPriority w:val="59"/>
    <w:rsid w:val="004C5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C75B1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193</Words>
  <Characters>1102</Characters>
  <Application>Microsoft Office Word</Application>
  <DocSecurity>0</DocSecurity>
  <Lines>9</Lines>
  <Paragraphs>2</Paragraphs>
  <ScaleCrop>false</ScaleCrop>
  <Company>上海大学</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上海大学</dc:creator>
  <cp:keywords/>
  <dc:description/>
  <cp:lastModifiedBy>上海大学</cp:lastModifiedBy>
  <cp:revision>40</cp:revision>
  <dcterms:created xsi:type="dcterms:W3CDTF">2018-03-12T13:09:00Z</dcterms:created>
  <dcterms:modified xsi:type="dcterms:W3CDTF">2018-03-12T14:21:00Z</dcterms:modified>
</cp:coreProperties>
</file>