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84B93" w14:textId="363684B9" w:rsidR="00E65752" w:rsidRDefault="00E65752">
      <w:r>
        <w:t>Eshaan Vora</w:t>
      </w:r>
    </w:p>
    <w:p w14:paraId="648E77E9" w14:textId="66ECD3FC" w:rsidR="00E65752" w:rsidRDefault="005401CD">
      <w:r w:rsidRPr="005401CD">
        <w:rPr>
          <w:highlight w:val="black"/>
        </w:rPr>
        <w:t>*****</w:t>
      </w:r>
      <w:r>
        <w:t xml:space="preserve"> </w:t>
      </w:r>
      <w:r w:rsidR="00E65752">
        <w:t xml:space="preserve">Data Analyst </w:t>
      </w:r>
      <w:r w:rsidR="00C97089">
        <w:t>Case Study</w:t>
      </w:r>
    </w:p>
    <w:p w14:paraId="0233662F" w14:textId="3B151240" w:rsidR="00050326" w:rsidRDefault="00E65752">
      <w:r>
        <w:t>11/28/22</w:t>
      </w:r>
    </w:p>
    <w:p w14:paraId="7A4AAB84" w14:textId="77777777" w:rsidR="009F3E5C" w:rsidRDefault="009F3E5C"/>
    <w:p w14:paraId="5E6339CA" w14:textId="614C1AA5" w:rsidR="00050326" w:rsidRDefault="00050326">
      <w:pPr>
        <w:rPr>
          <w:u w:val="single"/>
        </w:rPr>
      </w:pPr>
      <w:r w:rsidRPr="00050326">
        <w:rPr>
          <w:u w:val="single"/>
        </w:rPr>
        <w:t xml:space="preserve">Answers to </w:t>
      </w:r>
      <w:r w:rsidR="000470C1">
        <w:rPr>
          <w:u w:val="single"/>
        </w:rPr>
        <w:t>Case Study</w:t>
      </w:r>
      <w:r w:rsidRPr="00050326">
        <w:rPr>
          <w:u w:val="single"/>
        </w:rPr>
        <w:t xml:space="preserve"> Questions:</w:t>
      </w:r>
      <w:r>
        <w:rPr>
          <w:u w:val="single"/>
        </w:rPr>
        <w:t xml:space="preserve"> </w:t>
      </w:r>
    </w:p>
    <w:p w14:paraId="0A43610B" w14:textId="02DB3AC2" w:rsidR="009F3E5C" w:rsidRDefault="009F3E5C">
      <w:pPr>
        <w:rPr>
          <w:i/>
          <w:iCs/>
        </w:rPr>
      </w:pPr>
      <w:r w:rsidRPr="009F3E5C">
        <w:rPr>
          <w:i/>
          <w:iCs/>
        </w:rPr>
        <w:t>Note:</w:t>
      </w:r>
      <w:r>
        <w:rPr>
          <w:i/>
          <w:iCs/>
        </w:rPr>
        <w:t xml:space="preserve"> The SQL queries used to produce these answers are in the “</w:t>
      </w:r>
      <w:proofErr w:type="spellStart"/>
      <w:r>
        <w:rPr>
          <w:i/>
          <w:iCs/>
        </w:rPr>
        <w:t>CaseStudy.sql</w:t>
      </w:r>
      <w:proofErr w:type="spellEnd"/>
      <w:r>
        <w:rPr>
          <w:i/>
          <w:iCs/>
        </w:rPr>
        <w:t>” file</w:t>
      </w:r>
    </w:p>
    <w:p w14:paraId="0EAD1B09" w14:textId="0372FBBE" w:rsidR="009F3E5C" w:rsidRDefault="009F3E5C">
      <w:pPr>
        <w:rPr>
          <w:i/>
          <w:iCs/>
        </w:rPr>
      </w:pPr>
    </w:p>
    <w:p w14:paraId="6D3065D6" w14:textId="05B0DCF4" w:rsidR="009F3E5C" w:rsidRPr="009F3E5C" w:rsidRDefault="009F3E5C">
      <w:pPr>
        <w:rPr>
          <w:i/>
          <w:iCs/>
        </w:rPr>
      </w:pPr>
      <w:r>
        <w:rPr>
          <w:i/>
          <w:iCs/>
        </w:rPr>
        <w:t>The “DataUploader.py” file uploads the data from the “</w:t>
      </w:r>
      <w:r w:rsidR="000470C1" w:rsidRPr="000470C1">
        <w:rPr>
          <w:i/>
          <w:iCs/>
        </w:rPr>
        <w:t>DA_CaseStudy.csv</w:t>
      </w:r>
      <w:r>
        <w:rPr>
          <w:i/>
          <w:iCs/>
        </w:rPr>
        <w:t>” file into the subsequently created ‘</w:t>
      </w:r>
      <w:proofErr w:type="spellStart"/>
      <w:r w:rsidR="004E37D4">
        <w:rPr>
          <w:i/>
          <w:iCs/>
        </w:rPr>
        <w:t>DataAnalyst</w:t>
      </w:r>
      <w:r w:rsidRPr="009F3E5C">
        <w:rPr>
          <w:i/>
          <w:iCs/>
        </w:rPr>
        <w:t>_CaseStudy</w:t>
      </w:r>
      <w:proofErr w:type="spellEnd"/>
      <w:r>
        <w:rPr>
          <w:i/>
          <w:iCs/>
        </w:rPr>
        <w:t>’ Database which exists on the host</w:t>
      </w:r>
      <w:r w:rsidR="00612A2C">
        <w:rPr>
          <w:i/>
          <w:iCs/>
        </w:rPr>
        <w:t>’</w:t>
      </w:r>
      <w:r>
        <w:rPr>
          <w:i/>
          <w:iCs/>
        </w:rPr>
        <w:t xml:space="preserve">s local </w:t>
      </w:r>
      <w:proofErr w:type="spellStart"/>
      <w:r>
        <w:rPr>
          <w:i/>
          <w:iCs/>
        </w:rPr>
        <w:t>mySQL</w:t>
      </w:r>
      <w:proofErr w:type="spellEnd"/>
      <w:r>
        <w:rPr>
          <w:i/>
          <w:iCs/>
        </w:rPr>
        <w:t xml:space="preserve"> server. The program cleans the dataset in Python Pandas before uploading the data to the ‘Survey’ table. </w:t>
      </w:r>
    </w:p>
    <w:p w14:paraId="1B7B0590" w14:textId="59911BA2" w:rsidR="00050326" w:rsidRDefault="00050326">
      <w:pPr>
        <w:rPr>
          <w:u w:val="single"/>
        </w:rPr>
      </w:pPr>
    </w:p>
    <w:p w14:paraId="15095DAC" w14:textId="77777777" w:rsidR="00050326" w:rsidRDefault="00050326" w:rsidP="00050326">
      <w:pPr>
        <w:pStyle w:val="ListParagraph"/>
        <w:numPr>
          <w:ilvl w:val="0"/>
          <w:numId w:val="1"/>
        </w:numPr>
      </w:pPr>
      <w:r w:rsidRPr="00050326">
        <w:t xml:space="preserve">About the data: </w:t>
      </w:r>
    </w:p>
    <w:p w14:paraId="6EF64FDA" w14:textId="57B9EE10" w:rsidR="00050326" w:rsidRDefault="00CA5929" w:rsidP="00050326">
      <w:pPr>
        <w:pStyle w:val="ListParagraph"/>
        <w:numPr>
          <w:ilvl w:val="0"/>
          <w:numId w:val="2"/>
        </w:numPr>
      </w:pPr>
      <w:r>
        <w:t xml:space="preserve">There are </w:t>
      </w:r>
      <w:r w:rsidR="00050326">
        <w:t>10 unique survey</w:t>
      </w:r>
      <w:r>
        <w:t xml:space="preserve"> identifiers. The survey identifiers are not related to the questions being asked but instead </w:t>
      </w:r>
      <w:r w:rsidR="00B22F64">
        <w:t>represent the</w:t>
      </w:r>
      <w:r>
        <w:t xml:space="preserve"> date</w:t>
      </w:r>
      <w:r w:rsidR="00B22F64">
        <w:t xml:space="preserve"> that the survey was taken</w:t>
      </w:r>
      <w:r>
        <w:t>. (</w:t>
      </w:r>
      <w:r w:rsidR="00B22F64">
        <w:t>H</w:t>
      </w:r>
      <w:r>
        <w:t xml:space="preserve">igher </w:t>
      </w:r>
      <w:r w:rsidR="009F3E5C">
        <w:t>s</w:t>
      </w:r>
      <w:r>
        <w:t xml:space="preserve">urvey </w:t>
      </w:r>
      <w:r w:rsidR="00B22F64">
        <w:t>i</w:t>
      </w:r>
      <w:r w:rsidR="009F3E5C">
        <w:t>d</w:t>
      </w:r>
      <w:r>
        <w:t xml:space="preserve">s </w:t>
      </w:r>
      <w:r w:rsidR="009F3E5C">
        <w:t>reflect a more recent survey response)</w:t>
      </w:r>
    </w:p>
    <w:p w14:paraId="6801C5E2" w14:textId="4B726591" w:rsidR="00050326" w:rsidRDefault="00050326" w:rsidP="00050326">
      <w:pPr>
        <w:pStyle w:val="ListParagraph"/>
        <w:numPr>
          <w:ilvl w:val="0"/>
          <w:numId w:val="2"/>
        </w:numPr>
      </w:pPr>
      <w:r>
        <w:t>5</w:t>
      </w:r>
      <w:r w:rsidR="00CA5929">
        <w:t>,</w:t>
      </w:r>
      <w:r>
        <w:t>865 distinct users</w:t>
      </w:r>
    </w:p>
    <w:p w14:paraId="2EDE0A24" w14:textId="7EAF4B22" w:rsidR="00050326" w:rsidRDefault="00050326" w:rsidP="00050326">
      <w:pPr>
        <w:pStyle w:val="ListParagraph"/>
        <w:numPr>
          <w:ilvl w:val="0"/>
          <w:numId w:val="2"/>
        </w:numPr>
      </w:pPr>
      <w:r>
        <w:t>6</w:t>
      </w:r>
      <w:r w:rsidR="00CA5929">
        <w:t>,</w:t>
      </w:r>
      <w:r>
        <w:t>996 distinct surveys</w:t>
      </w:r>
    </w:p>
    <w:p w14:paraId="5A7CC866" w14:textId="25E240ED" w:rsidR="009756E0" w:rsidRDefault="00CA5929" w:rsidP="00050326">
      <w:pPr>
        <w:pStyle w:val="ListParagraph"/>
        <w:numPr>
          <w:ilvl w:val="0"/>
          <w:numId w:val="2"/>
        </w:numPr>
      </w:pPr>
      <w:r>
        <w:t>45,895 total rows in dataset</w:t>
      </w:r>
    </w:p>
    <w:p w14:paraId="0B109FA0" w14:textId="179D96B8" w:rsidR="00050326" w:rsidRDefault="00050326" w:rsidP="00050326">
      <w:pPr>
        <w:pStyle w:val="ListParagraph"/>
        <w:numPr>
          <w:ilvl w:val="0"/>
          <w:numId w:val="2"/>
        </w:numPr>
      </w:pPr>
      <w:r>
        <w:t>Each question in each survey response is recorded as a new row entry in the table</w:t>
      </w:r>
    </w:p>
    <w:p w14:paraId="5C5F5AC1" w14:textId="71194F9B" w:rsidR="007F5082" w:rsidRDefault="00050326" w:rsidP="007F5082">
      <w:pPr>
        <w:pStyle w:val="ListParagraph"/>
        <w:numPr>
          <w:ilvl w:val="0"/>
          <w:numId w:val="2"/>
        </w:numPr>
      </w:pPr>
      <w:r>
        <w:t xml:space="preserve">Survey Question 1 seems like it is from a </w:t>
      </w:r>
      <w:r w:rsidR="009756E0">
        <w:t>drop-down</w:t>
      </w:r>
      <w:r>
        <w:t xml:space="preserve"> menu</w:t>
      </w:r>
      <w:r w:rsidR="009756E0">
        <w:t xml:space="preserve"> option</w:t>
      </w:r>
      <w:r>
        <w:t xml:space="preserve"> and each response </w:t>
      </w:r>
      <w:r w:rsidR="009756E0">
        <w:t xml:space="preserve">to this question </w:t>
      </w:r>
      <w:r>
        <w:t xml:space="preserve">should be cleaned to extract only the </w:t>
      </w:r>
      <w:r w:rsidR="009756E0">
        <w:t>relevant information which is the trip type</w:t>
      </w:r>
    </w:p>
    <w:p w14:paraId="3F2CD569" w14:textId="77777777" w:rsidR="00050326" w:rsidRPr="009756E0" w:rsidRDefault="00050326" w:rsidP="009756E0"/>
    <w:p w14:paraId="72538767" w14:textId="4AEFB7F3" w:rsidR="00050326" w:rsidRDefault="009756E0" w:rsidP="00050326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There are 8 distinct retail locations: </w:t>
      </w:r>
      <w:r w:rsidRPr="009756E0">
        <w:rPr>
          <w:i/>
          <w:iCs/>
        </w:rPr>
        <w:t>Albertsons, Costco, Kroger, Sam’s Club, Target, Trader Joe’s, Walmart, Whole Foods</w:t>
      </w:r>
      <w:r>
        <w:t xml:space="preserve"> </w:t>
      </w:r>
    </w:p>
    <w:p w14:paraId="03046FEA" w14:textId="333DFF07" w:rsidR="00050326" w:rsidRPr="00050326" w:rsidRDefault="00050326" w:rsidP="00050326">
      <w:pPr>
        <w:rPr>
          <w:u w:val="single"/>
        </w:rPr>
      </w:pPr>
    </w:p>
    <w:p w14:paraId="7980DA14" w14:textId="481205A5" w:rsidR="00050326" w:rsidRDefault="009F3E5C" w:rsidP="00050326">
      <w:pPr>
        <w:pStyle w:val="ListParagraph"/>
        <w:numPr>
          <w:ilvl w:val="0"/>
          <w:numId w:val="1"/>
        </w:numPr>
        <w:rPr>
          <w:u w:val="single"/>
        </w:rPr>
      </w:pPr>
      <w:r>
        <w:t>Please refer to SQL Queries.</w:t>
      </w:r>
      <w:r w:rsidR="00B24175">
        <w:rPr>
          <w:noProof/>
          <w:u w:val="single"/>
        </w:rPr>
        <w:drawing>
          <wp:inline distT="0" distB="0" distL="0" distR="0" wp14:anchorId="766F59FD" wp14:editId="3E25A02E">
            <wp:extent cx="5943600" cy="1922145"/>
            <wp:effectExtent l="12700" t="12700" r="12700" b="825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1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4467B79B" w14:textId="0A12BB1C" w:rsidR="00050326" w:rsidRDefault="00050326" w:rsidP="00050326">
      <w:pPr>
        <w:pStyle w:val="ListParagraph"/>
        <w:rPr>
          <w:u w:val="single"/>
        </w:rPr>
      </w:pPr>
    </w:p>
    <w:p w14:paraId="018EB283" w14:textId="77777777" w:rsidR="00B24175" w:rsidRPr="00B24175" w:rsidRDefault="00B24175" w:rsidP="00B24175">
      <w:pPr>
        <w:pStyle w:val="ListParagraph"/>
        <w:rPr>
          <w:u w:val="single"/>
        </w:rPr>
      </w:pPr>
    </w:p>
    <w:p w14:paraId="5A62F5EC" w14:textId="77777777" w:rsidR="00B24175" w:rsidRDefault="00B24175" w:rsidP="00B24175">
      <w:pPr>
        <w:pStyle w:val="ListParagraph"/>
      </w:pPr>
    </w:p>
    <w:p w14:paraId="23D78928" w14:textId="011879AF" w:rsidR="00050326" w:rsidRPr="00B24175" w:rsidRDefault="00050326" w:rsidP="00B24175">
      <w:pPr>
        <w:rPr>
          <w:u w:val="single"/>
        </w:rPr>
      </w:pPr>
    </w:p>
    <w:p w14:paraId="2DC6C2B1" w14:textId="7910C8DB" w:rsidR="00B24175" w:rsidRPr="00B24175" w:rsidRDefault="009F3E5C" w:rsidP="00B24175">
      <w:pPr>
        <w:pStyle w:val="ListParagraph"/>
        <w:numPr>
          <w:ilvl w:val="0"/>
          <w:numId w:val="1"/>
        </w:numPr>
        <w:rPr>
          <w:u w:val="single"/>
        </w:rPr>
      </w:pPr>
      <w:r>
        <w:t>Please refer to SQL Queries.</w:t>
      </w:r>
    </w:p>
    <w:p w14:paraId="7F89225E" w14:textId="400AAC74" w:rsidR="00B24175" w:rsidRDefault="00753B0C" w:rsidP="00B24175">
      <w:pPr>
        <w:pStyle w:val="ListParagraph"/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 wp14:anchorId="612AF185" wp14:editId="0557B6FA">
            <wp:extent cx="2434475" cy="1753269"/>
            <wp:effectExtent l="0" t="0" r="4445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222" cy="177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A138A" w14:textId="77777777" w:rsidR="007F5082" w:rsidRPr="007F5082" w:rsidRDefault="007F5082" w:rsidP="007F5082">
      <w:pPr>
        <w:rPr>
          <w:u w:val="single"/>
        </w:rPr>
      </w:pPr>
    </w:p>
    <w:p w14:paraId="56796298" w14:textId="5488E4D3" w:rsidR="007F5082" w:rsidRPr="007F5082" w:rsidRDefault="00B24175" w:rsidP="007F5082">
      <w:pPr>
        <w:pStyle w:val="ListParagraph"/>
        <w:numPr>
          <w:ilvl w:val="0"/>
          <w:numId w:val="1"/>
        </w:numPr>
        <w:rPr>
          <w:u w:val="single"/>
        </w:rPr>
      </w:pPr>
      <w:r>
        <w:t>Please refer to SQL Queries.</w:t>
      </w:r>
    </w:p>
    <w:p w14:paraId="37F2FC3A" w14:textId="22BF4992" w:rsidR="00050326" w:rsidRDefault="007F5082" w:rsidP="00B24175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1B2F22BC" wp14:editId="6520AC80">
            <wp:extent cx="5883442" cy="3947437"/>
            <wp:effectExtent l="0" t="0" r="0" b="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442" cy="394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6347E" w14:textId="07D5DC72" w:rsidR="007F5082" w:rsidRDefault="007F5082" w:rsidP="00B24175">
      <w:r w:rsidRPr="007F5082">
        <w:rPr>
          <w:b/>
          <w:bCs/>
          <w:color w:val="ED7D31" w:themeColor="accent2"/>
        </w:rPr>
        <w:t>ORANGE</w:t>
      </w:r>
      <w:r w:rsidRPr="007F5082">
        <w:rPr>
          <w:color w:val="ED7D31" w:themeColor="accent2"/>
        </w:rPr>
        <w:t xml:space="preserve"> </w:t>
      </w:r>
      <w:r>
        <w:t xml:space="preserve">= </w:t>
      </w:r>
      <w:proofErr w:type="gramStart"/>
      <w:r>
        <w:t>NON-BUYER</w:t>
      </w:r>
      <w:proofErr w:type="gramEnd"/>
    </w:p>
    <w:p w14:paraId="6DAC1D5C" w14:textId="10571B3C" w:rsidR="007F5082" w:rsidRDefault="007F5082" w:rsidP="00B24175">
      <w:r w:rsidRPr="007F5082">
        <w:rPr>
          <w:b/>
          <w:bCs/>
          <w:color w:val="0070C0"/>
        </w:rPr>
        <w:t>BLUE</w:t>
      </w:r>
      <w:r>
        <w:t xml:space="preserve"> = BUYER</w:t>
      </w:r>
    </w:p>
    <w:p w14:paraId="78BC897C" w14:textId="73F35F31" w:rsidR="00F61D6A" w:rsidRDefault="00F61D6A" w:rsidP="00B24175"/>
    <w:p w14:paraId="5A97D276" w14:textId="3A84D1C9" w:rsidR="00F61D6A" w:rsidRPr="007F5082" w:rsidRDefault="00F61D6A" w:rsidP="00B24175">
      <w:r>
        <w:t xml:space="preserve">Costco seems to have the highest ratio of non-buyers, indicating there might be </w:t>
      </w:r>
      <w:r w:rsidR="00F4561F">
        <w:t xml:space="preserve">more barriers to completing a purchase there. </w:t>
      </w:r>
      <w:r>
        <w:t xml:space="preserve"> </w:t>
      </w:r>
    </w:p>
    <w:p w14:paraId="3B32E68B" w14:textId="3186938D" w:rsidR="007F5082" w:rsidRDefault="007F5082" w:rsidP="00B24175">
      <w:pPr>
        <w:rPr>
          <w:u w:val="single"/>
        </w:rPr>
      </w:pPr>
    </w:p>
    <w:p w14:paraId="12D75507" w14:textId="69E5A7FC" w:rsidR="007F5082" w:rsidRDefault="007F5082" w:rsidP="00B24175">
      <w:pPr>
        <w:rPr>
          <w:u w:val="single"/>
        </w:rPr>
      </w:pPr>
    </w:p>
    <w:p w14:paraId="2A6A6276" w14:textId="4E5022A1" w:rsidR="007F5082" w:rsidRDefault="007F5082" w:rsidP="00B24175">
      <w:pPr>
        <w:rPr>
          <w:u w:val="single"/>
        </w:rPr>
      </w:pPr>
    </w:p>
    <w:p w14:paraId="734D6B8D" w14:textId="7C240418" w:rsidR="007F5082" w:rsidRDefault="007F5082" w:rsidP="00B24175">
      <w:pPr>
        <w:rPr>
          <w:u w:val="single"/>
        </w:rPr>
      </w:pPr>
    </w:p>
    <w:p w14:paraId="11F5C100" w14:textId="5C943268" w:rsidR="007F5082" w:rsidRDefault="007F5082" w:rsidP="00B24175">
      <w:pPr>
        <w:rPr>
          <w:u w:val="single"/>
        </w:rPr>
      </w:pPr>
    </w:p>
    <w:p w14:paraId="3C5EB019" w14:textId="0DD69A02" w:rsidR="00F61D6A" w:rsidRPr="00B24175" w:rsidRDefault="00BC1F32" w:rsidP="00B24175">
      <w:pPr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 wp14:anchorId="7CDF006F" wp14:editId="02205166">
            <wp:extent cx="5214257" cy="4288790"/>
            <wp:effectExtent l="0" t="0" r="5715" b="3810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222" cy="435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CC4CE" w14:textId="77777777" w:rsidR="00BC1F32" w:rsidRPr="00BC1F32" w:rsidRDefault="00BC1F32" w:rsidP="00BC1F32">
      <w:pPr>
        <w:pStyle w:val="ListParagraph"/>
        <w:rPr>
          <w:u w:val="single"/>
        </w:rPr>
      </w:pPr>
    </w:p>
    <w:p w14:paraId="614F300B" w14:textId="26123A21" w:rsidR="00B24175" w:rsidRPr="00B24175" w:rsidRDefault="009F3E5C" w:rsidP="00050326">
      <w:pPr>
        <w:pStyle w:val="ListParagraph"/>
        <w:numPr>
          <w:ilvl w:val="0"/>
          <w:numId w:val="1"/>
        </w:numPr>
        <w:rPr>
          <w:u w:val="single"/>
        </w:rPr>
      </w:pPr>
      <w:r>
        <w:t>Please refer to SQL Queries.</w:t>
      </w:r>
    </w:p>
    <w:p w14:paraId="35F2F47B" w14:textId="77777777" w:rsidR="00B24175" w:rsidRPr="0081713B" w:rsidRDefault="00B24175" w:rsidP="0081713B">
      <w:pPr>
        <w:rPr>
          <w:u w:val="single"/>
        </w:rPr>
      </w:pPr>
    </w:p>
    <w:p w14:paraId="300C0BB3" w14:textId="67310CE9" w:rsidR="006F083C" w:rsidRPr="006F083C" w:rsidRDefault="00B24175" w:rsidP="006F083C">
      <w:pPr>
        <w:pStyle w:val="ListParagraph"/>
        <w:rPr>
          <w:u w:val="single"/>
        </w:rPr>
      </w:pPr>
      <w:r>
        <w:rPr>
          <w:noProof/>
        </w:rPr>
        <w:drawing>
          <wp:inline distT="0" distB="0" distL="0" distR="0" wp14:anchorId="5BB25F01" wp14:editId="15404DDC">
            <wp:extent cx="2574837" cy="1840832"/>
            <wp:effectExtent l="0" t="0" r="3810" b="127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352" cy="18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E9A1" w14:textId="76963476" w:rsidR="006F083C" w:rsidRPr="006F083C" w:rsidRDefault="006F083C" w:rsidP="006F083C">
      <w:proofErr w:type="spellStart"/>
      <w:r w:rsidRPr="006F083C">
        <w:t>Recommendation</w:t>
      </w:r>
      <w:r>
        <w:t>_S</w:t>
      </w:r>
      <w:r w:rsidRPr="006F083C">
        <w:t>core</w:t>
      </w:r>
      <w:proofErr w:type="spellEnd"/>
      <w:r>
        <w:t xml:space="preserve"> = </w:t>
      </w:r>
      <w:r w:rsidRPr="006F083C">
        <w:t>(Yes Responses</w:t>
      </w:r>
      <w:r>
        <w:t xml:space="preserve"> </w:t>
      </w:r>
      <w:r w:rsidRPr="006F083C">
        <w:t>- No Responses)</w:t>
      </w:r>
      <w:r>
        <w:t xml:space="preserve"> </w:t>
      </w:r>
      <w:r w:rsidRPr="006F083C">
        <w:t>*</w:t>
      </w:r>
      <w:r>
        <w:t xml:space="preserve"> </w:t>
      </w:r>
      <w:r w:rsidRPr="006F083C">
        <w:t>100</w:t>
      </w:r>
    </w:p>
    <w:p w14:paraId="0FDA6F4C" w14:textId="5929A9FE" w:rsidR="00050326" w:rsidRDefault="00050326" w:rsidP="00050326">
      <w:pPr>
        <w:pStyle w:val="ListParagraph"/>
        <w:rPr>
          <w:u w:val="single"/>
        </w:rPr>
      </w:pPr>
    </w:p>
    <w:p w14:paraId="2E6B588E" w14:textId="77777777" w:rsidR="006F083C" w:rsidRPr="00050326" w:rsidRDefault="006F083C" w:rsidP="00050326">
      <w:pPr>
        <w:pStyle w:val="ListParagraph"/>
        <w:rPr>
          <w:u w:val="single"/>
        </w:rPr>
      </w:pPr>
    </w:p>
    <w:p w14:paraId="45BA0FD9" w14:textId="60EF00B2" w:rsidR="00050326" w:rsidRPr="001B589A" w:rsidRDefault="001B589A" w:rsidP="00050326">
      <w:pPr>
        <w:pStyle w:val="ListParagraph"/>
        <w:numPr>
          <w:ilvl w:val="0"/>
          <w:numId w:val="1"/>
        </w:numPr>
      </w:pPr>
      <w:r w:rsidRPr="001B589A">
        <w:t>‘Availability</w:t>
      </w:r>
      <w:r>
        <w:t>’ is the most important purchasing factor among the buyers from Walmart</w:t>
      </w:r>
      <w:r w:rsidR="00346712">
        <w:t>.</w:t>
      </w:r>
    </w:p>
    <w:p w14:paraId="36710BF8" w14:textId="3804157E" w:rsidR="00050326" w:rsidRDefault="00050326" w:rsidP="00050326">
      <w:pPr>
        <w:pStyle w:val="ListParagraph"/>
        <w:rPr>
          <w:u w:val="single"/>
        </w:rPr>
      </w:pPr>
    </w:p>
    <w:p w14:paraId="712F69D1" w14:textId="77777777" w:rsidR="00BC1F32" w:rsidRPr="00BC1F32" w:rsidRDefault="00A541EE" w:rsidP="00BC1F32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For ‘Coffee/Tea’ Buyers, Walmart is the most popular location, followed by Target. Additionally, among all ‘Coffee/Tea’ Buyers, the most </w:t>
      </w:r>
      <w:r w:rsidR="000C62B0" w:rsidRPr="000C62B0">
        <w:t>important factor driving the purchase</w:t>
      </w:r>
      <w:r w:rsidR="000C62B0">
        <w:t xml:space="preserve"> was ‘Availability’.</w:t>
      </w:r>
    </w:p>
    <w:p w14:paraId="42FB7D6C" w14:textId="77777777" w:rsidR="00BC1F32" w:rsidRDefault="00BC1F32" w:rsidP="00BC1F32">
      <w:pPr>
        <w:pStyle w:val="ListParagraph"/>
      </w:pPr>
    </w:p>
    <w:p w14:paraId="2F52A8A5" w14:textId="6E453C83" w:rsidR="00050326" w:rsidRPr="00BC1F32" w:rsidRDefault="000C62B0" w:rsidP="00BC1F32">
      <w:pPr>
        <w:pStyle w:val="ListParagraph"/>
        <w:numPr>
          <w:ilvl w:val="0"/>
          <w:numId w:val="1"/>
        </w:numPr>
        <w:rPr>
          <w:u w:val="single"/>
        </w:rPr>
      </w:pPr>
      <w:r>
        <w:t>Walmart was the most preferred location for ‘Grab &amp; Go’ followed by Kroger’s.</w:t>
      </w:r>
    </w:p>
    <w:p w14:paraId="0E35A000" w14:textId="0C212D84" w:rsidR="00050326" w:rsidRDefault="00050326" w:rsidP="00050326">
      <w:pPr>
        <w:pStyle w:val="ListParagraph"/>
        <w:rPr>
          <w:u w:val="single"/>
        </w:rPr>
      </w:pPr>
    </w:p>
    <w:p w14:paraId="2EC7818C" w14:textId="74E8E55E" w:rsidR="00050326" w:rsidRPr="002D5817" w:rsidRDefault="00A12B02" w:rsidP="002D5817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I believe a Time-Series plot would work well to study the relationship between the </w:t>
      </w:r>
      <w:r w:rsidR="002D5817">
        <w:t>“</w:t>
      </w:r>
      <w:r>
        <w:t>N</w:t>
      </w:r>
      <w:r w:rsidRPr="00A12B02">
        <w:t xml:space="preserve">umber of </w:t>
      </w:r>
      <w:r>
        <w:t>V</w:t>
      </w:r>
      <w:r w:rsidRPr="00A12B02">
        <w:t xml:space="preserve">iews &amp; </w:t>
      </w:r>
      <w:r>
        <w:t>S</w:t>
      </w:r>
      <w:r w:rsidRPr="00A12B02">
        <w:t xml:space="preserve">ubscription </w:t>
      </w:r>
      <w:r>
        <w:t>D</w:t>
      </w:r>
      <w:r w:rsidRPr="00A12B02">
        <w:t>ate</w:t>
      </w:r>
      <w:r w:rsidR="002D5817">
        <w:t>”</w:t>
      </w:r>
      <w:r>
        <w:t xml:space="preserve">. Plotting the </w:t>
      </w:r>
      <w:r w:rsidR="002D5817">
        <w:t xml:space="preserve">subscription </w:t>
      </w:r>
      <w:r>
        <w:t xml:space="preserve">date along the X-axis and the </w:t>
      </w:r>
      <w:r w:rsidR="002D5817">
        <w:t xml:space="preserve">number of </w:t>
      </w:r>
      <w:r>
        <w:t>view</w:t>
      </w:r>
      <w:r w:rsidR="002D5817">
        <w:t>s</w:t>
      </w:r>
      <w:r>
        <w:t xml:space="preserve"> </w:t>
      </w:r>
      <w:r w:rsidR="002D5817">
        <w:t>o</w:t>
      </w:r>
      <w:r>
        <w:t xml:space="preserve">n the Y-axis would allow use to see the relationship over time and if we notice a </w:t>
      </w:r>
      <w:r w:rsidR="002D5817">
        <w:t>pattern,</w:t>
      </w:r>
      <w:r>
        <w:t xml:space="preserve"> we can investigate those dates further or run a</w:t>
      </w:r>
      <w:r w:rsidR="002D5817">
        <w:t>n event</w:t>
      </w:r>
      <w:r>
        <w:t xml:space="preserve"> study</w:t>
      </w:r>
      <w:r w:rsidR="002D5817">
        <w:t xml:space="preserve"> to check if a particular date is an anomaly. We could also aggregate the Number of Views for each day and model the aggregated relationship.</w:t>
      </w:r>
    </w:p>
    <w:p w14:paraId="3DA5EA67" w14:textId="04425703" w:rsidR="00050326" w:rsidRDefault="00050326" w:rsidP="00050326">
      <w:pPr>
        <w:pStyle w:val="ListParagraph"/>
        <w:rPr>
          <w:u w:val="single"/>
        </w:rPr>
      </w:pPr>
    </w:p>
    <w:p w14:paraId="3FA1B5FC" w14:textId="722A8E57" w:rsidR="00C72BD7" w:rsidRPr="00C72BD7" w:rsidRDefault="002D5817" w:rsidP="00C72BD7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The best option for the growth director, keeping in mind the limited budget </w:t>
      </w:r>
      <w:r w:rsidR="00C72BD7">
        <w:t>and retention</w:t>
      </w:r>
      <w:r>
        <w:t xml:space="preserve"> goals, would be to pay users $.50 incentive per week for sharing survey opinions. </w:t>
      </w:r>
      <w:r w:rsidR="00C72BD7">
        <w:t>Paying users more, at $1 per week, produced the same amount of retention after 3 months of the 7-month study. While we do not know the magnitude of the effect that the incentive paid to users has on the overall budget, we can infer that the $.50 incentive is the better option because the retention rates become equal between the two options despite the difference in price paid.</w:t>
      </w:r>
    </w:p>
    <w:p w14:paraId="4E007EEF" w14:textId="77777777" w:rsidR="00C72BD7" w:rsidRPr="00C72BD7" w:rsidRDefault="00C72BD7" w:rsidP="00C72BD7">
      <w:pPr>
        <w:pStyle w:val="ListParagraph"/>
        <w:rPr>
          <w:u w:val="single"/>
        </w:rPr>
      </w:pPr>
    </w:p>
    <w:p w14:paraId="0DDAC4FF" w14:textId="649E2662" w:rsidR="00455C63" w:rsidRPr="00455C63" w:rsidRDefault="00996EBA" w:rsidP="00455C63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I would complete Task B first, as I would prioritize getting the simpler task out of the way so I could shift my full attention to the longer tasks. I would then work on Task C to give ample time to work on the tasks with ambiguous timeframes. Lastly, I would transition to working on Task A, hopefully having finished or </w:t>
      </w:r>
      <w:r w:rsidR="000A09C2">
        <w:t xml:space="preserve">having </w:t>
      </w:r>
      <w:r>
        <w:t xml:space="preserve">gained more clarity on Task C. Because Task A requires 2-3 </w:t>
      </w:r>
      <w:r w:rsidR="00455C63">
        <w:t>days,</w:t>
      </w:r>
      <w:r>
        <w:t xml:space="preserve"> I would try to finish the task with 1 day to spare for troubleshooting.</w:t>
      </w:r>
    </w:p>
    <w:p w14:paraId="1CC41DBE" w14:textId="77777777" w:rsidR="00455C63" w:rsidRDefault="00455C63" w:rsidP="00455C63">
      <w:pPr>
        <w:pStyle w:val="ListParagraph"/>
      </w:pPr>
    </w:p>
    <w:p w14:paraId="61A556C4" w14:textId="3FBF3509" w:rsidR="00C72BD7" w:rsidRDefault="00455C63" w:rsidP="000A09C2">
      <w:pPr>
        <w:pStyle w:val="ListParagraph"/>
      </w:pPr>
      <w:r>
        <w:t>Alternatively,</w:t>
      </w:r>
      <w:r w:rsidR="00996EBA">
        <w:t xml:space="preserve"> I could start wor</w:t>
      </w:r>
      <w:r w:rsidR="00612A2C">
        <w:t>king on Task A</w:t>
      </w:r>
      <w:r w:rsidR="00996EBA">
        <w:t xml:space="preserve"> </w:t>
      </w:r>
      <w:r w:rsidR="00612A2C">
        <w:t xml:space="preserve">before working on Task C and complete the straightforward tasks first. In this scenario, I would make sure to provide updates and communicate progress with the team, especially because the timeline for the task is already so </w:t>
      </w:r>
      <w:r w:rsidR="000A09C2">
        <w:t>uncertain</w:t>
      </w:r>
      <w:r w:rsidR="00612A2C">
        <w:t xml:space="preserve">. This way, the straightforward tasks would be prioritized and completed before </w:t>
      </w:r>
      <w:r w:rsidR="000A09C2">
        <w:t>undertaking the possibly lengthier problem-solving tasks.</w:t>
      </w:r>
      <w:r w:rsidR="00BE03D4">
        <w:t xml:space="preserve"> I would still complete Task B first, as I would prefer to get the simpler, but no-less important task out of the way.</w:t>
      </w:r>
    </w:p>
    <w:p w14:paraId="25627E27" w14:textId="4E8E5683" w:rsidR="007A6B91" w:rsidRDefault="007A6B91" w:rsidP="000A09C2">
      <w:pPr>
        <w:pStyle w:val="ListParagraph"/>
      </w:pPr>
    </w:p>
    <w:p w14:paraId="4599D035" w14:textId="38D55B52" w:rsidR="007A6B91" w:rsidRDefault="007A6B91" w:rsidP="000A09C2">
      <w:pPr>
        <w:pStyle w:val="ListParagraph"/>
      </w:pPr>
    </w:p>
    <w:p w14:paraId="6C1D1900" w14:textId="33550864" w:rsidR="007A6B91" w:rsidRDefault="007A6B91" w:rsidP="000A09C2">
      <w:pPr>
        <w:pStyle w:val="ListParagraph"/>
      </w:pPr>
    </w:p>
    <w:p w14:paraId="602FB3AD" w14:textId="210CDB67" w:rsidR="007A6B91" w:rsidRDefault="007A6B91" w:rsidP="000A09C2">
      <w:pPr>
        <w:pStyle w:val="ListParagraph"/>
      </w:pPr>
    </w:p>
    <w:p w14:paraId="0549B2F2" w14:textId="7762AE0D" w:rsidR="007A6B91" w:rsidRDefault="007A6B91" w:rsidP="000A09C2">
      <w:pPr>
        <w:pStyle w:val="ListParagraph"/>
      </w:pPr>
    </w:p>
    <w:p w14:paraId="1FBC1525" w14:textId="0D83FFFD" w:rsidR="007A6B91" w:rsidRDefault="007A6B91" w:rsidP="000A09C2">
      <w:pPr>
        <w:pStyle w:val="ListParagraph"/>
      </w:pPr>
    </w:p>
    <w:p w14:paraId="1C0054B2" w14:textId="53BDE497" w:rsidR="007A6B91" w:rsidRDefault="007A6B91" w:rsidP="000A09C2">
      <w:pPr>
        <w:pStyle w:val="ListParagraph"/>
      </w:pPr>
    </w:p>
    <w:p w14:paraId="36F749FA" w14:textId="47DDBC7C" w:rsidR="007A6B91" w:rsidRDefault="007A6B91" w:rsidP="000A09C2">
      <w:pPr>
        <w:pStyle w:val="ListParagraph"/>
      </w:pPr>
    </w:p>
    <w:p w14:paraId="2094B186" w14:textId="036B184E" w:rsidR="007A6B91" w:rsidRDefault="007A6B91" w:rsidP="000A09C2">
      <w:pPr>
        <w:pStyle w:val="ListParagraph"/>
      </w:pPr>
    </w:p>
    <w:p w14:paraId="3E902BC6" w14:textId="3BEC10B0" w:rsidR="007A6B91" w:rsidRDefault="007A6B91" w:rsidP="000A09C2">
      <w:pPr>
        <w:pStyle w:val="ListParagraph"/>
      </w:pPr>
    </w:p>
    <w:p w14:paraId="6A490DE5" w14:textId="0FA701DB" w:rsidR="007A6B91" w:rsidRDefault="007A6B91" w:rsidP="000A09C2">
      <w:pPr>
        <w:pStyle w:val="ListParagraph"/>
      </w:pPr>
    </w:p>
    <w:p w14:paraId="14FEE51C" w14:textId="11A81FA4" w:rsidR="007A6B91" w:rsidRDefault="007A6B91" w:rsidP="000A09C2">
      <w:pPr>
        <w:pStyle w:val="ListParagraph"/>
      </w:pPr>
    </w:p>
    <w:p w14:paraId="0FA49B5A" w14:textId="38E88145" w:rsidR="007A6B91" w:rsidRDefault="007A6B91" w:rsidP="000A09C2">
      <w:pPr>
        <w:pStyle w:val="ListParagraph"/>
      </w:pPr>
    </w:p>
    <w:p w14:paraId="4E1A9BE4" w14:textId="3E4E49C0" w:rsidR="007A6B91" w:rsidRDefault="007A6B91" w:rsidP="007A6B91">
      <w:pPr>
        <w:pStyle w:val="ListParagraph"/>
      </w:pPr>
      <w:r>
        <w:t>Appendix:</w:t>
      </w:r>
    </w:p>
    <w:p w14:paraId="4E808E47" w14:textId="17C03AFB" w:rsidR="007A6B91" w:rsidRDefault="007A6B91" w:rsidP="007A6B91">
      <w:pPr>
        <w:rPr>
          <w:b/>
          <w:bCs/>
          <w:color w:val="ED7D31" w:themeColor="accent2"/>
        </w:rPr>
      </w:pPr>
      <w:r>
        <w:rPr>
          <w:b/>
          <w:bCs/>
          <w:noProof/>
          <w:color w:val="ED7D31" w:themeColor="accent2"/>
        </w:rPr>
        <w:drawing>
          <wp:inline distT="0" distB="0" distL="0" distR="0" wp14:anchorId="501AE914" wp14:editId="5C8A9B9A">
            <wp:extent cx="6096000" cy="6727190"/>
            <wp:effectExtent l="0" t="0" r="0" b="381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211" cy="722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081CB" w14:textId="420ED7FB" w:rsidR="007A6B91" w:rsidRDefault="007A6B91" w:rsidP="007A6B91">
      <w:pPr>
        <w:pBdr>
          <w:top w:val="single" w:sz="4" w:space="1" w:color="auto"/>
        </w:pBdr>
      </w:pPr>
      <w:r w:rsidRPr="007A6B91">
        <w:rPr>
          <w:b/>
          <w:bCs/>
          <w:color w:val="ED7D31" w:themeColor="accent2"/>
        </w:rPr>
        <w:t>ORANGE</w:t>
      </w:r>
      <w:r w:rsidRPr="007A6B91">
        <w:rPr>
          <w:color w:val="ED7D31" w:themeColor="accent2"/>
        </w:rPr>
        <w:t xml:space="preserve"> </w:t>
      </w:r>
      <w:r>
        <w:t>= NON-BUYER</w:t>
      </w:r>
    </w:p>
    <w:p w14:paraId="507FF973" w14:textId="77777777" w:rsidR="007A6B91" w:rsidRDefault="007A6B91" w:rsidP="007A6B91">
      <w:r w:rsidRPr="007F5082">
        <w:rPr>
          <w:b/>
          <w:bCs/>
          <w:color w:val="0070C0"/>
        </w:rPr>
        <w:t>BLUE</w:t>
      </w:r>
      <w:r>
        <w:t xml:space="preserve"> = BUYER</w:t>
      </w:r>
    </w:p>
    <w:p w14:paraId="20B003E0" w14:textId="14B4CA69" w:rsidR="007A6B91" w:rsidRPr="000A09C2" w:rsidRDefault="007A6B91" w:rsidP="000A09C2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900E354" wp14:editId="1AE75E4A">
            <wp:simplePos x="0" y="0"/>
            <wp:positionH relativeFrom="column">
              <wp:posOffset>206375</wp:posOffset>
            </wp:positionH>
            <wp:positionV relativeFrom="paragraph">
              <wp:posOffset>0</wp:posOffset>
            </wp:positionV>
            <wp:extent cx="5562600" cy="4908550"/>
            <wp:effectExtent l="0" t="0" r="0" b="6350"/>
            <wp:wrapTight wrapText="bothSides">
              <wp:wrapPolygon edited="0">
                <wp:start x="0" y="0"/>
                <wp:lineTo x="0" y="21572"/>
                <wp:lineTo x="21551" y="21572"/>
                <wp:lineTo x="21551" y="0"/>
                <wp:lineTo x="0" y="0"/>
              </wp:wrapPolygon>
            </wp:wrapTight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A6B91" w:rsidRPr="000A09C2" w:rsidSect="007A6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5324A" w14:textId="77777777" w:rsidR="0082429B" w:rsidRDefault="0082429B" w:rsidP="007F5082">
      <w:r>
        <w:separator/>
      </w:r>
    </w:p>
  </w:endnote>
  <w:endnote w:type="continuationSeparator" w:id="0">
    <w:p w14:paraId="50834177" w14:textId="77777777" w:rsidR="0082429B" w:rsidRDefault="0082429B" w:rsidP="007F5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F9217" w14:textId="77777777" w:rsidR="0082429B" w:rsidRDefault="0082429B" w:rsidP="007F5082">
      <w:r>
        <w:separator/>
      </w:r>
    </w:p>
  </w:footnote>
  <w:footnote w:type="continuationSeparator" w:id="0">
    <w:p w14:paraId="07E530B0" w14:textId="77777777" w:rsidR="0082429B" w:rsidRDefault="0082429B" w:rsidP="007F50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30000"/>
    <w:multiLevelType w:val="hybridMultilevel"/>
    <w:tmpl w:val="4936E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D285CD0"/>
    <w:multiLevelType w:val="hybridMultilevel"/>
    <w:tmpl w:val="C2720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597981">
    <w:abstractNumId w:val="1"/>
  </w:num>
  <w:num w:numId="2" w16cid:durableId="1267541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52"/>
    <w:rsid w:val="000470C1"/>
    <w:rsid w:val="00050326"/>
    <w:rsid w:val="000A09C2"/>
    <w:rsid w:val="000C62B0"/>
    <w:rsid w:val="001B589A"/>
    <w:rsid w:val="00253420"/>
    <w:rsid w:val="002D5817"/>
    <w:rsid w:val="00346712"/>
    <w:rsid w:val="003A7CCA"/>
    <w:rsid w:val="003C0182"/>
    <w:rsid w:val="00455C63"/>
    <w:rsid w:val="004752FF"/>
    <w:rsid w:val="004B27B5"/>
    <w:rsid w:val="004E37D4"/>
    <w:rsid w:val="005401CD"/>
    <w:rsid w:val="00612A2C"/>
    <w:rsid w:val="0066653D"/>
    <w:rsid w:val="006F083C"/>
    <w:rsid w:val="006F5FC8"/>
    <w:rsid w:val="0073155C"/>
    <w:rsid w:val="00753B0C"/>
    <w:rsid w:val="007A6B91"/>
    <w:rsid w:val="007F5082"/>
    <w:rsid w:val="0081713B"/>
    <w:rsid w:val="0082429B"/>
    <w:rsid w:val="00874517"/>
    <w:rsid w:val="009756E0"/>
    <w:rsid w:val="00996EBA"/>
    <w:rsid w:val="009A2A16"/>
    <w:rsid w:val="009F3E5C"/>
    <w:rsid w:val="00A12B02"/>
    <w:rsid w:val="00A541EE"/>
    <w:rsid w:val="00B22F64"/>
    <w:rsid w:val="00B24175"/>
    <w:rsid w:val="00BC1F32"/>
    <w:rsid w:val="00BE03D4"/>
    <w:rsid w:val="00C72BD7"/>
    <w:rsid w:val="00C97089"/>
    <w:rsid w:val="00CA5929"/>
    <w:rsid w:val="00E067C5"/>
    <w:rsid w:val="00E65752"/>
    <w:rsid w:val="00F4561F"/>
    <w:rsid w:val="00F6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DF1EC"/>
  <w15:chartTrackingRefBased/>
  <w15:docId w15:val="{5CD79A20-6E2D-8C4B-B632-B2FC187B2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32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C62B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F50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5082"/>
  </w:style>
  <w:style w:type="paragraph" w:styleId="Footer">
    <w:name w:val="footer"/>
    <w:basedOn w:val="Normal"/>
    <w:link w:val="FooterChar"/>
    <w:uiPriority w:val="99"/>
    <w:unhideWhenUsed/>
    <w:rsid w:val="007F50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50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7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36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8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34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8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94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68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4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96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6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Vora, Eshaan (Student)</dc:creator>
  <cp:keywords/>
  <dc:description/>
  <cp:lastModifiedBy>Vora, Eshaan (Student)</cp:lastModifiedBy>
  <cp:revision>24</cp:revision>
  <dcterms:created xsi:type="dcterms:W3CDTF">2022-11-28T20:47:00Z</dcterms:created>
  <dcterms:modified xsi:type="dcterms:W3CDTF">2023-01-20T19:33:00Z</dcterms:modified>
</cp:coreProperties>
</file>