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2A906" w14:textId="77777777" w:rsidR="00665AD0" w:rsidRDefault="00665AD0" w:rsidP="00665AD0">
      <w:pPr>
        <w:pStyle w:val="Heading1"/>
      </w:pPr>
      <w:r>
        <w:t>PCS Software- Final</w:t>
      </w:r>
      <w:r>
        <w:rPr>
          <w:rFonts w:ascii="Cambria Math" w:hAnsi="Cambria Math" w:cs="Cambria Math"/>
        </w:rPr>
        <w:t>‑</w:t>
      </w:r>
      <w:r>
        <w:t>Round Interview &amp; Hands</w:t>
      </w:r>
      <w:r>
        <w:rPr>
          <w:rFonts w:ascii="Cambria Math" w:hAnsi="Cambria Math" w:cs="Cambria Math"/>
        </w:rPr>
        <w:t>‑</w:t>
      </w:r>
      <w:r>
        <w:t>On</w:t>
      </w:r>
      <w:r>
        <w:rPr>
          <w:rFonts w:ascii="Calibri" w:hAnsi="Calibri" w:cs="Calibri"/>
        </w:rPr>
        <w:t> </w:t>
      </w:r>
      <w:r>
        <w:t>API Integration Exercise (C#</w:t>
      </w:r>
      <w:r>
        <w:rPr>
          <w:rFonts w:ascii="Calibri" w:hAnsi="Calibri" w:cs="Calibri"/>
        </w:rPr>
        <w:t> </w:t>
      </w:r>
      <w:r>
        <w:t>/</w:t>
      </w:r>
      <w:r>
        <w:rPr>
          <w:rFonts w:ascii="Calibri" w:hAnsi="Calibri" w:cs="Calibri"/>
        </w:rPr>
        <w:t> </w:t>
      </w:r>
      <w:r>
        <w:t>React)</w:t>
      </w:r>
    </w:p>
    <w:p w14:paraId="1ADB37C1" w14:textId="77777777" w:rsidR="00665AD0" w:rsidRDefault="00665AD0" w:rsidP="00665AD0">
      <w:r>
        <w:t>Nhu Fenske&lt;NhuFenske@PCSSoft.com&gt;</w:t>
      </w:r>
    </w:p>
    <w:p w14:paraId="66F6A228" w14:textId="27E2C035" w:rsidR="00665AD0" w:rsidRDefault="00665AD0" w:rsidP="00665AD0">
      <w:pPr>
        <w:pStyle w:val="Heading2"/>
      </w:pPr>
      <w:r>
        <w:t>​</w:t>
      </w:r>
      <w:r>
        <w:t>Panel</w:t>
      </w:r>
    </w:p>
    <w:p w14:paraId="4B25A097" w14:textId="77777777" w:rsidR="00665AD0" w:rsidRDefault="00665AD0" w:rsidP="00665AD0">
      <w:pPr>
        <w:pStyle w:val="ListParagraph"/>
        <w:numPr>
          <w:ilvl w:val="0"/>
          <w:numId w:val="3"/>
        </w:numPr>
      </w:pPr>
      <w:r>
        <w:t>Mark Hill, CEO</w:t>
      </w:r>
    </w:p>
    <w:p w14:paraId="7D8EAE06" w14:textId="77777777" w:rsidR="00665AD0" w:rsidRDefault="00665AD0" w:rsidP="00665AD0">
      <w:pPr>
        <w:pStyle w:val="ListParagraph"/>
        <w:numPr>
          <w:ilvl w:val="0"/>
          <w:numId w:val="3"/>
        </w:numPr>
      </w:pPr>
      <w:r>
        <w:t>Danielle Villegas, Chief Product Officer</w:t>
      </w:r>
    </w:p>
    <w:p w14:paraId="65B70EF8" w14:textId="77777777" w:rsidR="00665AD0" w:rsidRDefault="00665AD0" w:rsidP="00665AD0">
      <w:pPr>
        <w:pStyle w:val="ListParagraph"/>
        <w:numPr>
          <w:ilvl w:val="0"/>
          <w:numId w:val="3"/>
        </w:numPr>
      </w:pPr>
      <w:r>
        <w:t>Alan Shaw, Chief Customer Officer</w:t>
      </w:r>
    </w:p>
    <w:p w14:paraId="3AC6246C" w14:textId="77777777" w:rsidR="00665AD0" w:rsidRDefault="00665AD0" w:rsidP="00665AD0">
      <w:pPr>
        <w:pStyle w:val="ListParagraph"/>
        <w:numPr>
          <w:ilvl w:val="0"/>
          <w:numId w:val="3"/>
        </w:numPr>
      </w:pPr>
      <w:r>
        <w:t xml:space="preserve">Lori Marwill, Chief Financial Officer </w:t>
      </w:r>
    </w:p>
    <w:p w14:paraId="5E702564" w14:textId="77777777" w:rsidR="00665AD0" w:rsidRDefault="00665AD0" w:rsidP="00665AD0">
      <w:pPr>
        <w:pStyle w:val="ListParagraph"/>
        <w:numPr>
          <w:ilvl w:val="0"/>
          <w:numId w:val="3"/>
        </w:numPr>
      </w:pPr>
      <w:r>
        <w:t>Julie Cummingham- VP of HR</w:t>
      </w:r>
    </w:p>
    <w:p w14:paraId="0F574539" w14:textId="77777777" w:rsidR="00665AD0" w:rsidRDefault="00665AD0" w:rsidP="00665AD0">
      <w:pPr>
        <w:pStyle w:val="ListParagraph"/>
        <w:numPr>
          <w:ilvl w:val="0"/>
          <w:numId w:val="3"/>
        </w:numPr>
      </w:pPr>
      <w:r>
        <w:t xml:space="preserve">Peter Rhode, Sr. Director of Strategic Partnerships &amp; Product Integration </w:t>
      </w:r>
    </w:p>
    <w:p w14:paraId="220751A8" w14:textId="77777777" w:rsidR="00665AD0" w:rsidRDefault="00665AD0" w:rsidP="00665AD0">
      <w:pPr>
        <w:pStyle w:val="ListParagraph"/>
        <w:numPr>
          <w:ilvl w:val="0"/>
          <w:numId w:val="3"/>
        </w:numPr>
      </w:pPr>
      <w:r>
        <w:t>Brandy Minx, QA Manager and Release Coordinator</w:t>
      </w:r>
    </w:p>
    <w:p w14:paraId="0DD46B7B" w14:textId="77777777" w:rsidR="00665AD0" w:rsidRDefault="00665AD0" w:rsidP="00665AD0">
      <w:pPr>
        <w:pStyle w:val="ListParagraph"/>
        <w:numPr>
          <w:ilvl w:val="0"/>
          <w:numId w:val="3"/>
        </w:numPr>
      </w:pPr>
      <w:r>
        <w:t>Adam Masterson, Senior Director of Application Development</w:t>
      </w:r>
    </w:p>
    <w:p w14:paraId="292C122B" w14:textId="77777777" w:rsidR="00665AD0" w:rsidRDefault="00665AD0" w:rsidP="00665AD0">
      <w:pPr>
        <w:pStyle w:val="ListParagraph"/>
        <w:numPr>
          <w:ilvl w:val="0"/>
          <w:numId w:val="3"/>
        </w:numPr>
      </w:pPr>
      <w:r>
        <w:t xml:space="preserve">Yoba Cabrera, Application Architect </w:t>
      </w:r>
    </w:p>
    <w:p w14:paraId="1AC1D636" w14:textId="77777777" w:rsidR="00665AD0" w:rsidRDefault="00665AD0" w:rsidP="00665AD0"/>
    <w:p w14:paraId="1943A040" w14:textId="77777777" w:rsidR="00665AD0" w:rsidRDefault="00665AD0" w:rsidP="00665AD0">
      <w:r>
        <w:t>This panel interview will revolve around a brief, hands</w:t>
      </w:r>
      <w:r>
        <w:rPr>
          <w:rFonts w:ascii="Cambria Math" w:hAnsi="Cambria Math" w:cs="Cambria Math"/>
        </w:rPr>
        <w:t>‑</w:t>
      </w:r>
      <w:r>
        <w:t>on API Integration</w:t>
      </w:r>
      <w:r>
        <w:rPr>
          <w:rFonts w:ascii="Calibri" w:hAnsi="Calibri" w:cs="Calibri"/>
        </w:rPr>
        <w:t> </w:t>
      </w:r>
      <w:r>
        <w:t>exercise designed to showcase both your technical depth and your cross</w:t>
      </w:r>
      <w:r>
        <w:rPr>
          <w:rFonts w:ascii="Cambria Math" w:hAnsi="Cambria Math" w:cs="Cambria Math"/>
        </w:rPr>
        <w:t>‑</w:t>
      </w:r>
      <w:r>
        <w:t>functional collaboration style.</w:t>
      </w:r>
    </w:p>
    <w:p w14:paraId="5267676E" w14:textId="61280DA5" w:rsidR="00665AD0" w:rsidRDefault="00665AD0" w:rsidP="00665AD0">
      <w:pPr>
        <w:pStyle w:val="ListParagraph"/>
        <w:numPr>
          <w:ilvl w:val="0"/>
          <w:numId w:val="5"/>
        </w:numPr>
      </w:pPr>
      <w:r>
        <w:t>Business Context</w:t>
      </w:r>
    </w:p>
    <w:p w14:paraId="63F7B8EE" w14:textId="77777777" w:rsidR="00665AD0" w:rsidRDefault="00665AD0" w:rsidP="00665AD0">
      <w:r>
        <w:t>PCS is expanding its Open API framework. Your task is to outline a thin</w:t>
      </w:r>
      <w:r>
        <w:rPr>
          <w:rFonts w:ascii="Cambria Math" w:hAnsi="Cambria Math" w:cs="Cambria Math"/>
        </w:rPr>
        <w:t>‑</w:t>
      </w:r>
      <w:r>
        <w:t>slice release of an ELD (Hours</w:t>
      </w:r>
      <w:r>
        <w:rPr>
          <w:rFonts w:ascii="Cambria Math" w:hAnsi="Cambria Math" w:cs="Cambria Math"/>
        </w:rPr>
        <w:t>‑</w:t>
      </w:r>
      <w:r>
        <w:t>of</w:t>
      </w:r>
      <w:r>
        <w:rPr>
          <w:rFonts w:ascii="Cambria Math" w:hAnsi="Cambria Math" w:cs="Cambria Math"/>
        </w:rPr>
        <w:t>‑</w:t>
      </w:r>
      <w:r>
        <w:t>Service) connector that will feed both our Carrier and Shipper applications.</w:t>
      </w:r>
    </w:p>
    <w:p w14:paraId="317E77BA" w14:textId="77777777" w:rsidR="00665AD0" w:rsidRDefault="00665AD0" w:rsidP="00665AD0">
      <w:r>
        <w:t>Our core stack (for reference): C# (.NET 8), React + TypeScript, PostgreSQL, Azure, Bitbucket, plus a legacy VB.NET / SQL Server data</w:t>
      </w:r>
      <w:r>
        <w:rPr>
          <w:rFonts w:ascii="Cambria Math" w:hAnsi="Cambria Math" w:cs="Cambria Math"/>
        </w:rPr>
        <w:t>‑</w:t>
      </w:r>
      <w:r>
        <w:t>sync.</w:t>
      </w:r>
    </w:p>
    <w:p w14:paraId="5BC3D84F" w14:textId="77777777" w:rsidR="00665AD0" w:rsidRDefault="00665AD0" w:rsidP="00665AD0">
      <w:r>
        <w:t>Preferred coding languages for this exercise: C# and React.</w:t>
      </w:r>
    </w:p>
    <w:p w14:paraId="034E4251" w14:textId="46D0EB90" w:rsidR="00665AD0" w:rsidRDefault="00665AD0" w:rsidP="00665AD0">
      <w:pPr>
        <w:pStyle w:val="ListParagraph"/>
        <w:numPr>
          <w:ilvl w:val="0"/>
          <w:numId w:val="5"/>
        </w:numPr>
      </w:pPr>
      <w:r>
        <w:t>Your Exercise</w:t>
      </w:r>
    </w:p>
    <w:p w14:paraId="6C52DB50" w14:textId="77777777" w:rsidR="00665AD0" w:rsidRDefault="00665AD0" w:rsidP="00665AD0">
      <w:r>
        <w:t>Design—and be prepared to walk us through—an approach that:</w:t>
      </w:r>
    </w:p>
    <w:p w14:paraId="41B48D9E" w14:textId="77777777" w:rsidR="00665AD0" w:rsidRDefault="00665AD0" w:rsidP="00665AD0">
      <w:r>
        <w:t>Ingests HOS events from multiple third</w:t>
      </w:r>
      <w:r>
        <w:rPr>
          <w:rFonts w:ascii="Cambria Math" w:hAnsi="Cambria Math" w:cs="Cambria Math"/>
        </w:rPr>
        <w:t>‑</w:t>
      </w:r>
      <w:r>
        <w:t>party ELD vendors.</w:t>
      </w:r>
    </w:p>
    <w:p w14:paraId="46A9B30D" w14:textId="77777777" w:rsidR="00665AD0" w:rsidRDefault="00665AD0" w:rsidP="00665AD0">
      <w:r>
        <w:t>Normalizes those events into our current Open API 3.1 format.</w:t>
      </w:r>
    </w:p>
    <w:p w14:paraId="7746CC97" w14:textId="77777777" w:rsidR="00665AD0" w:rsidRDefault="00665AD0" w:rsidP="00665AD0">
      <w:r>
        <w:t>Exposes a secure REST endpoint implemented in C# (.NET 8 Web API).</w:t>
      </w:r>
    </w:p>
    <w:p w14:paraId="7223B902" w14:textId="77777777" w:rsidR="00665AD0" w:rsidRDefault="00665AD0" w:rsidP="00665AD0">
      <w:r>
        <w:lastRenderedPageBreak/>
        <w:t>Demonstrates a lightweight React client that calls the endpoint and displays a driver’s current HOS status.</w:t>
      </w:r>
    </w:p>
    <w:p w14:paraId="5F7D812E" w14:textId="77777777" w:rsidR="00665AD0" w:rsidRDefault="00665AD0" w:rsidP="00665AD0">
      <w:r>
        <w:t>Addresses how you would integrate or migrate any needed data from our legacy VB.NET / SQL Server system.</w:t>
      </w:r>
    </w:p>
    <w:p w14:paraId="6CD19A80" w14:textId="77777777" w:rsidR="00665AD0" w:rsidRDefault="00665AD0" w:rsidP="00665AD0">
      <w:r>
        <w:t>The solution does not need to be fully production</w:t>
      </w:r>
      <w:r>
        <w:rPr>
          <w:rFonts w:ascii="Cambria Math" w:hAnsi="Cambria Math" w:cs="Cambria Math"/>
        </w:rPr>
        <w:t>‑</w:t>
      </w:r>
      <w:r>
        <w:t>ready, but the code and artifacts you provide should illustrate your engineering approach, design rationale, and collaboration mindset.</w:t>
      </w:r>
    </w:p>
    <w:p w14:paraId="402103B5" w14:textId="0E165574" w:rsidR="00665AD0" w:rsidRDefault="00665AD0" w:rsidP="00665AD0">
      <w:pPr>
        <w:pStyle w:val="ListParagraph"/>
        <w:numPr>
          <w:ilvl w:val="0"/>
          <w:numId w:val="5"/>
        </w:numPr>
      </w:pPr>
      <w:r>
        <w:t>Pre</w:t>
      </w:r>
      <w:r w:rsidRPr="00665AD0">
        <w:rPr>
          <w:rFonts w:ascii="Cambria Math" w:hAnsi="Cambria Math" w:cs="Cambria Math"/>
        </w:rPr>
        <w:t>‑</w:t>
      </w:r>
      <w:r>
        <w:t>Work Deliverables</w:t>
      </w:r>
    </w:p>
    <w:p w14:paraId="4D97FD1C" w14:textId="77777777" w:rsidR="00665AD0" w:rsidRDefault="00665AD0" w:rsidP="00665AD0">
      <w:r>
        <w:t>Please email the materials below no later than 24 hours before your panel (a PDF or shared link is fine).</w:t>
      </w:r>
    </w:p>
    <w:p w14:paraId="5AD60A84" w14:textId="77777777" w:rsidR="00665AD0" w:rsidRDefault="00665AD0" w:rsidP="00665AD0">
      <w:pPr>
        <w:pStyle w:val="Heading3"/>
      </w:pPr>
      <w:r>
        <w:t>Deliverable</w:t>
      </w:r>
    </w:p>
    <w:p w14:paraId="605E40A5" w14:textId="77777777" w:rsidR="00665AD0" w:rsidRDefault="00665AD0" w:rsidP="00665AD0">
      <w:r>
        <w:t>What We Expect</w:t>
      </w:r>
    </w:p>
    <w:p w14:paraId="1AE2D9DA" w14:textId="77777777" w:rsidR="00665AD0" w:rsidRDefault="00665AD0" w:rsidP="00665AD0">
      <w:pPr>
        <w:pStyle w:val="Heading4"/>
      </w:pPr>
      <w:r>
        <w:t>Solution overview (1–2 pages)</w:t>
      </w:r>
    </w:p>
    <w:p w14:paraId="0BCC46DB" w14:textId="582AD34F" w:rsidR="00665AD0" w:rsidRDefault="00665AD0" w:rsidP="00665AD0">
      <w:pPr>
        <w:pStyle w:val="ListParagraph"/>
        <w:numPr>
          <w:ilvl w:val="0"/>
          <w:numId w:val="7"/>
        </w:numPr>
      </w:pPr>
      <w:r>
        <w:t>High</w:t>
      </w:r>
      <w:r w:rsidRPr="00665AD0">
        <w:rPr>
          <w:rFonts w:ascii="Cambria Math" w:hAnsi="Cambria Math" w:cs="Cambria Math"/>
        </w:rPr>
        <w:t>‑</w:t>
      </w:r>
      <w:r>
        <w:t xml:space="preserve">level architecture diagram (ingestion </w:t>
      </w:r>
      <w:r w:rsidRPr="00665AD0">
        <w:rPr>
          <w:rFonts w:ascii="Calibri" w:hAnsi="Calibri" w:cs="Calibri"/>
        </w:rPr>
        <w:t>→</w:t>
      </w:r>
      <w:r>
        <w:t xml:space="preserve"> normalization </w:t>
      </w:r>
      <w:r w:rsidRPr="00665AD0">
        <w:rPr>
          <w:rFonts w:ascii="Calibri" w:hAnsi="Calibri" w:cs="Calibri"/>
        </w:rPr>
        <w:t>→</w:t>
      </w:r>
      <w:r>
        <w:t xml:space="preserve"> persistence </w:t>
      </w:r>
      <w:r w:rsidRPr="00665AD0">
        <w:rPr>
          <w:rFonts w:ascii="Calibri" w:hAnsi="Calibri" w:cs="Calibri"/>
        </w:rPr>
        <w:t>→</w:t>
      </w:r>
      <w:r>
        <w:t xml:space="preserve"> API </w:t>
      </w:r>
      <w:r w:rsidRPr="00665AD0">
        <w:rPr>
          <w:rFonts w:ascii="Calibri" w:hAnsi="Calibri" w:cs="Calibri"/>
        </w:rPr>
        <w:t>→</w:t>
      </w:r>
      <w:r>
        <w:t xml:space="preserve"> UI)</w:t>
      </w:r>
      <w:r w:rsidRPr="00665AD0">
        <w:rPr>
          <w:rFonts w:ascii="Calibri" w:hAnsi="Calibri" w:cs="Calibri"/>
        </w:rPr>
        <w:t> </w:t>
      </w:r>
    </w:p>
    <w:p w14:paraId="36C6FE0D" w14:textId="1CB4D3A0" w:rsidR="00665AD0" w:rsidRDefault="00665AD0" w:rsidP="00665AD0">
      <w:pPr>
        <w:pStyle w:val="ListParagraph"/>
        <w:numPr>
          <w:ilvl w:val="0"/>
          <w:numId w:val="7"/>
        </w:numPr>
      </w:pPr>
      <w:r>
        <w:t>Key C# layers/services &amp; data</w:t>
      </w:r>
      <w:r w:rsidRPr="00665AD0">
        <w:rPr>
          <w:rFonts w:ascii="Cambria Math" w:hAnsi="Cambria Math" w:cs="Cambria Math"/>
        </w:rPr>
        <w:t>‑</w:t>
      </w:r>
      <w:r>
        <w:t>flow description</w:t>
      </w:r>
      <w:r w:rsidRPr="00665AD0">
        <w:rPr>
          <w:rFonts w:ascii="Calibri" w:hAnsi="Calibri" w:cs="Calibri"/>
        </w:rPr>
        <w:t> </w:t>
      </w:r>
    </w:p>
    <w:p w14:paraId="0B0CFEEF" w14:textId="0964D884" w:rsidR="00665AD0" w:rsidRDefault="00665AD0" w:rsidP="00665AD0">
      <w:pPr>
        <w:pStyle w:val="ListParagraph"/>
        <w:numPr>
          <w:ilvl w:val="0"/>
          <w:numId w:val="7"/>
        </w:numPr>
      </w:pPr>
      <w:r>
        <w:t>React component tree &amp; state flow</w:t>
      </w:r>
    </w:p>
    <w:p w14:paraId="0C9CD1DF" w14:textId="77777777" w:rsidR="00665AD0" w:rsidRDefault="00665AD0" w:rsidP="00665AD0">
      <w:pPr>
        <w:pStyle w:val="Heading4"/>
      </w:pPr>
      <w:r>
        <w:t>Representative code snippets</w:t>
      </w:r>
    </w:p>
    <w:p w14:paraId="772C1094" w14:textId="74328A06" w:rsidR="00665AD0" w:rsidRDefault="00665AD0" w:rsidP="00665AD0">
      <w:pPr>
        <w:pStyle w:val="ListParagraph"/>
        <w:numPr>
          <w:ilvl w:val="0"/>
          <w:numId w:val="7"/>
        </w:numPr>
      </w:pPr>
      <w:proofErr w:type="spellStart"/>
      <w:proofErr w:type="gramStart"/>
      <w:r>
        <w:t>openapi.yaml</w:t>
      </w:r>
      <w:proofErr w:type="spellEnd"/>
      <w:proofErr w:type="gramEnd"/>
      <w:r>
        <w:t xml:space="preserve"> fragment for GET /drivers/{id}/hos </w:t>
      </w:r>
    </w:p>
    <w:p w14:paraId="70850349" w14:textId="45483C2D" w:rsidR="00665AD0" w:rsidRDefault="00665AD0" w:rsidP="00665AD0">
      <w:pPr>
        <w:pStyle w:val="ListParagraph"/>
        <w:numPr>
          <w:ilvl w:val="0"/>
          <w:numId w:val="7"/>
        </w:numPr>
      </w:pPr>
      <w:r>
        <w:t>C# controller or minimal</w:t>
      </w:r>
      <w:r w:rsidRPr="00665AD0">
        <w:rPr>
          <w:rFonts w:ascii="Cambria Math" w:hAnsi="Cambria Math" w:cs="Cambria Math"/>
        </w:rPr>
        <w:t>‑</w:t>
      </w:r>
      <w:r>
        <w:t>API sample returning stub data</w:t>
      </w:r>
      <w:r w:rsidRPr="00665AD0">
        <w:rPr>
          <w:rFonts w:ascii="Calibri" w:hAnsi="Calibri" w:cs="Calibri"/>
        </w:rPr>
        <w:t> </w:t>
      </w:r>
    </w:p>
    <w:p w14:paraId="39DBFBBC" w14:textId="19E83C3D" w:rsidR="00665AD0" w:rsidRDefault="00665AD0" w:rsidP="00665AD0">
      <w:pPr>
        <w:pStyle w:val="ListParagraph"/>
        <w:numPr>
          <w:ilvl w:val="0"/>
          <w:numId w:val="7"/>
        </w:numPr>
      </w:pPr>
      <w:r>
        <w:t>React &lt;</w:t>
      </w:r>
      <w:proofErr w:type="spellStart"/>
      <w:r>
        <w:t>HosStatusCard</w:t>
      </w:r>
      <w:proofErr w:type="spellEnd"/>
      <w:r>
        <w:t>&gt; with loading / success / error states</w:t>
      </w:r>
    </w:p>
    <w:p w14:paraId="47552AA5" w14:textId="77777777" w:rsidR="00665AD0" w:rsidRDefault="00665AD0" w:rsidP="00665AD0">
      <w:pPr>
        <w:pStyle w:val="Heading4"/>
      </w:pPr>
      <w:r>
        <w:t>Data</w:t>
      </w:r>
      <w:r w:rsidRPr="00665AD0">
        <w:rPr>
          <w:rFonts w:ascii="Cambria Math" w:hAnsi="Cambria Math" w:cs="Cambria Math"/>
        </w:rPr>
        <w:t>‑</w:t>
      </w:r>
      <w:r>
        <w:t>handling note</w:t>
      </w:r>
    </w:p>
    <w:p w14:paraId="2951E37E" w14:textId="77777777" w:rsidR="00665AD0" w:rsidRDefault="00665AD0" w:rsidP="00665AD0">
      <w:r>
        <w:t>How you’d validate, reconcile, and back</w:t>
      </w:r>
      <w:r>
        <w:rPr>
          <w:rFonts w:ascii="Cambria Math" w:hAnsi="Cambria Math" w:cs="Cambria Math"/>
        </w:rPr>
        <w:t>‑</w:t>
      </w:r>
      <w:r>
        <w:t>fill inconsistent or missing HOS data from different ELD vendors.</w:t>
      </w:r>
    </w:p>
    <w:p w14:paraId="459133A9" w14:textId="77777777" w:rsidR="00665AD0" w:rsidRDefault="00665AD0" w:rsidP="00665AD0">
      <w:pPr>
        <w:pStyle w:val="Heading4"/>
      </w:pPr>
      <w:r>
        <w:t>Risks / open questions</w:t>
      </w:r>
    </w:p>
    <w:p w14:paraId="63E2962C" w14:textId="1BF0881C" w:rsidR="00CF035D" w:rsidRDefault="00665AD0" w:rsidP="008C44C6">
      <w:r>
        <w:t>Top unknowns (e.g., vendor SLAs, rate limits, UI latency, legacy data gaps).</w:t>
      </w:r>
    </w:p>
    <w:sectPr w:rsidR="00CF0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07231"/>
    <w:multiLevelType w:val="hybridMultilevel"/>
    <w:tmpl w:val="2258115C"/>
    <w:lvl w:ilvl="0" w:tplc="CE5C44B4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F5A37"/>
    <w:multiLevelType w:val="hybridMultilevel"/>
    <w:tmpl w:val="60646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036AB"/>
    <w:multiLevelType w:val="multilevel"/>
    <w:tmpl w:val="0C1E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033B67"/>
    <w:multiLevelType w:val="multilevel"/>
    <w:tmpl w:val="18327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6B7CCD"/>
    <w:multiLevelType w:val="hybridMultilevel"/>
    <w:tmpl w:val="456E0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B2498"/>
    <w:multiLevelType w:val="hybridMultilevel"/>
    <w:tmpl w:val="3190EE3C"/>
    <w:lvl w:ilvl="0" w:tplc="CE5C44B4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25E0B"/>
    <w:multiLevelType w:val="hybridMultilevel"/>
    <w:tmpl w:val="506A8968"/>
    <w:lvl w:ilvl="0" w:tplc="CE5C44B4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DB3193"/>
    <w:multiLevelType w:val="hybridMultilevel"/>
    <w:tmpl w:val="24787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361411">
    <w:abstractNumId w:val="2"/>
  </w:num>
  <w:num w:numId="2" w16cid:durableId="565648229">
    <w:abstractNumId w:val="3"/>
  </w:num>
  <w:num w:numId="3" w16cid:durableId="1919442708">
    <w:abstractNumId w:val="4"/>
  </w:num>
  <w:num w:numId="4" w16cid:durableId="274603539">
    <w:abstractNumId w:val="7"/>
  </w:num>
  <w:num w:numId="5" w16cid:durableId="693993041">
    <w:abstractNumId w:val="1"/>
  </w:num>
  <w:num w:numId="6" w16cid:durableId="818377571">
    <w:abstractNumId w:val="0"/>
  </w:num>
  <w:num w:numId="7" w16cid:durableId="476921667">
    <w:abstractNumId w:val="6"/>
  </w:num>
  <w:num w:numId="8" w16cid:durableId="19279531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D0"/>
    <w:rsid w:val="0012431C"/>
    <w:rsid w:val="001A2AA8"/>
    <w:rsid w:val="00563B9C"/>
    <w:rsid w:val="0061731E"/>
    <w:rsid w:val="00665AD0"/>
    <w:rsid w:val="008C44C6"/>
    <w:rsid w:val="00CD2BCB"/>
    <w:rsid w:val="00CF035D"/>
    <w:rsid w:val="00F6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0818"/>
  <w15:chartTrackingRefBased/>
  <w15:docId w15:val="{71BC0E10-29DB-4AF8-BC2B-C52B7ADA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A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5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A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A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5A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5A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65A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A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A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A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A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A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A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6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4420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24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43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70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26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2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7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8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6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0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8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65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46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47408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083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690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860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937563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63143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71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4303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0305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428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10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912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8165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9623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516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8498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2591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7815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742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0161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761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6922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8660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4668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241302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494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534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767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4156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1146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4739218">
                                                      <w:marLeft w:val="27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6982791">
                                                  <w:marLeft w:val="-180"/>
                                                  <w:marRight w:val="-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849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666666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01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8" w:color="auto"/>
                                                            <w:left w:val="none" w:sz="0" w:space="9" w:color="292929"/>
                                                            <w:bottom w:val="none" w:sz="0" w:space="0" w:color="auto"/>
                                                            <w:right w:val="none" w:sz="0" w:space="0" w:color="292929"/>
                                                          </w:divBdr>
                                                          <w:divsChild>
                                                            <w:div w:id="1498496605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647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568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7405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615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666666"/>
                                                            <w:left w:val="single" w:sz="4" w:space="9" w:color="141414"/>
                                                            <w:bottom w:val="single" w:sz="6" w:space="0" w:color="666666"/>
                                                            <w:right w:val="single" w:sz="4" w:space="0" w:color="141414"/>
                                                          </w:divBdr>
                                                          <w:divsChild>
                                                            <w:div w:id="137842359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7809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020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5504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075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901249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45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7323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223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251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819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4040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1744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9683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6896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9073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9049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1025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9910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2753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5758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4817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24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6070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980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2915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8029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1392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073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3030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517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8576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3000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5940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0864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326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6006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1238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9255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4156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758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4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83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08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28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881941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000000"/>
                                            <w:left w:val="single" w:sz="4" w:space="9" w:color="000000"/>
                                            <w:bottom w:val="single" w:sz="4" w:space="9" w:color="000000"/>
                                            <w:right w:val="single" w:sz="4" w:space="9" w:color="000000"/>
                                          </w:divBdr>
                                          <w:divsChild>
                                            <w:div w:id="139226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2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820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393937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910472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995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8716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0718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018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692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8887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3746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648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8086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994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8901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9000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535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3472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303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4083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2363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477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3723504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706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681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740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638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7274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1470696">
                                                      <w:marLeft w:val="27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06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971221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720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90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376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5080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9406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7267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8848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8074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4185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2811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7419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489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6883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8141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650889">
                                              <w:marLeft w:val="78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453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2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08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83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04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332270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000000"/>
                                            <w:left w:val="single" w:sz="4" w:space="9" w:color="000000"/>
                                            <w:bottom w:val="single" w:sz="4" w:space="9" w:color="000000"/>
                                            <w:right w:val="single" w:sz="4" w:space="9" w:color="000000"/>
                                          </w:divBdr>
                                          <w:divsChild>
                                            <w:div w:id="5782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69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254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836907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629533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762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9345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9280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484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554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2734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251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5596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9717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249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416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652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046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812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978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817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123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00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853646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957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88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099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5975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3091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198157">
                                                      <w:marLeft w:val="27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014227">
                                                  <w:marLeft w:val="-180"/>
                                                  <w:marRight w:val="-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401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374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666666"/>
                                                            <w:left w:val="single" w:sz="4" w:space="9" w:color="141414"/>
                                                            <w:bottom w:val="single" w:sz="6" w:space="0" w:color="666666"/>
                                                            <w:right w:val="single" w:sz="4" w:space="0" w:color="141414"/>
                                                          </w:divBdr>
                                                          <w:divsChild>
                                                            <w:div w:id="656692182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9267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5512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2420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099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100949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763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312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036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05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00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9936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785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9940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9162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9730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8967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321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3891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9158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2092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2639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2583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5567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7670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3414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001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0912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563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6192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1874199">
                                              <w:marLeft w:val="46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05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096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4" w:space="12" w:color="62ABF5"/>
                                                        <w:bottom w:val="none" w:sz="0" w:space="0" w:color="auto"/>
                                                        <w:right w:val="none" w:sz="0" w:space="12" w:color="auto"/>
                                                      </w:divBdr>
                                                      <w:divsChild>
                                                        <w:div w:id="1989244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940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4685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653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4753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6112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5750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9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199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9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1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86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97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88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23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54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4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7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9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62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3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53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52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269273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03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771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286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223565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006549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092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854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058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572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04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883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9111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8231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4475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430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3028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776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366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472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289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4991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497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811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2443208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429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95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702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0760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6267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2430031">
                                                      <w:marLeft w:val="27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4598397">
                                                  <w:marLeft w:val="-180"/>
                                                  <w:marRight w:val="-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621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666666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154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8" w:color="auto"/>
                                                            <w:left w:val="none" w:sz="0" w:space="9" w:color="292929"/>
                                                            <w:bottom w:val="none" w:sz="0" w:space="0" w:color="auto"/>
                                                            <w:right w:val="none" w:sz="0" w:space="0" w:color="292929"/>
                                                          </w:divBdr>
                                                          <w:divsChild>
                                                            <w:div w:id="1869676687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0664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24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8263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26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666666"/>
                                                            <w:left w:val="single" w:sz="4" w:space="9" w:color="141414"/>
                                                            <w:bottom w:val="single" w:sz="6" w:space="0" w:color="666666"/>
                                                            <w:right w:val="single" w:sz="4" w:space="0" w:color="141414"/>
                                                          </w:divBdr>
                                                          <w:divsChild>
                                                            <w:div w:id="977415963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957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913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6810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85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303484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60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539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782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31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688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6164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482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5327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1212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3195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0238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70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4107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2534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3359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8958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6817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0827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5703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3012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883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1615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4331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8633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2440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8347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4599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1499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606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4571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656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9600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3712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9162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817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1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03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40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534183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000000"/>
                                            <w:left w:val="single" w:sz="4" w:space="9" w:color="000000"/>
                                            <w:bottom w:val="single" w:sz="4" w:space="9" w:color="000000"/>
                                            <w:right w:val="single" w:sz="4" w:space="9" w:color="000000"/>
                                          </w:divBdr>
                                          <w:divsChild>
                                            <w:div w:id="185172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90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620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815559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467054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246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556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5749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667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955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718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8281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0883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616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7868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0486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150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376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5362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42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2303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5296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010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0472479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656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188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134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6690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772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0845215">
                                                      <w:marLeft w:val="27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948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072622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22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664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227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499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544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1381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0761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0507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958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0190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9582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8554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3437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8397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931749">
                                              <w:marLeft w:val="78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375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8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23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4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42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312671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000000"/>
                                            <w:left w:val="single" w:sz="4" w:space="9" w:color="000000"/>
                                            <w:bottom w:val="single" w:sz="4" w:space="9" w:color="000000"/>
                                            <w:right w:val="single" w:sz="4" w:space="9" w:color="000000"/>
                                          </w:divBdr>
                                          <w:divsChild>
                                            <w:div w:id="91324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667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88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955873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486172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876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9047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103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502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803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7073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6905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438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752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4042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525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7043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186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828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4555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1143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4826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5425939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726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41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44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99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547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1779081">
                                                      <w:marLeft w:val="27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979774">
                                                  <w:marLeft w:val="-180"/>
                                                  <w:marRight w:val="-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162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39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666666"/>
                                                            <w:left w:val="single" w:sz="4" w:space="9" w:color="141414"/>
                                                            <w:bottom w:val="single" w:sz="6" w:space="0" w:color="666666"/>
                                                            <w:right w:val="single" w:sz="4" w:space="0" w:color="141414"/>
                                                          </w:divBdr>
                                                          <w:divsChild>
                                                            <w:div w:id="1128352056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0913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559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2448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989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223952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792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995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34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7256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667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8994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044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1185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4633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6354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6010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282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0769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2688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0590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0340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6485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7698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4531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9597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871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5418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9747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360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4879062">
                                              <w:marLeft w:val="46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99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14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4" w:space="12" w:color="62ABF5"/>
                                                        <w:bottom w:val="none" w:sz="0" w:space="0" w:color="auto"/>
                                                        <w:right w:val="none" w:sz="0" w:space="12" w:color="auto"/>
                                                      </w:divBdr>
                                                      <w:divsChild>
                                                        <w:div w:id="864054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460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733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5270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5424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963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83997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Shacham</dc:creator>
  <cp:keywords/>
  <dc:description/>
  <cp:lastModifiedBy>Eyal Shacham</cp:lastModifiedBy>
  <cp:revision>2</cp:revision>
  <dcterms:created xsi:type="dcterms:W3CDTF">2025-06-22T23:17:00Z</dcterms:created>
  <dcterms:modified xsi:type="dcterms:W3CDTF">2025-06-22T23:22:00Z</dcterms:modified>
</cp:coreProperties>
</file>