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66999" w14:textId="7AC8B84D" w:rsidR="00E665D9" w:rsidRPr="00076811" w:rsidRDefault="001472EF" w:rsidP="0003669A">
      <w:pPr>
        <w:spacing w:line="360" w:lineRule="auto"/>
        <w:rPr>
          <w:rFonts w:ascii="Times New Roman" w:hAnsi="Times New Roman" w:cs="Times New Roman"/>
          <w:b/>
          <w:bCs/>
          <w:color w:val="000000" w:themeColor="text1"/>
          <w:sz w:val="32"/>
          <w:szCs w:val="32"/>
        </w:rPr>
      </w:pPr>
      <w:bookmarkStart w:id="0" w:name="_Hlk200756302"/>
      <w:bookmarkEnd w:id="0"/>
      <w:r w:rsidRPr="00076811">
        <w:rPr>
          <w:rFonts w:ascii="Times New Roman" w:hAnsi="Times New Roman" w:cs="Times New Roman"/>
          <w:b/>
          <w:bCs/>
          <w:color w:val="000000" w:themeColor="text1"/>
          <w:sz w:val="32"/>
          <w:szCs w:val="32"/>
        </w:rPr>
        <w:t xml:space="preserve"> </w:t>
      </w:r>
      <w:r w:rsidRPr="00076811">
        <w:rPr>
          <w:rFonts w:ascii="Times New Roman" w:hAnsi="Times New Roman" w:cs="Times New Roman"/>
          <w:b/>
          <w:bCs/>
          <w:color w:val="000000" w:themeColor="text1"/>
          <w:sz w:val="32"/>
          <w:szCs w:val="32"/>
        </w:rPr>
        <w:tab/>
        <w:t xml:space="preserve">Breast Cancer Detection using Histopathological Images </w:t>
      </w:r>
      <w:r w:rsidRPr="00076811">
        <w:rPr>
          <w:rFonts w:ascii="Times New Roman" w:hAnsi="Times New Roman" w:cs="Times New Roman"/>
          <w:b/>
          <w:bCs/>
          <w:color w:val="000000" w:themeColor="text1"/>
          <w:sz w:val="32"/>
          <w:szCs w:val="32"/>
        </w:rPr>
        <w:tab/>
      </w:r>
    </w:p>
    <w:p w14:paraId="3F0E4AC6" w14:textId="77777777" w:rsidR="001472EF" w:rsidRPr="00076811" w:rsidRDefault="001472EF" w:rsidP="0003669A">
      <w:pPr>
        <w:pStyle w:val="Authors"/>
        <w:framePr w:w="0" w:hSpace="0" w:vSpace="0" w:wrap="auto" w:vAnchor="margin" w:hAnchor="text" w:xAlign="left" w:yAlign="inline"/>
        <w:spacing w:after="0" w:line="360" w:lineRule="auto"/>
        <w:rPr>
          <w:sz w:val="28"/>
          <w:szCs w:val="28"/>
        </w:rPr>
      </w:pPr>
      <w:r w:rsidRPr="00076811">
        <w:rPr>
          <w:sz w:val="28"/>
          <w:szCs w:val="28"/>
        </w:rPr>
        <w:t xml:space="preserve">Esha Gangam </w:t>
      </w:r>
    </w:p>
    <w:p w14:paraId="5D9B366F" w14:textId="77777777" w:rsidR="0003669A" w:rsidRPr="00F03EBC" w:rsidRDefault="0003669A" w:rsidP="0003669A">
      <w:pPr>
        <w:pStyle w:val="Authors"/>
        <w:framePr w:w="0" w:hSpace="0" w:vSpace="0" w:wrap="auto" w:vAnchor="margin" w:hAnchor="text" w:xAlign="left" w:yAlign="inline"/>
        <w:spacing w:after="0"/>
        <w:rPr>
          <w:sz w:val="24"/>
          <w:szCs w:val="24"/>
        </w:rPr>
      </w:pPr>
      <w:r>
        <w:rPr>
          <w:sz w:val="24"/>
          <w:szCs w:val="24"/>
        </w:rPr>
        <w:t xml:space="preserve">                  </w:t>
      </w:r>
      <w:r w:rsidRPr="00F03EBC">
        <w:rPr>
          <w:sz w:val="24"/>
          <w:szCs w:val="24"/>
        </w:rPr>
        <w:t>Department of Information Science and Technology, University at Albany, SUNY, NY, USA.</w:t>
      </w:r>
    </w:p>
    <w:p w14:paraId="26841EBC" w14:textId="77777777" w:rsidR="0003669A" w:rsidRPr="00F03EBC" w:rsidRDefault="0003669A" w:rsidP="0003669A">
      <w:pPr>
        <w:jc w:val="center"/>
        <w:rPr>
          <w:rFonts w:ascii="Times New Roman" w:hAnsi="Times New Roman" w:cs="Times New Roman"/>
          <w:b/>
          <w:bCs/>
          <w:sz w:val="40"/>
          <w:szCs w:val="40"/>
        </w:rPr>
      </w:pPr>
      <w:r w:rsidRPr="00F03EBC">
        <w:rPr>
          <w:rFonts w:ascii="Times New Roman" w:hAnsi="Times New Roman" w:cs="Times New Roman"/>
        </w:rPr>
        <w:t>E-mail:egangam@albany.edu</w:t>
      </w:r>
    </w:p>
    <w:p w14:paraId="13E04BD9" w14:textId="77777777" w:rsidR="001472EF" w:rsidRPr="00076811" w:rsidRDefault="001472EF" w:rsidP="0003669A">
      <w:pPr>
        <w:spacing w:line="360" w:lineRule="auto"/>
        <w:rPr>
          <w:rFonts w:ascii="Times New Roman" w:hAnsi="Times New Roman" w:cs="Times New Roman"/>
        </w:rPr>
      </w:pPr>
    </w:p>
    <w:p w14:paraId="580AE679" w14:textId="5B349A1F" w:rsidR="001472EF" w:rsidRPr="00076811" w:rsidRDefault="000F548A" w:rsidP="0003669A">
      <w:pPr>
        <w:spacing w:line="360" w:lineRule="auto"/>
        <w:rPr>
          <w:rFonts w:ascii="Times New Roman" w:hAnsi="Times New Roman" w:cs="Times New Roman"/>
          <w:b/>
          <w:bCs/>
          <w:sz w:val="28"/>
          <w:szCs w:val="28"/>
        </w:rPr>
      </w:pPr>
      <w:r w:rsidRPr="00076811">
        <w:rPr>
          <w:rFonts w:ascii="Times New Roman" w:hAnsi="Times New Roman" w:cs="Times New Roman"/>
          <w:b/>
          <w:bCs/>
          <w:sz w:val="28"/>
          <w:szCs w:val="28"/>
        </w:rPr>
        <w:t>Abstract</w:t>
      </w:r>
    </w:p>
    <w:p w14:paraId="05A84944" w14:textId="77777777" w:rsidR="000F548A" w:rsidRPr="00076811" w:rsidRDefault="000F548A" w:rsidP="0003669A">
      <w:pPr>
        <w:spacing w:line="360" w:lineRule="auto"/>
        <w:rPr>
          <w:rFonts w:ascii="Times New Roman" w:hAnsi="Times New Roman" w:cs="Times New Roman"/>
          <w:sz w:val="24"/>
          <w:szCs w:val="24"/>
        </w:rPr>
      </w:pPr>
      <w:r w:rsidRPr="00076811">
        <w:rPr>
          <w:rFonts w:ascii="Times New Roman" w:hAnsi="Times New Roman" w:cs="Times New Roman"/>
          <w:sz w:val="24"/>
          <w:szCs w:val="24"/>
        </w:rPr>
        <w:t>Breast cancer remains one of the leading causes of mortality among women worldwide. Accurate and early detection is critical for improving prognosis and treatment outcomes. In this study, we propose two graph-based deep learning approaches for breast cancer classification using histopathological images. The first method utilizes a standard Graph Convolutional Network (GCN) over superpixel-derived image graphs, while the second introduces an Adversarial Graph Convolutional Network with Contrastive Learning (AGCL), incorporating edge masking and projection-based contrastive objectives. Both models convert image segments into graph representations to learn structural and contextual patterns. Results demonstrate that AGCL significantly outperforms the baseline GCN, achieving 90.0% test accuracy and 0.9856 AUC, showcasing the potential of adversarial contrastive learning in graph-based medical image analysis.</w:t>
      </w:r>
    </w:p>
    <w:p w14:paraId="240F6C07" w14:textId="69967513" w:rsidR="000F548A" w:rsidRPr="00076811" w:rsidRDefault="000F548A" w:rsidP="0003669A">
      <w:pPr>
        <w:spacing w:line="360" w:lineRule="auto"/>
        <w:rPr>
          <w:rFonts w:ascii="Times New Roman" w:hAnsi="Times New Roman" w:cs="Times New Roman"/>
          <w:sz w:val="24"/>
          <w:szCs w:val="24"/>
        </w:rPr>
      </w:pPr>
      <w:r w:rsidRPr="00076811">
        <w:rPr>
          <w:rFonts w:ascii="Times New Roman" w:hAnsi="Times New Roman" w:cs="Times New Roman"/>
          <w:b/>
          <w:bCs/>
          <w:sz w:val="24"/>
          <w:szCs w:val="24"/>
        </w:rPr>
        <w:t>Keywords:</w:t>
      </w:r>
      <w:r w:rsidRPr="00076811">
        <w:rPr>
          <w:rFonts w:ascii="Times New Roman" w:hAnsi="Times New Roman" w:cs="Times New Roman"/>
          <w:sz w:val="24"/>
          <w:szCs w:val="24"/>
        </w:rPr>
        <w:t xml:space="preserve"> Breast cancer, histopathology, graph neural networks, GCN, contrastive learning, AGCL, superpixel segmentation.</w:t>
      </w:r>
    </w:p>
    <w:p w14:paraId="1ECA9B2D" w14:textId="77777777" w:rsidR="000F548A" w:rsidRPr="00076811" w:rsidRDefault="000F548A" w:rsidP="0003669A">
      <w:pPr>
        <w:spacing w:line="360" w:lineRule="auto"/>
        <w:rPr>
          <w:rFonts w:ascii="Times New Roman" w:hAnsi="Times New Roman" w:cs="Times New Roman"/>
          <w:b/>
          <w:bCs/>
          <w:sz w:val="28"/>
          <w:szCs w:val="28"/>
        </w:rPr>
      </w:pPr>
      <w:r w:rsidRPr="00076811">
        <w:rPr>
          <w:rFonts w:ascii="Times New Roman" w:hAnsi="Times New Roman" w:cs="Times New Roman"/>
          <w:b/>
          <w:bCs/>
          <w:sz w:val="28"/>
          <w:szCs w:val="28"/>
        </w:rPr>
        <w:t>1. Introduction</w:t>
      </w:r>
    </w:p>
    <w:p w14:paraId="543E21A5" w14:textId="2D6C00D1" w:rsidR="00055155" w:rsidRPr="00076811" w:rsidRDefault="00055155" w:rsidP="0003669A">
      <w:p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076811">
        <w:rPr>
          <w:rFonts w:ascii="Times New Roman" w:eastAsia="Times New Roman" w:hAnsi="Times New Roman" w:cs="Times New Roman"/>
          <w:kern w:val="0"/>
          <w:sz w:val="24"/>
          <w:szCs w:val="24"/>
          <w:lang w:val="en-US"/>
          <w14:ligatures w14:val="none"/>
        </w:rPr>
        <w:fldChar w:fldCharType="begin"/>
      </w:r>
      <w:r w:rsidRPr="00076811">
        <w:rPr>
          <w:rFonts w:ascii="Times New Roman" w:eastAsia="Times New Roman" w:hAnsi="Times New Roman" w:cs="Times New Roman"/>
          <w:kern w:val="0"/>
          <w:sz w:val="24"/>
          <w:szCs w:val="24"/>
          <w:lang w:val="en-US"/>
          <w14:ligatures w14:val="none"/>
        </w:rPr>
        <w:instrText xml:space="preserve"> ADDIN ZOTERO_ITEM CSL_CITATION {"citationID":"CqId3Nae","properties":{"formattedCitation":"[1]","plainCitation":"[1]","noteIndex":0},"citationItems":[{"id":414,"uris":["http://zotero.org/users/13938884/items/NYI5ZM5Z"],"itemData":{"id":414,"type":"article-journal","container-title":"NeuroImage","DOI":"10.1016/j.neuroimage.2021.118774","ISSN":"10538119","journalAbbreviation":"NeuroImage","language":"en","page":"118774","source":"DOI.org (Crossref)","title":"A dynamic graph convolutional neural network framework reveals new insights into connectome dysfunctions in ADHD","URL":"https://linkinghub.elsevier.com/retrieve/pii/S1053811921010466","volume":"246","author":[{"family":"Zhao","given":"Kanhao"},{"family":"Duka","given":"Boris"},{"family":"Xie","given":"Hua"},{"family":"Oathes","given":"Desmond J."},{"family":"Calhoun","given":"Vince"},{"family":"Zhang","given":"Yu"}],"accessed":{"date-parts":[["2025",6,12]]},"issued":{"date-parts":[["2022",2]]}}}],"schema":"https://github.com/citation-style-language/schema/raw/master/csl-citation.json"} </w:instrText>
      </w:r>
      <w:r w:rsidRPr="00076811">
        <w:rPr>
          <w:rFonts w:ascii="Times New Roman" w:eastAsia="Times New Roman" w:hAnsi="Times New Roman" w:cs="Times New Roman"/>
          <w:kern w:val="0"/>
          <w:sz w:val="24"/>
          <w:szCs w:val="24"/>
          <w:lang w:val="en-US"/>
          <w14:ligatures w14:val="none"/>
        </w:rPr>
        <w:fldChar w:fldCharType="separate"/>
      </w:r>
      <w:r w:rsidRPr="00076811">
        <w:rPr>
          <w:rFonts w:ascii="Times New Roman" w:eastAsia="Times New Roman" w:hAnsi="Times New Roman" w:cs="Times New Roman"/>
          <w:noProof/>
          <w:kern w:val="0"/>
          <w:sz w:val="24"/>
          <w:szCs w:val="24"/>
          <w:lang w:val="en-US"/>
          <w14:ligatures w14:val="none"/>
        </w:rPr>
        <w:t>[1]</w:t>
      </w:r>
      <w:r w:rsidRPr="00076811">
        <w:rPr>
          <w:rFonts w:ascii="Times New Roman" w:eastAsia="Times New Roman" w:hAnsi="Times New Roman" w:cs="Times New Roman"/>
          <w:kern w:val="0"/>
          <w:sz w:val="24"/>
          <w:szCs w:val="24"/>
          <w:lang w:val="en-US"/>
          <w14:ligatures w14:val="none"/>
        </w:rPr>
        <w:fldChar w:fldCharType="end"/>
      </w:r>
      <w:r w:rsidRPr="00076811">
        <w:rPr>
          <w:rFonts w:ascii="Times New Roman" w:eastAsia="Times New Roman" w:hAnsi="Times New Roman" w:cs="Times New Roman"/>
          <w:kern w:val="0"/>
          <w:sz w:val="24"/>
          <w:szCs w:val="24"/>
          <w:lang w:val="en-US"/>
          <w14:ligatures w14:val="none"/>
        </w:rPr>
        <w:t xml:space="preserve"> Breast cancer remains the most commonly diagnosed cancer and the second leading cause of cancer-related mortality among women worldwide, emphasizing the urgent need for effective and early diagnostic strategies. Among various diagnostic</w:t>
      </w:r>
      <w:r w:rsidR="00076811">
        <w:rPr>
          <w:rFonts w:ascii="Times New Roman" w:eastAsia="Times New Roman" w:hAnsi="Times New Roman" w:cs="Times New Roman"/>
          <w:kern w:val="0"/>
          <w:sz w:val="24"/>
          <w:szCs w:val="24"/>
          <w:lang w:val="en-US"/>
          <w14:ligatures w14:val="none"/>
        </w:rPr>
        <w:t xml:space="preserve"> </w:t>
      </w:r>
      <w:r w:rsidRPr="00076811">
        <w:rPr>
          <w:rFonts w:ascii="Times New Roman" w:eastAsia="Times New Roman" w:hAnsi="Times New Roman" w:cs="Times New Roman"/>
          <w:kern w:val="0"/>
          <w:sz w:val="24"/>
          <w:szCs w:val="24"/>
          <w:lang w:val="en-US"/>
          <w14:ligatures w14:val="none"/>
        </w:rPr>
        <w:t xml:space="preserve">modalities, </w:t>
      </w:r>
      <w:r w:rsidRPr="00076811">
        <w:rPr>
          <w:rFonts w:ascii="Times New Roman" w:eastAsia="Times New Roman" w:hAnsi="Times New Roman" w:cs="Times New Roman"/>
          <w:b/>
          <w:bCs/>
          <w:kern w:val="0"/>
          <w:sz w:val="24"/>
          <w:szCs w:val="24"/>
          <w:lang w:val="en-US"/>
          <w14:ligatures w14:val="none"/>
        </w:rPr>
        <w:t>histopathological image analysis</w:t>
      </w:r>
      <w:r w:rsidRPr="00076811">
        <w:rPr>
          <w:rFonts w:ascii="Times New Roman" w:eastAsia="Times New Roman" w:hAnsi="Times New Roman" w:cs="Times New Roman"/>
          <w:kern w:val="0"/>
          <w:sz w:val="24"/>
          <w:szCs w:val="24"/>
          <w:lang w:val="en-US"/>
          <w14:ligatures w14:val="none"/>
        </w:rPr>
        <w:t xml:space="preserve"> plays a crucial role by providing microscopic-level insights into cellular morphology and the structural organization of tissue, which are essential for distinguishing between benign and malignant states.</w:t>
      </w:r>
    </w:p>
    <w:p w14:paraId="6E9DA934" w14:textId="45F0ACEF" w:rsidR="00055155" w:rsidRPr="00076811" w:rsidRDefault="00055155" w:rsidP="0003669A">
      <w:p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076811">
        <w:rPr>
          <w:rFonts w:ascii="Times New Roman" w:eastAsia="Times New Roman" w:hAnsi="Times New Roman" w:cs="Times New Roman"/>
          <w:kern w:val="0"/>
          <w:sz w:val="24"/>
          <w:szCs w:val="24"/>
          <w:lang w:val="en-US"/>
          <w14:ligatures w14:val="none"/>
        </w:rPr>
        <w:t xml:space="preserve">Traditionally, </w:t>
      </w:r>
      <w:r w:rsidRPr="00076811">
        <w:rPr>
          <w:rFonts w:ascii="Times New Roman" w:eastAsia="Times New Roman" w:hAnsi="Times New Roman" w:cs="Times New Roman"/>
          <w:b/>
          <w:bCs/>
          <w:kern w:val="0"/>
          <w:sz w:val="24"/>
          <w:szCs w:val="24"/>
          <w:lang w:val="en-US"/>
          <w14:ligatures w14:val="none"/>
        </w:rPr>
        <w:t>Convolutional Neural Networks (CNNs)</w:t>
      </w:r>
      <w:r w:rsidRPr="00076811">
        <w:rPr>
          <w:rFonts w:ascii="Times New Roman" w:eastAsia="Times New Roman" w:hAnsi="Times New Roman" w:cs="Times New Roman"/>
          <w:kern w:val="0"/>
          <w:sz w:val="24"/>
          <w:szCs w:val="24"/>
          <w:lang w:val="en-US"/>
          <w14:ligatures w14:val="none"/>
        </w:rPr>
        <w:t xml:space="preserve"> have been widely employed for medical image classification tasks due to their impressive performance in extracting hierarchical spatial features </w:t>
      </w:r>
      <w:r w:rsidRPr="00076811">
        <w:rPr>
          <w:rFonts w:ascii="Times New Roman" w:eastAsia="Times New Roman" w:hAnsi="Times New Roman" w:cs="Times New Roman"/>
          <w:kern w:val="0"/>
          <w:sz w:val="24"/>
          <w:szCs w:val="24"/>
          <w:lang w:val="en-US"/>
          <w14:ligatures w14:val="none"/>
        </w:rPr>
        <w:fldChar w:fldCharType="begin"/>
      </w:r>
      <w:r w:rsidRPr="00076811">
        <w:rPr>
          <w:rFonts w:ascii="Times New Roman" w:eastAsia="Times New Roman" w:hAnsi="Times New Roman" w:cs="Times New Roman"/>
          <w:kern w:val="0"/>
          <w:sz w:val="24"/>
          <w:szCs w:val="24"/>
          <w:lang w:val="en-US"/>
          <w14:ligatures w14:val="none"/>
        </w:rPr>
        <w:instrText xml:space="preserve"> ADDIN ZOTERO_ITEM CSL_CITATION {"citationID":"xq9dEMJ5","properties":{"formattedCitation":"[2]","plainCitation":"[2]","noteIndex":0},"citationItems":[{"id":413,"uris":["http://zotero.org/users/13938884/items/99DXXN6R"],"itemData":{"id":413,"type":"article-journal","container-title":"Medical Image Analysis","DOI":"10.1016/j.media.2023.102932","ISSN":"13618415","journalAbbreviation":"Medical Image Analysis","language":"en","page":"102932","source":"DOI.org (Crossref)","title":"A-GCL: Adversarial graph contrastive learning for fMRI analysis to diagnose neurodevelopmental disorders","title-short":"A-GCL","URL":"https://linkinghub.elsevier.com/retrieve/pii/S1361841523001925","volume":"90","author":[{"family":"Zhang","given":"Shengjie"},{"family":"Chen","given":"Xiang"},{"family":"Shen","given":"Xin"},{"family":"Ren","given":"Bohan"},{"family":"Yu","given":"Ziqi"},{"family":"Yang","given":"Haibo"},{"family":"Jiang","given":"Xi"},{"family":"Shen","given":"Dinggang"},{"family":"Zhou","given":"Yuan"},{"family":"Zhang","given":"Xiao-Yong"}],"accessed":{"date-parts":[["2025",6,12]]},"issued":{"date-parts":[["2023",12]]}}}],"schema":"https://github.com/citation-style-language/schema/raw/master/csl-citation.json"} </w:instrText>
      </w:r>
      <w:r w:rsidRPr="00076811">
        <w:rPr>
          <w:rFonts w:ascii="Times New Roman" w:eastAsia="Times New Roman" w:hAnsi="Times New Roman" w:cs="Times New Roman"/>
          <w:kern w:val="0"/>
          <w:sz w:val="24"/>
          <w:szCs w:val="24"/>
          <w:lang w:val="en-US"/>
          <w14:ligatures w14:val="none"/>
        </w:rPr>
        <w:fldChar w:fldCharType="separate"/>
      </w:r>
      <w:r w:rsidRPr="00076811">
        <w:rPr>
          <w:rFonts w:ascii="Times New Roman" w:eastAsia="Times New Roman" w:hAnsi="Times New Roman" w:cs="Times New Roman"/>
          <w:noProof/>
          <w:kern w:val="0"/>
          <w:sz w:val="24"/>
          <w:szCs w:val="24"/>
          <w:lang w:val="en-US"/>
          <w14:ligatures w14:val="none"/>
        </w:rPr>
        <w:t>[2]</w:t>
      </w:r>
      <w:r w:rsidRPr="00076811">
        <w:rPr>
          <w:rFonts w:ascii="Times New Roman" w:eastAsia="Times New Roman" w:hAnsi="Times New Roman" w:cs="Times New Roman"/>
          <w:kern w:val="0"/>
          <w:sz w:val="24"/>
          <w:szCs w:val="24"/>
          <w:lang w:val="en-US"/>
          <w14:ligatures w14:val="none"/>
        </w:rPr>
        <w:fldChar w:fldCharType="end"/>
      </w:r>
      <w:r w:rsidRPr="00076811">
        <w:rPr>
          <w:rFonts w:ascii="Times New Roman" w:eastAsia="Times New Roman" w:hAnsi="Times New Roman" w:cs="Times New Roman"/>
          <w:kern w:val="0"/>
          <w:sz w:val="24"/>
          <w:szCs w:val="24"/>
          <w:lang w:val="en-US"/>
          <w14:ligatures w14:val="none"/>
        </w:rPr>
        <w:t xml:space="preserve">. However, CNNs often operate on regular grid-based pixel </w:t>
      </w:r>
      <w:r w:rsidRPr="00076811">
        <w:rPr>
          <w:rFonts w:ascii="Times New Roman" w:eastAsia="Times New Roman" w:hAnsi="Times New Roman" w:cs="Times New Roman"/>
          <w:kern w:val="0"/>
          <w:sz w:val="24"/>
          <w:szCs w:val="24"/>
          <w:lang w:val="en-US"/>
          <w14:ligatures w14:val="none"/>
        </w:rPr>
        <w:lastRenderedPageBreak/>
        <w:t>data and thus may struggle to model complex spatial dependencies and relational structures inherent in histopathological tissues. This limitation hinders their ability to fully capture the topological and contextual nuances within localized regions of interest.</w:t>
      </w:r>
    </w:p>
    <w:p w14:paraId="3171302B" w14:textId="60B85E84" w:rsidR="00055155" w:rsidRPr="00076811" w:rsidRDefault="00055155" w:rsidP="0003669A">
      <w:p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076811">
        <w:rPr>
          <w:rFonts w:ascii="Times New Roman" w:eastAsia="Times New Roman" w:hAnsi="Times New Roman" w:cs="Times New Roman"/>
          <w:kern w:val="0"/>
          <w:sz w:val="24"/>
          <w:szCs w:val="24"/>
          <w:lang w:val="en-US"/>
          <w14:ligatures w14:val="none"/>
        </w:rPr>
        <w:fldChar w:fldCharType="begin"/>
      </w:r>
      <w:r w:rsidRPr="00076811">
        <w:rPr>
          <w:rFonts w:ascii="Times New Roman" w:eastAsia="Times New Roman" w:hAnsi="Times New Roman" w:cs="Times New Roman"/>
          <w:kern w:val="0"/>
          <w:sz w:val="24"/>
          <w:szCs w:val="24"/>
          <w:lang w:val="en-US"/>
          <w14:ligatures w14:val="none"/>
        </w:rPr>
        <w:instrText xml:space="preserve"> ADDIN ZOTERO_ITEM CSL_CITATION {"citationID":"H95fvhZU","properties":{"formattedCitation":"[3]","plainCitation":"[3]","noteIndex":0},"citationItems":[{"id":415,"uris":["http://zotero.org/users/13938884/items/IK8H2NFN"],"itemData":{"id":415,"type":"article-journal","container-title":"Journal of Pathology Informatics","DOI":"10.4103/2153-3539.186902","ISSN":"21533539","issue":"1","journalAbbreviation":"Journal of Pathology Informatics","language":"en","license":"https://www.elsevier.com/tdm/userlicense/1.0/","page":"29","source":"DOI.org (Crossref)","title":"Deep learning for digital pathology image analysis: A comprehensive tutorial with selected use cases","title-short":"Deep learning for digital pathology image analysis","URL":"https://linkinghub.elsevier.com/retrieve/pii/S2153353922005478","volume":"7","author":[{"family":"Janowczyk","given":"Andrew"},{"family":"Madabhushi","given":"Anant"}],"accessed":{"date-parts":[["2025",6,12]]},"issued":{"date-parts":[["2016",1]]}}}],"schema":"https://github.com/citation-style-language/schema/raw/master/csl-citation.json"} </w:instrText>
      </w:r>
      <w:r w:rsidRPr="00076811">
        <w:rPr>
          <w:rFonts w:ascii="Times New Roman" w:eastAsia="Times New Roman" w:hAnsi="Times New Roman" w:cs="Times New Roman"/>
          <w:kern w:val="0"/>
          <w:sz w:val="24"/>
          <w:szCs w:val="24"/>
          <w:lang w:val="en-US"/>
          <w14:ligatures w14:val="none"/>
        </w:rPr>
        <w:fldChar w:fldCharType="separate"/>
      </w:r>
      <w:r w:rsidRPr="00076811">
        <w:rPr>
          <w:rFonts w:ascii="Times New Roman" w:eastAsia="Times New Roman" w:hAnsi="Times New Roman" w:cs="Times New Roman"/>
          <w:noProof/>
          <w:kern w:val="0"/>
          <w:sz w:val="24"/>
          <w:szCs w:val="24"/>
          <w:lang w:val="en-US"/>
          <w14:ligatures w14:val="none"/>
        </w:rPr>
        <w:t>[3]</w:t>
      </w:r>
      <w:r w:rsidRPr="00076811">
        <w:rPr>
          <w:rFonts w:ascii="Times New Roman" w:eastAsia="Times New Roman" w:hAnsi="Times New Roman" w:cs="Times New Roman"/>
          <w:kern w:val="0"/>
          <w:sz w:val="24"/>
          <w:szCs w:val="24"/>
          <w:lang w:val="en-US"/>
          <w14:ligatures w14:val="none"/>
        </w:rPr>
        <w:fldChar w:fldCharType="end"/>
      </w:r>
      <w:r w:rsidRPr="00076811">
        <w:rPr>
          <w:rFonts w:ascii="Times New Roman" w:eastAsia="Times New Roman" w:hAnsi="Times New Roman" w:cs="Times New Roman"/>
          <w:kern w:val="0"/>
          <w:sz w:val="24"/>
          <w:szCs w:val="24"/>
          <w:lang w:val="en-US"/>
          <w14:ligatures w14:val="none"/>
        </w:rPr>
        <w:t xml:space="preserve"> To address these challenges, recent advancements have turned toward </w:t>
      </w:r>
      <w:r w:rsidRPr="00076811">
        <w:rPr>
          <w:rFonts w:ascii="Times New Roman" w:eastAsia="Times New Roman" w:hAnsi="Times New Roman" w:cs="Times New Roman"/>
          <w:b/>
          <w:bCs/>
          <w:kern w:val="0"/>
          <w:sz w:val="24"/>
          <w:szCs w:val="24"/>
          <w:lang w:val="en-US"/>
          <w14:ligatures w14:val="none"/>
        </w:rPr>
        <w:t>Graph Neural Networks (GNNs)</w:t>
      </w:r>
      <w:r w:rsidRPr="00076811">
        <w:rPr>
          <w:rFonts w:ascii="Times New Roman" w:eastAsia="Times New Roman" w:hAnsi="Times New Roman" w:cs="Times New Roman"/>
          <w:kern w:val="0"/>
          <w:sz w:val="24"/>
          <w:szCs w:val="24"/>
          <w:lang w:val="en-US"/>
          <w14:ligatures w14:val="none"/>
        </w:rPr>
        <w:t xml:space="preserve">, which provide a powerful framework for learning over irregular, non-Euclidean data structures. In the context of histopathological image analysis, converting images into graph representations enables a more structured and interpretable form of learning. Here, </w:t>
      </w:r>
      <w:r w:rsidRPr="00076811">
        <w:rPr>
          <w:rFonts w:ascii="Times New Roman" w:eastAsia="Times New Roman" w:hAnsi="Times New Roman" w:cs="Times New Roman"/>
          <w:b/>
          <w:bCs/>
          <w:kern w:val="0"/>
          <w:sz w:val="24"/>
          <w:szCs w:val="24"/>
          <w:lang w:val="en-US"/>
          <w14:ligatures w14:val="none"/>
        </w:rPr>
        <w:t>superpixel segmentation</w:t>
      </w:r>
      <w:r w:rsidRPr="00076811">
        <w:rPr>
          <w:rFonts w:ascii="Times New Roman" w:eastAsia="Times New Roman" w:hAnsi="Times New Roman" w:cs="Times New Roman"/>
          <w:kern w:val="0"/>
          <w:sz w:val="24"/>
          <w:szCs w:val="24"/>
          <w:lang w:val="en-US"/>
          <w14:ligatures w14:val="none"/>
        </w:rPr>
        <w:t xml:space="preserve"> serves as a key preprocessing step, partitioning the image into perceptually meaningful regions </w:t>
      </w:r>
      <w:r w:rsidRPr="00076811">
        <w:rPr>
          <w:rFonts w:ascii="Times New Roman" w:eastAsia="Times New Roman" w:hAnsi="Times New Roman" w:cs="Times New Roman"/>
          <w:kern w:val="0"/>
          <w:sz w:val="24"/>
          <w:szCs w:val="24"/>
          <w:lang w:val="en-US"/>
          <w14:ligatures w14:val="none"/>
        </w:rPr>
        <w:fldChar w:fldCharType="begin"/>
      </w:r>
      <w:r w:rsidRPr="00076811">
        <w:rPr>
          <w:rFonts w:ascii="Times New Roman" w:eastAsia="Times New Roman" w:hAnsi="Times New Roman" w:cs="Times New Roman"/>
          <w:kern w:val="0"/>
          <w:sz w:val="24"/>
          <w:szCs w:val="24"/>
          <w:lang w:val="en-US"/>
          <w14:ligatures w14:val="none"/>
        </w:rPr>
        <w:instrText xml:space="preserve"> ADDIN ZOTERO_ITEM CSL_CITATION {"citationID":"8x1THYnd","properties":{"formattedCitation":"[4]","plainCitation":"[4]","noteIndex":0},"citationItems":[{"id":406,"uris":["http://zotero.org/users/13938884/items/68FCP4UP"],"itemData":{"id":406,"type":"article","abstract":"We present graph attention networks (GATs), novel neural network architectures that operate on graph-structured data, leveraging masked self-attentional layers to address the shortcomings of prior methods based on graph convolutions or their approximations. By stacking layers in which nodes are able to attend over their neighborhoods' features, we enable (implicitly) specifying different weights to different nodes in a neighborhood, without requiring any kind of costly matrix operation (such as inversion) or depending on knowing the graph structure upfront. In this way, we address several key challenges of spectral-based graph neural networks simultaneously, and make our model readily applicable to inductive as well as transductive problems. Our GAT models have achieved or matched state-of-the-art results across four established transductive and inductive graph benchmarks: the Cora, Citeseer and Pubmed citation network datasets, as well as a protein-protein interaction dataset (wherein test graphs remain unseen during training).","DOI":"10.48550/ARXIV.1710.10903","license":"arXiv.org perpetual, non-exclusive license","note":"version: 3","publisher":"arXiv","source":"DOI.org (Datacite)","title":"Graph Attention Networks","URL":"https://arxiv.org/abs/1710.10903","author":[{"family":"Veličković","given":"Petar"},{"family":"Cucurull","given":"Guillem"},{"family":"Casanova","given":"Arantxa"},{"family":"Romero","given":"Adriana"},{"family":"Liò","given":"Pietro"},{"family":"Bengio","given":"Yoshua"}],"accessed":{"date-parts":[["2025",6,12]]},"issued":{"date-parts":[["2017"]]}}}],"schema":"https://github.com/citation-style-language/schema/raw/master/csl-citation.json"} </w:instrText>
      </w:r>
      <w:r w:rsidRPr="00076811">
        <w:rPr>
          <w:rFonts w:ascii="Times New Roman" w:eastAsia="Times New Roman" w:hAnsi="Times New Roman" w:cs="Times New Roman"/>
          <w:kern w:val="0"/>
          <w:sz w:val="24"/>
          <w:szCs w:val="24"/>
          <w:lang w:val="en-US"/>
          <w14:ligatures w14:val="none"/>
        </w:rPr>
        <w:fldChar w:fldCharType="separate"/>
      </w:r>
      <w:r w:rsidRPr="00076811">
        <w:rPr>
          <w:rFonts w:ascii="Times New Roman" w:eastAsia="Times New Roman" w:hAnsi="Times New Roman" w:cs="Times New Roman"/>
          <w:noProof/>
          <w:kern w:val="0"/>
          <w:sz w:val="24"/>
          <w:szCs w:val="24"/>
          <w:lang w:val="en-US"/>
          <w14:ligatures w14:val="none"/>
        </w:rPr>
        <w:t>[4]</w:t>
      </w:r>
      <w:r w:rsidRPr="00076811">
        <w:rPr>
          <w:rFonts w:ascii="Times New Roman" w:eastAsia="Times New Roman" w:hAnsi="Times New Roman" w:cs="Times New Roman"/>
          <w:kern w:val="0"/>
          <w:sz w:val="24"/>
          <w:szCs w:val="24"/>
          <w:lang w:val="en-US"/>
          <w14:ligatures w14:val="none"/>
        </w:rPr>
        <w:fldChar w:fldCharType="end"/>
      </w:r>
      <w:r w:rsidRPr="00076811">
        <w:rPr>
          <w:rFonts w:ascii="Times New Roman" w:eastAsia="Times New Roman" w:hAnsi="Times New Roman" w:cs="Times New Roman"/>
          <w:kern w:val="0"/>
          <w:sz w:val="24"/>
          <w:szCs w:val="24"/>
          <w:lang w:val="en-US"/>
          <w14:ligatures w14:val="none"/>
        </w:rPr>
        <w:t>. These superpixels are represented as nodes in a graph, while the spatial or functional relationships between them are encoded as edges—thereby preserving both visual coherence and spatial topology.</w:t>
      </w:r>
    </w:p>
    <w:p w14:paraId="5E51BA42" w14:textId="2A6DDE85" w:rsidR="00055155" w:rsidRPr="00076811" w:rsidRDefault="00055155" w:rsidP="0003669A">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076811">
        <w:rPr>
          <w:rFonts w:ascii="Times New Roman" w:eastAsia="Times New Roman" w:hAnsi="Times New Roman" w:cs="Times New Roman"/>
          <w:kern w:val="0"/>
          <w:sz w:val="24"/>
          <w:szCs w:val="24"/>
          <w:lang w:val="en-US"/>
          <w14:ligatures w14:val="none"/>
        </w:rPr>
        <w:t xml:space="preserve">This study explores and compares two GNN-based models for </w:t>
      </w:r>
      <w:r w:rsidRPr="00076811">
        <w:rPr>
          <w:rFonts w:ascii="Times New Roman" w:eastAsia="Times New Roman" w:hAnsi="Times New Roman" w:cs="Times New Roman"/>
          <w:b/>
          <w:bCs/>
          <w:kern w:val="0"/>
          <w:sz w:val="24"/>
          <w:szCs w:val="24"/>
          <w:lang w:val="en-US"/>
          <w14:ligatures w14:val="none"/>
        </w:rPr>
        <w:t>binary breast cancer classification</w:t>
      </w:r>
      <w:r w:rsidRPr="00076811">
        <w:rPr>
          <w:rFonts w:ascii="Times New Roman" w:eastAsia="Times New Roman" w:hAnsi="Times New Roman" w:cs="Times New Roman"/>
          <w:kern w:val="0"/>
          <w:sz w:val="24"/>
          <w:szCs w:val="24"/>
          <w:lang w:val="en-US"/>
          <w14:ligatures w14:val="none"/>
        </w:rPr>
        <w:t xml:space="preserve">: a baseline </w:t>
      </w:r>
      <w:r w:rsidRPr="00076811">
        <w:rPr>
          <w:rFonts w:ascii="Times New Roman" w:eastAsia="Times New Roman" w:hAnsi="Times New Roman" w:cs="Times New Roman"/>
          <w:b/>
          <w:bCs/>
          <w:kern w:val="0"/>
          <w:sz w:val="24"/>
          <w:szCs w:val="24"/>
          <w:lang w:val="en-US"/>
          <w14:ligatures w14:val="none"/>
        </w:rPr>
        <w:t>3-layer Graph Convolutional Network (GCN)</w:t>
      </w:r>
      <w:r w:rsidRPr="00076811">
        <w:rPr>
          <w:rFonts w:ascii="Times New Roman" w:eastAsia="Times New Roman" w:hAnsi="Times New Roman" w:cs="Times New Roman"/>
          <w:kern w:val="0"/>
          <w:sz w:val="24"/>
          <w:szCs w:val="24"/>
          <w:lang w:val="en-US"/>
          <w14:ligatures w14:val="none"/>
        </w:rPr>
        <w:t xml:space="preserve"> and an advanced </w:t>
      </w:r>
      <w:r w:rsidRPr="00076811">
        <w:rPr>
          <w:rFonts w:ascii="Times New Roman" w:eastAsia="Times New Roman" w:hAnsi="Times New Roman" w:cs="Times New Roman"/>
          <w:b/>
          <w:bCs/>
          <w:kern w:val="0"/>
          <w:sz w:val="24"/>
          <w:szCs w:val="24"/>
          <w:lang w:val="en-US"/>
          <w14:ligatures w14:val="none"/>
        </w:rPr>
        <w:t>Adversarial Graph Convolutional Network with Contrastive Learning (AGCL)</w:t>
      </w:r>
      <w:r w:rsidRPr="00076811">
        <w:rPr>
          <w:rFonts w:ascii="Times New Roman" w:eastAsia="Times New Roman" w:hAnsi="Times New Roman" w:cs="Times New Roman"/>
          <w:kern w:val="0"/>
          <w:sz w:val="24"/>
          <w:szCs w:val="24"/>
          <w:lang w:val="en-US"/>
          <w14:ligatures w14:val="none"/>
        </w:rPr>
        <w:t xml:space="preserve"> </w:t>
      </w:r>
      <w:r w:rsidRPr="00076811">
        <w:rPr>
          <w:rFonts w:ascii="Times New Roman" w:eastAsia="Times New Roman" w:hAnsi="Times New Roman" w:cs="Times New Roman"/>
          <w:kern w:val="0"/>
          <w:sz w:val="24"/>
          <w:szCs w:val="24"/>
          <w:lang w:val="en-US"/>
          <w14:ligatures w14:val="none"/>
        </w:rPr>
        <w:fldChar w:fldCharType="begin"/>
      </w:r>
      <w:r w:rsidRPr="00076811">
        <w:rPr>
          <w:rFonts w:ascii="Times New Roman" w:eastAsia="Times New Roman" w:hAnsi="Times New Roman" w:cs="Times New Roman"/>
          <w:kern w:val="0"/>
          <w:sz w:val="24"/>
          <w:szCs w:val="24"/>
          <w:lang w:val="en-US"/>
          <w14:ligatures w14:val="none"/>
        </w:rPr>
        <w:instrText xml:space="preserve"> ADDIN ZOTERO_ITEM CSL_CITATION {"citationID":"SCxyOjLt","properties":{"formattedCitation":"[5]","plainCitation":"[5]","noteIndex":0},"citationItems":[{"id":410,"uris":["http://zotero.org/users/13938884/items/26K9VW8X"],"itemData":{"id":410,"type":"article","abstract":"Graph Neural Networks (GNNs) are an effective framework for representation learning of graphs. GNNs follow a neighborhood aggregation scheme, where the representation vector of a node is computed by recursively aggregating and transforming representation vectors of its neighboring nodes. Many GNN variants have been proposed and have achieved state-of-the-art results on both node and graph classification tasks. However, despite GNNs revolutionizing graph representation learning, there is limited understanding of their representational properties and limitations. Here, we present a theoretical framework for analyzing the expressive power of GNNs to capture different graph structures. Our results characterize the discriminative power of popular GNN variants, such as Graph Convolutional Networks and GraphSAGE, and show that they cannot learn to distinguish certain simple graph structures. We then develop a simple architecture that is provably the most expressive among the class of GNNs and is as powerful as the Weisfeiler-Lehman graph isomorphism test. We empirically validate our theoretical findings on a number of graph classification benchmarks, and demonstrate that our model achieves state-of-the-art performance.","DOI":"10.48550/ARXIV.1810.00826","license":"arXiv.org perpetual, non-exclusive license","note":"version: 3","publisher":"arXiv","source":"DOI.org (Datacite)","title":"How Powerful are Graph Neural Networks?","URL":"https://arxiv.org/abs/1810.00826","author":[{"family":"Xu","given":"Keyulu"},{"family":"Hu","given":"Weihua"},{"family":"Leskovec","given":"Jure"},{"family":"Jegelka","given":"Stefanie"}],"accessed":{"date-parts":[["2025",6,12]]},"issued":{"date-parts":[["2018"]]}}}],"schema":"https://github.com/citation-style-language/schema/raw/master/csl-citation.json"} </w:instrText>
      </w:r>
      <w:r w:rsidRPr="00076811">
        <w:rPr>
          <w:rFonts w:ascii="Times New Roman" w:eastAsia="Times New Roman" w:hAnsi="Times New Roman" w:cs="Times New Roman"/>
          <w:kern w:val="0"/>
          <w:sz w:val="24"/>
          <w:szCs w:val="24"/>
          <w:lang w:val="en-US"/>
          <w14:ligatures w14:val="none"/>
        </w:rPr>
        <w:fldChar w:fldCharType="separate"/>
      </w:r>
      <w:r w:rsidRPr="00076811">
        <w:rPr>
          <w:rFonts w:ascii="Times New Roman" w:eastAsia="Times New Roman" w:hAnsi="Times New Roman" w:cs="Times New Roman"/>
          <w:noProof/>
          <w:kern w:val="0"/>
          <w:sz w:val="24"/>
          <w:szCs w:val="24"/>
          <w:lang w:val="en-US"/>
          <w14:ligatures w14:val="none"/>
        </w:rPr>
        <w:t>[5]</w:t>
      </w:r>
      <w:r w:rsidRPr="00076811">
        <w:rPr>
          <w:rFonts w:ascii="Times New Roman" w:eastAsia="Times New Roman" w:hAnsi="Times New Roman" w:cs="Times New Roman"/>
          <w:kern w:val="0"/>
          <w:sz w:val="24"/>
          <w:szCs w:val="24"/>
          <w:lang w:val="en-US"/>
          <w14:ligatures w14:val="none"/>
        </w:rPr>
        <w:fldChar w:fldCharType="end"/>
      </w:r>
      <w:r w:rsidRPr="00076811">
        <w:rPr>
          <w:rFonts w:ascii="Times New Roman" w:eastAsia="Times New Roman" w:hAnsi="Times New Roman" w:cs="Times New Roman"/>
          <w:kern w:val="0"/>
          <w:sz w:val="24"/>
          <w:szCs w:val="24"/>
          <w:lang w:val="en-US"/>
          <w14:ligatures w14:val="none"/>
        </w:rPr>
        <w:t xml:space="preserve">. The AGCL approach introduces adversarial perturbations and a contrastive loss mechanism to improve representation robustness and discriminative power in the graph space. By conducting a comprehensive experimental evaluation, this work aims to assess the relative strengths of both models and investigate the potential of contrastive learning in enhancing graph-based histopathological image classification </w:t>
      </w:r>
      <w:r w:rsidRPr="00076811">
        <w:rPr>
          <w:rFonts w:ascii="Times New Roman" w:eastAsia="Times New Roman" w:hAnsi="Times New Roman" w:cs="Times New Roman"/>
          <w:kern w:val="0"/>
          <w:sz w:val="24"/>
          <w:szCs w:val="24"/>
          <w:lang w:val="en-US"/>
          <w14:ligatures w14:val="none"/>
        </w:rPr>
        <w:fldChar w:fldCharType="begin"/>
      </w:r>
      <w:r w:rsidRPr="00076811">
        <w:rPr>
          <w:rFonts w:ascii="Times New Roman" w:eastAsia="Times New Roman" w:hAnsi="Times New Roman" w:cs="Times New Roman"/>
          <w:kern w:val="0"/>
          <w:sz w:val="24"/>
          <w:szCs w:val="24"/>
          <w:lang w:val="en-US"/>
          <w14:ligatures w14:val="none"/>
        </w:rPr>
        <w:instrText xml:space="preserve"> ADDIN ZOTERO_ITEM CSL_CITATION {"citationID":"rGuYGnTk","properties":{"formattedCitation":"[6]","plainCitation":"[6]","noteIndex":0},"citationItems":[{"id":404,"uris":["http://zotero.org/users/13938884/items/8ZIB7A2Q"],"itemData":{"id":404,"type":"article","abstract":"We present a scalable approach for semi-supervised learning on graph-structured data that is based on an efficient variant of convolutional neural networks which operate directly on graphs. We motivate the choice of our convolutional architecture via a localized first-order approximation of spectral graph convolutions. Our model scales linearly in the number of graph edges and learns hidden layer representations that encode both local graph structure and features of nodes. In a number of experiments on citation networks and on a knowledge graph dataset we demonstrate that our approach outperforms related methods by a significant margin.","DOI":"10.48550/ARXIV.1609.02907","license":"arXiv.org perpetual, non-exclusive license","note":"version: 4","publisher":"arXiv","source":"DOI.org (Datacite)","title":"Semi-Supervised Classification with Graph Convolutional Networks","URL":"https://arxiv.org/abs/1609.02907","author":[{"family":"Kipf","given":"Thomas N."},{"family":"Welling","given":"Max"}],"accessed":{"date-parts":[["2025",6,12]]},"issued":{"date-parts":[["2016"]]}}}],"schema":"https://github.com/citation-style-language/schema/raw/master/csl-citation.json"} </w:instrText>
      </w:r>
      <w:r w:rsidRPr="00076811">
        <w:rPr>
          <w:rFonts w:ascii="Times New Roman" w:eastAsia="Times New Roman" w:hAnsi="Times New Roman" w:cs="Times New Roman"/>
          <w:kern w:val="0"/>
          <w:sz w:val="24"/>
          <w:szCs w:val="24"/>
          <w:lang w:val="en-US"/>
          <w14:ligatures w14:val="none"/>
        </w:rPr>
        <w:fldChar w:fldCharType="separate"/>
      </w:r>
      <w:r w:rsidRPr="00076811">
        <w:rPr>
          <w:rFonts w:ascii="Times New Roman" w:eastAsia="Times New Roman" w:hAnsi="Times New Roman" w:cs="Times New Roman"/>
          <w:noProof/>
          <w:kern w:val="0"/>
          <w:sz w:val="24"/>
          <w:szCs w:val="24"/>
          <w:lang w:val="en-US"/>
          <w14:ligatures w14:val="none"/>
        </w:rPr>
        <w:t>[6]</w:t>
      </w:r>
      <w:r w:rsidRPr="00076811">
        <w:rPr>
          <w:rFonts w:ascii="Times New Roman" w:eastAsia="Times New Roman" w:hAnsi="Times New Roman" w:cs="Times New Roman"/>
          <w:kern w:val="0"/>
          <w:sz w:val="24"/>
          <w:szCs w:val="24"/>
          <w:lang w:val="en-US"/>
          <w14:ligatures w14:val="none"/>
        </w:rPr>
        <w:fldChar w:fldCharType="end"/>
      </w:r>
      <w:r w:rsidRPr="00076811">
        <w:rPr>
          <w:rFonts w:ascii="Times New Roman" w:eastAsia="Times New Roman" w:hAnsi="Times New Roman" w:cs="Times New Roman"/>
          <w:kern w:val="0"/>
          <w:sz w:val="24"/>
          <w:szCs w:val="24"/>
          <w:lang w:val="en-US"/>
          <w14:ligatures w14:val="none"/>
        </w:rPr>
        <w:t>. Ultimately, this research contributes to the development of more accurate, explainable, and robust computational tools for breast cancer diagnosis.</w:t>
      </w:r>
    </w:p>
    <w:p w14:paraId="2E483FB8" w14:textId="77777777" w:rsidR="000F548A" w:rsidRPr="00076811" w:rsidRDefault="000F548A" w:rsidP="0003669A">
      <w:pPr>
        <w:spacing w:line="360" w:lineRule="auto"/>
        <w:rPr>
          <w:rFonts w:ascii="Times New Roman" w:hAnsi="Times New Roman" w:cs="Times New Roman"/>
          <w:b/>
          <w:bCs/>
          <w:sz w:val="28"/>
          <w:szCs w:val="28"/>
        </w:rPr>
      </w:pPr>
      <w:r w:rsidRPr="00076811">
        <w:rPr>
          <w:rFonts w:ascii="Times New Roman" w:hAnsi="Times New Roman" w:cs="Times New Roman"/>
          <w:b/>
          <w:bCs/>
          <w:sz w:val="28"/>
          <w:szCs w:val="28"/>
        </w:rPr>
        <w:t>2. Literature Review</w:t>
      </w:r>
    </w:p>
    <w:p w14:paraId="56056AE9" w14:textId="4212B02A" w:rsidR="00055155" w:rsidRPr="00076811" w:rsidRDefault="00055155" w:rsidP="0003669A">
      <w:pPr>
        <w:pStyle w:val="BodyText"/>
        <w:spacing w:before="317" w:line="360" w:lineRule="auto"/>
        <w:ind w:left="23" w:right="20"/>
      </w:pPr>
      <w:r w:rsidRPr="00076811">
        <w:fldChar w:fldCharType="begin"/>
      </w:r>
      <w:r w:rsidRPr="00076811">
        <w:instrText xml:space="preserve"> ADDIN ZOTERO_ITEM CSL_CITATION {"citationID":"qoNE9PtR","properties":{"formattedCitation":"[7]","plainCitation":"[7]","noteIndex":0},"citationItems":[{"id":411,"uris":["http://zotero.org/users/13938884/items/UZ2T4YPJ"],"itemData":{"id":411,"type":"article","abstract":"Contrastive learning applied to self-supervised representation learning has seen a resurgence in recent years, leading to state of the art performance in the unsupervised training of deep image models. Modern batch contrastive approaches subsume or significantly outperform traditional contrastive losses such as triplet, max-margin and the N-pairs loss. In this work, we extend the self-supervised batch contrastive approach to the fully-supervised setting, allowing us to effectively leverage label information. Clusters of points belonging to the same class are pulled together in embedding space, while simultaneously pushing apart clusters of samples from different classes. We analyze two possible versions of the supervised contrastive (SupCon) loss, identifying the best-performing formulation of the loss. On ResNet-200, we achieve top-1 accuracy of 81.4% on the ImageNet dataset, which is 0.8% above the best number reported for this architecture. We show consistent outperformance over cross-entropy on other datasets and two ResNet variants. The loss shows benefits for robustness to natural corruptions and is more stable to hyperparameter settings such as optimizers and data augmentations. Our loss function is simple to implement, and reference TensorFlow code is released at https://t.ly/supcon.","DOI":"10.48550/ARXIV.2004.11362","license":"arXiv.org perpetual, non-exclusive license","note":"version: 5","publisher":"arXiv","source":"DOI.org (Datacite)","title":"Supervised Contrastive Learning","URL":"https://arxiv.org/abs/2004.11362","author":[{"family":"Khosla","given":"Prannay"},{"family":"Teterwak","given":"Piotr"},{"family":"Wang","given":"Chen"},{"family":"Sarna","given":"Aaron"},{"family":"Tian","given":"Yonglong"},{"family":"Isola","given":"Phillip"},{"family":"Maschinot","given":"Aaron"},{"family":"Liu","given":"Ce"},{"family":"Krishnan","given":"Dilip"}],"accessed":{"date-parts":[["2025",6,12]]},"issued":{"date-parts":[["2020"]]}}}],"schema":"https://github.com/citation-style-language/schema/raw/master/csl-citation.json"} </w:instrText>
      </w:r>
      <w:r w:rsidRPr="00076811">
        <w:fldChar w:fldCharType="separate"/>
      </w:r>
      <w:r w:rsidRPr="00076811">
        <w:rPr>
          <w:noProof/>
        </w:rPr>
        <w:t>[7]</w:t>
      </w:r>
      <w:r w:rsidRPr="00076811">
        <w:fldChar w:fldCharType="end"/>
      </w:r>
      <w:r w:rsidRPr="00076811">
        <w:t xml:space="preserve"> Graph-based</w:t>
      </w:r>
      <w:r w:rsidRPr="00076811">
        <w:rPr>
          <w:spacing w:val="-15"/>
        </w:rPr>
        <w:t xml:space="preserve"> </w:t>
      </w:r>
      <w:r w:rsidRPr="00076811">
        <w:t>methods</w:t>
      </w:r>
      <w:r w:rsidRPr="00076811">
        <w:rPr>
          <w:spacing w:val="-15"/>
        </w:rPr>
        <w:t xml:space="preserve"> </w:t>
      </w:r>
      <w:r w:rsidRPr="00076811">
        <w:t>for</w:t>
      </w:r>
      <w:r w:rsidRPr="00076811">
        <w:rPr>
          <w:spacing w:val="-15"/>
        </w:rPr>
        <w:t xml:space="preserve"> </w:t>
      </w:r>
      <w:r w:rsidRPr="00076811">
        <w:t>histopathological</w:t>
      </w:r>
      <w:r w:rsidRPr="00076811">
        <w:rPr>
          <w:spacing w:val="-15"/>
        </w:rPr>
        <w:t xml:space="preserve"> </w:t>
      </w:r>
      <w:r w:rsidRPr="00076811">
        <w:t>image</w:t>
      </w:r>
      <w:r w:rsidRPr="00076811">
        <w:rPr>
          <w:spacing w:val="-15"/>
        </w:rPr>
        <w:t xml:space="preserve"> </w:t>
      </w:r>
      <w:r w:rsidRPr="00076811">
        <w:t>analysis</w:t>
      </w:r>
      <w:r w:rsidRPr="00076811">
        <w:rPr>
          <w:spacing w:val="-15"/>
        </w:rPr>
        <w:t xml:space="preserve"> </w:t>
      </w:r>
      <w:r w:rsidRPr="00076811">
        <w:t>have</w:t>
      </w:r>
      <w:r w:rsidRPr="00076811">
        <w:rPr>
          <w:spacing w:val="-15"/>
        </w:rPr>
        <w:t xml:space="preserve"> </w:t>
      </w:r>
      <w:r w:rsidRPr="00076811">
        <w:t>gained</w:t>
      </w:r>
      <w:r w:rsidRPr="00076811">
        <w:rPr>
          <w:spacing w:val="-15"/>
        </w:rPr>
        <w:t xml:space="preserve"> </w:t>
      </w:r>
      <w:r w:rsidRPr="00076811">
        <w:t>traction</w:t>
      </w:r>
      <w:r w:rsidRPr="00076811">
        <w:rPr>
          <w:spacing w:val="-15"/>
        </w:rPr>
        <w:t xml:space="preserve"> </w:t>
      </w:r>
      <w:r w:rsidRPr="00076811">
        <w:t>in</w:t>
      </w:r>
      <w:r w:rsidRPr="00076811">
        <w:rPr>
          <w:spacing w:val="-15"/>
        </w:rPr>
        <w:t xml:space="preserve"> </w:t>
      </w:r>
      <w:r w:rsidRPr="00076811">
        <w:t>recent</w:t>
      </w:r>
      <w:r w:rsidRPr="00076811">
        <w:rPr>
          <w:spacing w:val="-15"/>
        </w:rPr>
        <w:t xml:space="preserve"> </w:t>
      </w:r>
      <w:r w:rsidRPr="00076811">
        <w:t>years. Prior</w:t>
      </w:r>
      <w:r w:rsidRPr="00076811">
        <w:rPr>
          <w:spacing w:val="-4"/>
        </w:rPr>
        <w:t xml:space="preserve"> </w:t>
      </w:r>
      <w:r w:rsidRPr="00076811">
        <w:t>work</w:t>
      </w:r>
      <w:r w:rsidRPr="00076811">
        <w:rPr>
          <w:spacing w:val="-6"/>
        </w:rPr>
        <w:t xml:space="preserve"> </w:t>
      </w:r>
      <w:r w:rsidRPr="00076811">
        <w:t>like</w:t>
      </w:r>
      <w:r w:rsidRPr="00076811">
        <w:rPr>
          <w:spacing w:val="-6"/>
        </w:rPr>
        <w:t xml:space="preserve"> </w:t>
      </w:r>
      <w:r w:rsidRPr="00076811">
        <w:t>scGNN</w:t>
      </w:r>
      <w:r w:rsidRPr="00076811">
        <w:rPr>
          <w:spacing w:val="-4"/>
        </w:rPr>
        <w:t xml:space="preserve"> </w:t>
      </w:r>
      <w:r w:rsidRPr="00076811">
        <w:t>and</w:t>
      </w:r>
      <w:r w:rsidRPr="00076811">
        <w:rPr>
          <w:spacing w:val="-4"/>
        </w:rPr>
        <w:t xml:space="preserve"> </w:t>
      </w:r>
      <w:r w:rsidRPr="00076811">
        <w:t>GLAE</w:t>
      </w:r>
      <w:r w:rsidRPr="00076811">
        <w:rPr>
          <w:spacing w:val="-4"/>
        </w:rPr>
        <w:t xml:space="preserve"> </w:t>
      </w:r>
      <w:r w:rsidRPr="00076811">
        <w:t>has</w:t>
      </w:r>
      <w:r w:rsidRPr="00076811">
        <w:rPr>
          <w:spacing w:val="-6"/>
        </w:rPr>
        <w:t xml:space="preserve"> </w:t>
      </w:r>
      <w:r w:rsidRPr="00076811">
        <w:t>shown</w:t>
      </w:r>
      <w:r w:rsidRPr="00076811">
        <w:rPr>
          <w:spacing w:val="-6"/>
        </w:rPr>
        <w:t xml:space="preserve"> </w:t>
      </w:r>
      <w:r w:rsidRPr="00076811">
        <w:t>that</w:t>
      </w:r>
      <w:r w:rsidRPr="00076811">
        <w:rPr>
          <w:spacing w:val="-4"/>
        </w:rPr>
        <w:t xml:space="preserve"> </w:t>
      </w:r>
      <w:r w:rsidRPr="00076811">
        <w:t>converting</w:t>
      </w:r>
      <w:r w:rsidRPr="00076811">
        <w:rPr>
          <w:spacing w:val="-4"/>
        </w:rPr>
        <w:t xml:space="preserve"> </w:t>
      </w:r>
      <w:r w:rsidRPr="00076811">
        <w:t>image</w:t>
      </w:r>
      <w:r w:rsidRPr="00076811">
        <w:rPr>
          <w:spacing w:val="-6"/>
        </w:rPr>
        <w:t xml:space="preserve"> </w:t>
      </w:r>
      <w:r w:rsidRPr="00076811">
        <w:t>data</w:t>
      </w:r>
      <w:r w:rsidRPr="00076811">
        <w:rPr>
          <w:spacing w:val="-2"/>
        </w:rPr>
        <w:t xml:space="preserve"> </w:t>
      </w:r>
      <w:r w:rsidRPr="00076811">
        <w:t>into</w:t>
      </w:r>
      <w:r w:rsidRPr="00076811">
        <w:rPr>
          <w:spacing w:val="-4"/>
        </w:rPr>
        <w:t xml:space="preserve"> </w:t>
      </w:r>
      <w:r w:rsidRPr="00076811">
        <w:t>graph</w:t>
      </w:r>
      <w:r w:rsidRPr="00076811">
        <w:rPr>
          <w:spacing w:val="-4"/>
        </w:rPr>
        <w:t xml:space="preserve"> </w:t>
      </w:r>
      <w:r w:rsidRPr="00076811">
        <w:t>structures enhances feature representation, particularly in medical imaging domains where spatial and semantic relationships are essential. Recent studies have also highlighted the advantages of integrating contrastive learning with GCNs to improve robustness and representation quality under noise and adversarial perturbations. While many existing approaches use attention mechanisms or graph transformers, adversarial edge perturbation with contrastive objectives remains underexplored in histopathological classification.</w:t>
      </w:r>
    </w:p>
    <w:p w14:paraId="6E2E9DAC" w14:textId="7ECE1BCE" w:rsidR="00334AE5" w:rsidRPr="00076811" w:rsidRDefault="00334AE5" w:rsidP="0003669A">
      <w:pPr>
        <w:pStyle w:val="NormalWeb"/>
        <w:spacing w:line="360" w:lineRule="auto"/>
        <w:jc w:val="both"/>
      </w:pPr>
      <w:r w:rsidRPr="00076811">
        <w:lastRenderedPageBreak/>
        <w:fldChar w:fldCharType="begin"/>
      </w:r>
      <w:r w:rsidRPr="00076811">
        <w:instrText xml:space="preserve"> ADDIN ZOTERO_ITEM CSL_CITATION {"citationID":"zABhaMTq","properties":{"formattedCitation":"[8]","plainCitation":"[8]","noteIndex":0},"citationItems":[{"id":419,"uris":["http://zotero.org/users/13938884/items/374DK57G"],"itemData":{"id":419,"type":"article","abstract":"There is large consent that successful training of deep networks requires many thousand annotated training samples. In this paper, we present a network and training strategy that relies on the strong use of data augmentation to use the available annotated samples more efficiently. The architecture consists of a contracting path to capture context and a symmetric expanding path that enables precise localization. We show that such a network can be trained end-to-end from very few images and outperforms the prior best method (a sliding-window convolutional network) on the ISBI challenge for segmentation of neuronal structures in electron microscopic stacks. Using the same network trained on transmitted light microscopy images (phase contrast and DIC) we won the ISBI cell tracking challenge 2015 in these categories by a large margin. Moreover, the network is fast. Segmentation of a 512x512 image takes less than a second on a recent GPU. The full implementation (based on Caffe) and the trained networks are available at http://lmb.informatik.uni-freiburg.de/people/ronneber/u-net .","DOI":"10.48550/ARXIV.1505.04597","license":"arXiv.org perpetual, non-exclusive license","note":"version: 1","publisher":"arXiv","source":"DOI.org (Datacite)","title":"U-Net: Convolutional Networks for Biomedical Image Segmentation","title-short":"U-Net","URL":"https://arxiv.org/abs/1505.04597","author":[{"family":"Ronneberger","given":"Olaf"},{"family":"Fischer","given":"Philipp"},{"family":"Brox","given":"Thomas"}],"accessed":{"date-parts":[["2025",6,13]]},"issued":{"date-parts":[["2015"]]}}}],"schema":"https://github.com/citation-style-language/schema/raw/master/csl-citation.json"} </w:instrText>
      </w:r>
      <w:r w:rsidRPr="00076811">
        <w:fldChar w:fldCharType="separate"/>
      </w:r>
      <w:r w:rsidRPr="00076811">
        <w:rPr>
          <w:noProof/>
        </w:rPr>
        <w:t>[8]</w:t>
      </w:r>
      <w:r w:rsidRPr="00076811">
        <w:fldChar w:fldCharType="end"/>
      </w:r>
      <w:r w:rsidRPr="00076811">
        <w:t xml:space="preserve"> </w:t>
      </w:r>
      <w:r w:rsidR="00055155" w:rsidRPr="00076811">
        <w:t>Contrastive learning has recently achieved state-of-the-art results in self-supervised image representation. This work extends contrastive methods to the supervised setting, introducing Supervised Contrastive (SupCon) loss, which pulls together same-class samples and pushes apart different-class ones in embedding space. SupCon outperforms traditional cross-entropy loss across datasets and model variants, offering improved accuracy, robustness to data corruption, and stability across hyperparameters. Using ResNet-200 on ImageNet, it achieves 81.4% top-1 accuracy, surpassing previous benchmarks. The method is simple to implement and publicly available.</w:t>
      </w:r>
    </w:p>
    <w:p w14:paraId="31CBF7F4" w14:textId="227E95E5" w:rsidR="00055155" w:rsidRPr="00076811" w:rsidRDefault="00334AE5" w:rsidP="0003669A">
      <w:pPr>
        <w:pStyle w:val="NormalWeb"/>
        <w:spacing w:line="360" w:lineRule="auto"/>
      </w:pPr>
      <w:r w:rsidRPr="00076811">
        <w:fldChar w:fldCharType="begin"/>
      </w:r>
      <w:r w:rsidRPr="00076811">
        <w:instrText xml:space="preserve"> ADDIN ZOTERO_ITEM CSL_CITATION {"citationID":"L9knn4c7","properties":{"formattedCitation":"[9]","plainCitation":"[9]","noteIndex":0},"citationItems":[{"id":421,"uris":["http://zotero.org/users/13938884/items/JXPKZ3M6"],"itemData":{"id":421,"type":"article-journal","abstract":"Background/Objectives: Lung cancer is a leading cause of cancer-related mortalities, with early diagnosis crucial for survival. While biopsy is the gold standard, manual histopathological analysis is time-consuming. This research enhances lung cancer diagnosis through deep learning-based feature extraction, fusion, optimization, and classification for improved accuracy and efficiency. Methods: The study begins with image preprocessing using an adaptive fuzzy filter, followed by segmentation with a modified simple linear iterative clustering (SLIC) algorithm. The segmented images are input into deep learning architectures, specifically ResNet-50 (RN-50), ResNet-101 (RN-101), and ResNet-152 (RN-152), for feature extraction. The extracted features are fused using a deep-weighted averaging-based feature fusion (DWAFF) technique, producing ResNet-X (RN-X)-fused features. To further refine these features, particle swarm optimization (PSO) and red deer optimization (RDO) techniques are employed within the selective feature pooling layer. The optimized features are classified using various machine learning classifiers, including support vector machine (SVM), decision tree (DT), random forest (RF), K-nearest neighbor (KNN), SoftMax discriminant classifier (SDC), Bayesian linear discriminant analysis classifier (BLDC), and multilayer perceptron (MLP). A performance evaluation is performed using K-fold cross-validation with K values of 2, 4, 5, 8, and 10. Results: The proposed DWAFF technique, combined with feature selection using RDO and classification with MLP, achieved the highest classification accuracy of 98.68% when using K = 10 for cross-validation. The RN-X features demonstrated superior performance compared to individual ResNet variants, and the integration of segmentation and optimization significantly enhanced classification accuracy. Conclusions: The proposed methodology automates lung cancer classification using deep learning, feature fusion, optimization, and advanced classification techniques. Segmentation and feature selection enhance performance, improving diagnostic accuracy. Future work may explore further optimizations and hybrid models.","container-title":"Diagnostics","DOI":"10.3390/diagnostics15070805","ISSN":"2075-4418","issue":"7","journalAbbreviation":"Diagnostics","language":"en","license":"https://creativecommons.org/licenses/by/4.0/","page":"805","source":"DOI.org (Crossref)","title":"Enhanced Superpixel-Guided ResNet Framework with Optimized Deep-Weighted Averaging-Based Feature Fusion for Lung Cancer Detection in Histopathological Images","URL":"https://www.mdpi.com/2075-4418/15/7/805","volume":"15","author":[{"family":"Shanmugam","given":"Karthikeyan"},{"family":"Rajaguru","given":"Harikumar"}],"accessed":{"date-parts":[["2025",6,13]]},"issued":{"date-parts":[["2025",3,21]]}}}],"schema":"https://github.com/citation-style-language/schema/raw/master/csl-citation.json"} </w:instrText>
      </w:r>
      <w:r w:rsidRPr="00076811">
        <w:fldChar w:fldCharType="separate"/>
      </w:r>
      <w:r w:rsidRPr="00076811">
        <w:rPr>
          <w:noProof/>
        </w:rPr>
        <w:t>[9]</w:t>
      </w:r>
      <w:r w:rsidRPr="00076811">
        <w:fldChar w:fldCharType="end"/>
      </w:r>
      <w:r w:rsidRPr="00076811">
        <w:t xml:space="preserve"> </w:t>
      </w:r>
      <w:r w:rsidR="00055155" w:rsidRPr="00076811">
        <w:t>The pathological mechanisms of ADHD remain unclear, complicating accurate diagnosis. Functional MRI (fMRI) is commonly used to study brain connectomes, but existing models often underutilize graph structural information. To address this, we propose a dynamic graph convolutional network (dGCN) that captures sparse, dynamic brain region connections and includes a novel convolutional readout layer. Our model outperforms existing methods in ADHD diagnosis and highlights abnormalities in the temporal pole, gyrus rectus, and cerebellar gyri. These connectomic patterns correlate with ADHD symptom severity, demonstrating dGCN’s potential for precise, network-based mental disorder diagnosis.</w:t>
      </w:r>
    </w:p>
    <w:p w14:paraId="78F418F7" w14:textId="08C2DA9B" w:rsidR="00055155" w:rsidRPr="00076811" w:rsidRDefault="001B3CA2" w:rsidP="0003669A">
      <w:pPr>
        <w:pStyle w:val="NormalWeb"/>
        <w:spacing w:line="360" w:lineRule="auto"/>
      </w:pPr>
      <w:r w:rsidRPr="00076811">
        <w:fldChar w:fldCharType="begin"/>
      </w:r>
      <w:r w:rsidRPr="00076811">
        <w:instrText xml:space="preserve"> ADDIN ZOTERO_ITEM CSL_CITATION {"citationID":"ARTtYoqY","properties":{"formattedCitation":"[10]","plainCitation":"[10]","noteIndex":0},"citationItems":[{"id":422,"uris":["http://zotero.org/users/13938884/items/SANRR3XN"],"itemData":{"id":422,"type":"article-journal","abstract":"Graph convolutional neural networks (GCNNs) have been successfully applied to a wide range of problems, including low-dimensional Euclidean structural domains representing images, videos, and speech and high-dimensional non-Euclidean domains, such as social networks and chemical molecular structures. However, in computer vision, the existing GCNNs are not provided with positional information to distinguish between graphs of new structures; therefore, the performance of the image classification domain represented by arbitrary graphs is significantly poor. In this work, we introduce how to initialize the positional information through a random walk algorithm and continuously learn the additional position-embedded information of various graph structures represented over the superpixel images we choose for efficiency. We call this method the graph convolutional network with learnable positional embedding applied on images (IMGCN-LPE). We apply IMGCN-LPE to three graph convolutional models (the Chebyshev graph convolutional network, graph convolutional network, and graph attention network) to validate performance on various benchmark image datasets. As a result, although not as impressive as convolutional neural networks, the proposed method outperforms various other conventional convolutional methods and demonstrates its effectiveness among the same tasks in the field of GCNNs.","container-title":"Applied Sciences","DOI":"10.3390/app12189176","ISSN":"2076-3417","issue":"18","journalAbbreviation":"Applied Sciences","language":"en","license":"https://creativecommons.org/licenses/by/4.0/","page":"9176","source":"DOI.org (Crossref)","title":"Superpixel Image Classification with Graph Convolutional Neural Networks Based on Learnable Positional Embedding","URL":"https://www.mdpi.com/2076-3417/12/18/9176","volume":"12","author":[{"family":"Bae","given":"Ji-Hun"},{"family":"Yu","given":"Gwang-Hyun"},{"family":"Lee","given":"Ju-Hwan"},{"family":"Vu","given":"Dang Thanh"},{"family":"Anh","given":"Le Hoang"},{"family":"Kim","given":"Hyoung-Gook"},{"family":"Kim","given":"Jin-Young"}],"accessed":{"date-parts":[["2025",6,13]]},"issued":{"date-parts":[["2022",9,13]]}}}],"schema":"https://github.com/citation-style-language/schema/raw/master/csl-citation.json"} </w:instrText>
      </w:r>
      <w:r w:rsidRPr="00076811">
        <w:fldChar w:fldCharType="separate"/>
      </w:r>
      <w:r w:rsidRPr="00076811">
        <w:rPr>
          <w:noProof/>
        </w:rPr>
        <w:t>[10]</w:t>
      </w:r>
      <w:r w:rsidRPr="00076811">
        <w:fldChar w:fldCharType="end"/>
      </w:r>
      <w:r w:rsidRPr="00076811">
        <w:t xml:space="preserve"> </w:t>
      </w:r>
      <w:r w:rsidR="00055155" w:rsidRPr="00076811">
        <w:t>Deep learning (DL) offers powerful solutions for digital pathology (DP) tasks like detection, segmentation, and classification. Unlike traditional handcrafted methods, DL learns features automatically but lacks clear guidance on challenges like magnification, annotation errors, and training data selection. This study addresses these gaps using seven DP tasks with a single DL framework (Caffe), achieving high performance across all tasks. It represents the largest DL study in DP to date, with detailed instructions and open-source resources provided.</w:t>
      </w:r>
    </w:p>
    <w:p w14:paraId="24F5E49D" w14:textId="77777777" w:rsidR="001B3CA2" w:rsidRPr="00076811" w:rsidRDefault="001B3CA2" w:rsidP="0003669A">
      <w:pPr>
        <w:pStyle w:val="NormalWeb"/>
        <w:spacing w:line="360" w:lineRule="auto"/>
      </w:pPr>
      <w:r w:rsidRPr="00076811">
        <w:fldChar w:fldCharType="begin"/>
      </w:r>
      <w:r w:rsidRPr="00076811">
        <w:instrText xml:space="preserve"> ADDIN ZOTERO_ITEM CSL_CITATION {"citationID":"DVPVcSs6","properties":{"formattedCitation":"[11]","plainCitation":"[11]","noteIndex":0},"citationItems":[{"id":424,"uris":["http://zotero.org/users/13938884/items/NBK7VYQ2"],"itemData":{"id":424,"type":"article-journal","abstract":"Abstract\n            Medical imaging is playing an increasingly crucial role in disease diagnosis. Numerous deep learning‐based methods have been developed for image‐guided automatic disease diagnosis. Most of the methods have harnessed conventional convolutional neural networks, which are directly applied in the regular image domain. However, some irregular spatial patterns revealed in medical images are also critical to disease diagnosis, since they can describe latent relations in different image regions of a subject (e.g., different focal lesions in an image) or between different groups (e.g., Alzheimer's disease and healthy control). Therefore, how to exploit and analyze irregular spatial patterns and their relations has become a research challenge in the field of image‐guided disease diagnosis. To address this challenge, graph neural networks (GNNs) are proposed to perform the convolution operation on graphs. Graphs can naturally represent irregular spatial structures. Because of their ability to aggregate node features, edge features, and graph structure information to capture and learn hidden spatial patterns in irregular structures, GNN‐based algorithms have achieved promising results in the detection of various diseases. In this paper, we introduce commonly used GNN‐based algorithms and systematically review their applications to disease diagnosis. We summarize the workflow of GNN‐based applications in disease diagnosis, ranging from localizing the regions of interest and edge construction to modeling. Furthermore, we discuss the limitations and outline potential research directions for GNNs in disease diagnosis.","container-title":"iRADIOLOGY","DOI":"10.1002/ird3.20","ISSN":"2834-2860, 2834-2879","issue":"2","journalAbbreviation":"iRADIOLOGY","language":"en","page":"151-166","source":"DOI.org (Crossref)","title":"Graph neural networks for image‐guided disease diagnosis: A review","title-short":"Graph neural networks for image‐guided disease diagnosis","URL":"https://onlinelibrary.wiley.com/doi/10.1002/ird3.20","volume":"1","author":[{"family":"Zhang","given":"Lin"},{"family":"Zhao","given":"Yan"},{"family":"Che","given":"Tongtong"},{"family":"Li","given":"Shuyu"},{"family":"Wang","given":"Xiuying"}],"accessed":{"date-parts":[["2025",6,13]]},"issued":{"date-parts":[["2023",6]]}}}],"schema":"https://github.com/citation-style-language/schema/raw/master/csl-citation.json"} </w:instrText>
      </w:r>
      <w:r w:rsidRPr="00076811">
        <w:fldChar w:fldCharType="separate"/>
      </w:r>
      <w:r w:rsidRPr="00076811">
        <w:rPr>
          <w:noProof/>
        </w:rPr>
        <w:t>[11]</w:t>
      </w:r>
      <w:r w:rsidRPr="00076811">
        <w:fldChar w:fldCharType="end"/>
      </w:r>
      <w:r w:rsidRPr="00076811">
        <w:t xml:space="preserve"> Disease diagnosis benefits from medical imaging, but interpreting complex patterns like irregular lesion distribution remains challenging for traditional CNNs. Graph Neural Networks (GNNs) address this by modeling images as graphs, capturing spatial and relational structures between regions of interest. GNNs aggregate node and edge features to learn meaningful patterns, improving diagnostic accuracy. This makes them well-suited for diseases involving complex anatomical or network changes.</w:t>
      </w:r>
    </w:p>
    <w:p w14:paraId="703CD3EB" w14:textId="77777777" w:rsidR="001B3CA2" w:rsidRPr="00076811" w:rsidRDefault="001B3CA2" w:rsidP="0003669A">
      <w:pPr>
        <w:pStyle w:val="NormalWeb"/>
        <w:spacing w:line="360" w:lineRule="auto"/>
      </w:pPr>
      <w:r w:rsidRPr="00076811">
        <w:fldChar w:fldCharType="begin"/>
      </w:r>
      <w:r w:rsidRPr="00076811">
        <w:instrText xml:space="preserve"> ADDIN ZOTERO_ITEM CSL_CITATION {"citationID":"IBvkZoBW","properties":{"formattedCitation":"[12]","plainCitation":"[12]","noteIndex":0},"citationItems":[{"id":426,"uris":["http://zotero.org/users/13938884/items/5BLMR2YN"],"itemData":{"id":426,"type":"article-journal","container-title":"Neurocomputing","DOI":"10.1016/j.neucom.2024.128787","ISSN":"09252312","journalAbbreviation":"Neurocomputing","language":"en","page":"128787","source":"DOI.org (Crossref)","title":"Whole slide cervical cancer classification via graph attention networks and contrastive learning","URL":"https://linkinghub.elsevier.com/retrieve/pii/S0925231224015583","volume":"613","author":[{"family":"Fei","given":"Manman"},{"family":"Zhang","given":"Xin"},{"family":"Chen","given":"Dongdong"},{"family":"Song","given":"Zhiyun"},{"family":"Wang","given":"Qian"},{"family":"Zhang","given":"Lichi"}],"accessed":{"date-parts":[["2025",6,13]]},"issued":{"date-parts":[["2025",1]]}}}],"schema":"https://github.com/citation-style-language/schema/raw/master/csl-citation.json"} </w:instrText>
      </w:r>
      <w:r w:rsidRPr="00076811">
        <w:fldChar w:fldCharType="separate"/>
      </w:r>
      <w:r w:rsidRPr="00076811">
        <w:rPr>
          <w:noProof/>
        </w:rPr>
        <w:t>[12]</w:t>
      </w:r>
      <w:r w:rsidRPr="00076811">
        <w:fldChar w:fldCharType="end"/>
      </w:r>
      <w:r w:rsidRPr="00076811">
        <w:t xml:space="preserve"> Cervical cancer is a major health concern but is highly preventable through cytology and HPV testing. Computer-aided diagnosis (CAD) systems help automate screening, addressing </w:t>
      </w:r>
      <w:r w:rsidRPr="00076811">
        <w:lastRenderedPageBreak/>
        <w:t>challenges like manual workload and variability. While CNN-based models are effective for cell classification, they often overlook spatial relationships between suspicious and surrounding cells in whole slide images (WSIs). To improve diagnostic accuracy, we propose a two-stage framework using Local and Global Graph Attention Networks (GATs), combined with supervised contrastive learning. This approach captures contextual cell relationships and enhances WSI-level classification. Our method outperforms previous models with improved accuracy and robustness across multiple analysis levels.</w:t>
      </w:r>
    </w:p>
    <w:p w14:paraId="2968F90A" w14:textId="77777777" w:rsidR="00FA0368" w:rsidRPr="00076811" w:rsidRDefault="00FA0368" w:rsidP="0003669A">
      <w:pPr>
        <w:pStyle w:val="NormalWeb"/>
        <w:spacing w:line="360" w:lineRule="auto"/>
      </w:pPr>
      <w:r w:rsidRPr="00076811">
        <w:fldChar w:fldCharType="begin"/>
      </w:r>
      <w:r w:rsidRPr="00076811">
        <w:instrText xml:space="preserve"> ADDIN ZOTERO_ITEM CSL_CITATION {"citationID":"xGbDteL4","properties":{"formattedCitation":"[13]","plainCitation":"[13]","noteIndex":0},"citationItems":[{"id":427,"uris":["http://zotero.org/users/13938884/items/62UDUNKX"],"itemData":{"id":427,"type":"article-journal","container-title":"Computerized Medical Imaging and Graphics","DOI":"10.1016/j.compmedimag.2021.102027","ISSN":"08956111","journalAbbreviation":"Computerized Medical Imaging and Graphics","language":"en","page":"102027","source":"DOI.org (Crossref)","title":"A survey on graph-based deep learning for computational histopathology","URL":"https://linkinghub.elsevier.com/retrieve/pii/S0895611121001762","volume":"95","author":[{"family":"Ahmedt-Aristizabal","given":"David"},{"family":"Armin","given":"Mohammad Ali"},{"family":"Denman","given":"Simon"},{"family":"Fookes","given":"Clinton"},{"family":"Petersson","given":"Lars"}],"accessed":{"date-parts":[["2025",6,13]]},"issued":{"date-parts":[["2022",1]]}}}],"schema":"https://github.com/citation-style-language/schema/raw/master/csl-citation.json"} </w:instrText>
      </w:r>
      <w:r w:rsidRPr="00076811">
        <w:fldChar w:fldCharType="separate"/>
      </w:r>
      <w:r w:rsidRPr="00076811">
        <w:rPr>
          <w:noProof/>
        </w:rPr>
        <w:t>[13]</w:t>
      </w:r>
      <w:r w:rsidRPr="00076811">
        <w:fldChar w:fldCharType="end"/>
      </w:r>
      <w:r w:rsidRPr="00076811">
        <w:t xml:space="preserve"> Recent deep learning advancements have transformed histopathology image analysis, with CNNs widely used for tasks like segmentation and classification. However, CNNs struggle to capture complex spatial relationships in tissue structures. Graph Neural Networks (GNNs), especially Graph Convolutional Networks (GCNs), overcome this by modeling cells and regions as nodes and edges, preserving spatial and relational context. GNNs support tasks like cell classification, tissue analysis, and whole-slide image diagnosis with improved interpretability. Attention mechanisms and graph customization enable more accurate and explainable outcomes. This shift from pixel-based to graph-based processing marks a major advancement in digital pathology.</w:t>
      </w:r>
    </w:p>
    <w:p w14:paraId="0E1A2DC9" w14:textId="77777777" w:rsidR="00FA0368" w:rsidRPr="00076811" w:rsidRDefault="00FA0368" w:rsidP="0003669A">
      <w:pPr>
        <w:pStyle w:val="NormalWeb"/>
        <w:spacing w:line="360" w:lineRule="auto"/>
      </w:pPr>
      <w:r w:rsidRPr="00076811">
        <w:fldChar w:fldCharType="begin"/>
      </w:r>
      <w:r w:rsidRPr="00076811">
        <w:instrText xml:space="preserve"> ADDIN ZOTERO_ITEM CSL_CITATION {"citationID":"5vYNZWwO","properties":{"formattedCitation":"[14]","plainCitation":"[14]","noteIndex":0},"citationItems":[{"id":431,"uris":["http://zotero.org/users/13938884/items/HQ22AWMG"],"itemData":{"id":431,"type":"article-journal","container-title":"Computers in Biology and Medicine","DOI":"10.1016/j.compbiomed.2023.107201","ISSN":"00104825","journalAbbreviation":"Computers in Biology and Medicine","language":"en","page":"107201","source":"DOI.org (Crossref)","title":"Clinical applications of graph neural networks in computational histopathology: A review","title-short":"Clinical applications of graph neural networks in computational histopathology","URL":"https://linkinghub.elsevier.com/retrieve/pii/S0010482523006662","volume":"164","author":[{"family":"Meng","given":"Xiangyan"},{"family":"Zou","given":"Tonghui"}],"accessed":{"date-parts":[["2025",6,13]]},"issued":{"date-parts":[["2023",9]]}}}],"schema":"https://github.com/citation-style-language/schema/raw/master/csl-citation.json"} </w:instrText>
      </w:r>
      <w:r w:rsidRPr="00076811">
        <w:fldChar w:fldCharType="separate"/>
      </w:r>
      <w:r w:rsidRPr="00076811">
        <w:rPr>
          <w:noProof/>
        </w:rPr>
        <w:t>[14]</w:t>
      </w:r>
      <w:r w:rsidRPr="00076811">
        <w:fldChar w:fldCharType="end"/>
      </w:r>
      <w:r w:rsidRPr="00076811">
        <w:t xml:space="preserve"> Pathological examination is key to cancer diagnosis, and the rise of digital imaging has driven the development of computational histopathology. Early methods relied on manual feature extraction with limited success. The introduction of AI and deep learning improved performance, but traditional CNNs still struggle to capture rich contextual and biological information. Graph-based models, due to their structural advantages, are better suited for analyzing histopathology images and have shown promising results. This article reviews existing graph-based approaches, proposes a novel graph construction method, categorizes learning paradigms, and outlines clinical applications, challenges, and future directions.</w:t>
      </w:r>
    </w:p>
    <w:p w14:paraId="5BD0CAC1" w14:textId="487A1128" w:rsidR="00FA0368" w:rsidRPr="00076811" w:rsidRDefault="00FA0368" w:rsidP="0003669A">
      <w:pPr>
        <w:pStyle w:val="NormalWeb"/>
        <w:spacing w:line="360" w:lineRule="auto"/>
      </w:pPr>
      <w:r w:rsidRPr="00076811">
        <w:fldChar w:fldCharType="begin"/>
      </w:r>
      <w:r w:rsidRPr="00076811">
        <w:instrText xml:space="preserve"> ADDIN ZOTERO_ITEM CSL_CITATION {"citationID":"fxFjAfsO","properties":{"formattedCitation":"[15]","plainCitation":"[15]","noteIndex":0},"citationItems":[{"id":432,"uris":["http://zotero.org/users/13938884/items/XRGJ9HDD"],"itemData":{"id":432,"type":"article","abstract":"Unsupervised learning has been a long-standing goal of machine learning and is especially important for medical image analysis, where the learning can compensate for the scarcity of labeled datasets. A promising subclass of unsupervised learning is self-supervised learning, which aims to learn salient features using the raw input as the learning signal. In this paper, we use a contrastive self-supervised learning method called SimCLR that achieved state-of-the-art results on natural-scene images and apply this method to digital histopathology by collecting and pretraining on 57 histopathology datasets without any labels. We find that combining multiple multi-organ datasets with different types of staining and resolution properties improves the quality of the learned features. Furthermore, we find using more images for pretraining leads to a better performance in multiple downstream tasks. Linear classifiers trained on top of the learned features show that networks pretrained on digital histopathology datasets perform better than ImageNet pretrained networks, boosting task performances by more than 28% in F1 scores on average. These findings may also be useful when applying newer contrastive techniques to histopathology data. Pretrained PyTorch models are made publicly available at https://github.com/ozanciga/self-supervised-histopathology.","DOI":"10.48550/ARXIV.2011.13971","license":"arXiv.org perpetual, non-exclusive license","note":"version: 2","publisher":"arXiv","source":"DOI.org (Datacite)","title":"Self supervised contrastive learning for digital histopathology","URL":"https://arxiv.org/abs/2011.13971","author":[{"family":"Ciga","given":"Ozan"},{"family":"Xu","given":"Tony"},{"family":"Martel","given":"Anne L."}],"accessed":{"date-parts":[["2025",6,13]]},"issued":{"date-parts":[["2020"]]}}}],"schema":"https://github.com/citation-style-language/schema/raw/master/csl-citation.json"} </w:instrText>
      </w:r>
      <w:r w:rsidRPr="00076811">
        <w:fldChar w:fldCharType="separate"/>
      </w:r>
      <w:r w:rsidRPr="00076811">
        <w:rPr>
          <w:noProof/>
        </w:rPr>
        <w:t>[15]</w:t>
      </w:r>
      <w:r w:rsidRPr="00076811">
        <w:fldChar w:fldCharType="end"/>
      </w:r>
      <w:r w:rsidRPr="00076811">
        <w:t xml:space="preserve"> Unsupervised learning, especially self-supervised learning, is valuable for medical image analysis due to the scarcity of labeled data. This study applies the contrastive self-supervised method SimCLR to 57 unlabeled histopathology datasets. Pretraining on diverse, multi-organ datasets with varying staining and resolution significantly improves feature quality. More training images also enhance downstream task performance. Networks pretrained on histopathology data outperform ImageNet-pretrained models, boosting F1 scores by over 28% on average. These findings highlight the potential of contrastive learning in digital pathology.</w:t>
      </w:r>
    </w:p>
    <w:p w14:paraId="3057BC8B" w14:textId="2185AF56" w:rsidR="001B3CA2" w:rsidRPr="00076811" w:rsidRDefault="0061211D" w:rsidP="0003669A">
      <w:pPr>
        <w:pStyle w:val="NormalWeb"/>
        <w:spacing w:line="360" w:lineRule="auto"/>
      </w:pPr>
      <w:r w:rsidRPr="00076811">
        <w:lastRenderedPageBreak/>
        <w:fldChar w:fldCharType="begin"/>
      </w:r>
      <w:r w:rsidRPr="00076811">
        <w:instrText xml:space="preserve"> ADDIN ZOTERO_ITEM CSL_CITATION {"citationID":"QPgtQTbu","properties":{"formattedCitation":"[16]","plainCitation":"[16]","noteIndex":0},"citationItems":[{"id":433,"uris":["http://zotero.org/users/13938884/items/KMUZAPVZ"],"itemData":{"id":433,"type":"article","abstract":"Spatial arrangement of cells of various types, such as tumor infiltrating lymphocytes and the advancing edge of a tumor, are important features for detecting and characterizing cancers. However, convolutional neural networks (CNNs) do not explicitly extract intricate features of the spatial arrangements of the cells from histopathology images. In this work, we propose to classify cancers using graph convolutional networks (GCNs) by modeling a tissue section as a multi-attributed spatial graph of its constituent cells. Cells are detected using their nuclei in H&amp;amp;E stained tissue image, and each cell's appearance is captured as a multi-attributed high-dimensional vertex feature. The spatial relations between neighboring cells are captured as edge features based on their distances in a graph. We demonstrate the utility of this approach by obtaining classification accuracy that is competitive with CNNs, specifically, Inception-v3, on two tasks-cancerous versus non-cancerous and in situ versus invasive-on the BACH breast cancer dataset.","DOI":"10.48550/ARXIV.1908.05020","license":"arXiv.org perpetual, non-exclusive license","note":"version: 1","publisher":"arXiv","source":"DOI.org (Datacite)","title":"Histographs: Graphs in Histopathology","title-short":"Histographs","URL":"https://arxiv.org/abs/1908.05020","author":[{"family":"Gadiya","given":"Shrey"},{"family":"Anand","given":"Deepak"},{"family":"Sethi","given":"Amit"}],"accessed":{"date-parts":[["2025",6,13]]},"issued":{"date-parts":[["2019"]]}}}],"schema":"https://github.com/citation-style-language/schema/raw/master/csl-citation.json"} </w:instrText>
      </w:r>
      <w:r w:rsidRPr="00076811">
        <w:fldChar w:fldCharType="separate"/>
      </w:r>
      <w:r w:rsidRPr="00076811">
        <w:rPr>
          <w:noProof/>
        </w:rPr>
        <w:t>[16]</w:t>
      </w:r>
      <w:r w:rsidRPr="00076811">
        <w:fldChar w:fldCharType="end"/>
      </w:r>
      <w:r w:rsidRPr="00076811">
        <w:t xml:space="preserve"> The spatial arrangement of different cell types, such as tumor-infiltrating lymphocytes and tumor boundaries, plays a key role in cancer detection and characterization. Traditional CNNs struggle to explicitly capture these spatial patterns in histopathology images. To address this, the study proposes using Graph Convolutional Networks (GCNs) by representing tissue sections as multi-attributed spatial graphs, where cells are nodes with high-dimensional features and edges represent spatial proximity. Using nuclei detected from H&amp;E-stained images, this graph-based approach effectively models both cell appearance and spatial context. The method achieves competitive performance with Inception-v3 CNNs on the BACH breast cancer dataset for classifying cancerous vs. non-cancerous and in situ vs. invasive cases.</w:t>
      </w:r>
    </w:p>
    <w:p w14:paraId="512D767F" w14:textId="77777777" w:rsidR="000F548A" w:rsidRPr="00374C5C" w:rsidRDefault="000F548A" w:rsidP="0003669A">
      <w:pPr>
        <w:spacing w:line="360" w:lineRule="auto"/>
        <w:jc w:val="both"/>
        <w:rPr>
          <w:rFonts w:ascii="Times New Roman" w:hAnsi="Times New Roman" w:cs="Times New Roman"/>
          <w:b/>
          <w:bCs/>
          <w:sz w:val="32"/>
          <w:szCs w:val="32"/>
        </w:rPr>
      </w:pPr>
      <w:r w:rsidRPr="00374C5C">
        <w:rPr>
          <w:rFonts w:ascii="Times New Roman" w:hAnsi="Times New Roman" w:cs="Times New Roman"/>
          <w:b/>
          <w:bCs/>
          <w:sz w:val="32"/>
          <w:szCs w:val="32"/>
        </w:rPr>
        <w:t>3. Materials and Methods</w:t>
      </w:r>
    </w:p>
    <w:p w14:paraId="5827D46E" w14:textId="77777777" w:rsidR="000F548A" w:rsidRPr="00076811" w:rsidRDefault="000F548A" w:rsidP="0003669A">
      <w:pPr>
        <w:spacing w:line="360" w:lineRule="auto"/>
        <w:jc w:val="both"/>
        <w:rPr>
          <w:rFonts w:ascii="Times New Roman" w:hAnsi="Times New Roman" w:cs="Times New Roman"/>
          <w:b/>
          <w:bCs/>
          <w:sz w:val="28"/>
          <w:szCs w:val="28"/>
        </w:rPr>
      </w:pPr>
      <w:r w:rsidRPr="00076811">
        <w:rPr>
          <w:rFonts w:ascii="Times New Roman" w:hAnsi="Times New Roman" w:cs="Times New Roman"/>
          <w:b/>
          <w:bCs/>
          <w:sz w:val="28"/>
          <w:szCs w:val="28"/>
        </w:rPr>
        <w:t>3.1 Dataset</w:t>
      </w:r>
    </w:p>
    <w:p w14:paraId="0B0D6831" w14:textId="77777777" w:rsidR="000F548A" w:rsidRPr="00076811" w:rsidRDefault="000F548A" w:rsidP="0003669A">
      <w:pPr>
        <w:spacing w:line="360" w:lineRule="auto"/>
        <w:jc w:val="both"/>
        <w:rPr>
          <w:rFonts w:ascii="Times New Roman" w:hAnsi="Times New Roman" w:cs="Times New Roman"/>
          <w:sz w:val="24"/>
          <w:szCs w:val="24"/>
        </w:rPr>
      </w:pPr>
      <w:r w:rsidRPr="00076811">
        <w:rPr>
          <w:rFonts w:ascii="Times New Roman" w:hAnsi="Times New Roman" w:cs="Times New Roman"/>
          <w:sz w:val="24"/>
          <w:szCs w:val="24"/>
        </w:rPr>
        <w:t>The dataset used in this study is the publicly available Breast Histopathology Images dataset from Kaggle. It contains labeled 50x50 pixel image patches categorized as:</w:t>
      </w:r>
    </w:p>
    <w:p w14:paraId="1C62C651" w14:textId="77777777" w:rsidR="000F548A" w:rsidRPr="00076811" w:rsidRDefault="000F548A" w:rsidP="0003669A">
      <w:pPr>
        <w:numPr>
          <w:ilvl w:val="0"/>
          <w:numId w:val="1"/>
        </w:numPr>
        <w:spacing w:line="360" w:lineRule="auto"/>
        <w:jc w:val="both"/>
        <w:rPr>
          <w:rFonts w:ascii="Times New Roman" w:hAnsi="Times New Roman" w:cs="Times New Roman"/>
          <w:sz w:val="24"/>
          <w:szCs w:val="24"/>
        </w:rPr>
      </w:pPr>
      <w:r w:rsidRPr="00076811">
        <w:rPr>
          <w:rFonts w:ascii="Times New Roman" w:hAnsi="Times New Roman" w:cs="Times New Roman"/>
          <w:sz w:val="24"/>
          <w:szCs w:val="24"/>
        </w:rPr>
        <w:t>Class 0: Non-cancerous</w:t>
      </w:r>
    </w:p>
    <w:p w14:paraId="145ED2D7" w14:textId="77777777" w:rsidR="000F548A" w:rsidRPr="00076811" w:rsidRDefault="000F548A" w:rsidP="0003669A">
      <w:pPr>
        <w:numPr>
          <w:ilvl w:val="0"/>
          <w:numId w:val="1"/>
        </w:numPr>
        <w:spacing w:line="360" w:lineRule="auto"/>
        <w:jc w:val="both"/>
        <w:rPr>
          <w:rFonts w:ascii="Times New Roman" w:hAnsi="Times New Roman" w:cs="Times New Roman"/>
          <w:sz w:val="24"/>
          <w:szCs w:val="24"/>
        </w:rPr>
      </w:pPr>
      <w:r w:rsidRPr="00076811">
        <w:rPr>
          <w:rFonts w:ascii="Times New Roman" w:hAnsi="Times New Roman" w:cs="Times New Roman"/>
          <w:sz w:val="24"/>
          <w:szCs w:val="24"/>
        </w:rPr>
        <w:t>Class 1: Cancerous (Invasive Ductal Carcinoma)</w:t>
      </w:r>
    </w:p>
    <w:p w14:paraId="14CB4B8A" w14:textId="77777777" w:rsidR="000F548A" w:rsidRPr="00076811" w:rsidRDefault="000F548A" w:rsidP="0003669A">
      <w:pPr>
        <w:spacing w:line="360" w:lineRule="auto"/>
        <w:jc w:val="both"/>
        <w:rPr>
          <w:rFonts w:ascii="Times New Roman" w:hAnsi="Times New Roman" w:cs="Times New Roman"/>
          <w:sz w:val="24"/>
          <w:szCs w:val="24"/>
        </w:rPr>
      </w:pPr>
      <w:r w:rsidRPr="00076811">
        <w:rPr>
          <w:rFonts w:ascii="Times New Roman" w:hAnsi="Times New Roman" w:cs="Times New Roman"/>
          <w:sz w:val="24"/>
          <w:szCs w:val="24"/>
        </w:rPr>
        <w:t>We selected a balanced subset of 2000 images (1000 per class) across 10 patient directories for both models. The dataset was split into 70% training, 15% validation, and 15% testing.</w:t>
      </w:r>
    </w:p>
    <w:p w14:paraId="561DA0E8" w14:textId="77777777" w:rsidR="000F548A" w:rsidRPr="00076811" w:rsidRDefault="000F548A" w:rsidP="0003669A">
      <w:pPr>
        <w:spacing w:line="360" w:lineRule="auto"/>
        <w:jc w:val="both"/>
        <w:rPr>
          <w:rFonts w:ascii="Times New Roman" w:hAnsi="Times New Roman" w:cs="Times New Roman"/>
          <w:b/>
          <w:bCs/>
          <w:sz w:val="28"/>
          <w:szCs w:val="28"/>
        </w:rPr>
      </w:pPr>
      <w:r w:rsidRPr="00076811">
        <w:rPr>
          <w:rFonts w:ascii="Times New Roman" w:hAnsi="Times New Roman" w:cs="Times New Roman"/>
          <w:b/>
          <w:bCs/>
          <w:sz w:val="28"/>
          <w:szCs w:val="28"/>
        </w:rPr>
        <w:t>3.2 Graph Construction</w:t>
      </w:r>
    </w:p>
    <w:p w14:paraId="49B2D1D3" w14:textId="77777777" w:rsidR="000F548A" w:rsidRPr="00076811" w:rsidRDefault="000F548A" w:rsidP="0003669A">
      <w:pPr>
        <w:spacing w:line="360" w:lineRule="auto"/>
        <w:jc w:val="both"/>
        <w:rPr>
          <w:rFonts w:ascii="Times New Roman" w:hAnsi="Times New Roman" w:cs="Times New Roman"/>
          <w:sz w:val="24"/>
          <w:szCs w:val="24"/>
        </w:rPr>
      </w:pPr>
      <w:r w:rsidRPr="00076811">
        <w:rPr>
          <w:rFonts w:ascii="Times New Roman" w:hAnsi="Times New Roman" w:cs="Times New Roman"/>
          <w:sz w:val="24"/>
          <w:szCs w:val="24"/>
        </w:rPr>
        <w:t>Each image is converted into a graph using SLIC superpixel segmentation, where superpixels become nodes. Node features are the mean RGB (GCN) or LAB (AGCL) color values. Edges are formed by spatial adjacency between superpixels. For consistency, the number of segments was fixed at 30 for GCN and 60 for AGCL.</w:t>
      </w:r>
    </w:p>
    <w:p w14:paraId="6C287AEB" w14:textId="20A43FE6" w:rsidR="000F548A" w:rsidRPr="00076811" w:rsidRDefault="000F548A" w:rsidP="0003669A">
      <w:pPr>
        <w:spacing w:line="360" w:lineRule="auto"/>
        <w:jc w:val="both"/>
        <w:rPr>
          <w:rFonts w:ascii="Times New Roman" w:hAnsi="Times New Roman" w:cs="Times New Roman"/>
          <w:b/>
          <w:bCs/>
          <w:sz w:val="28"/>
          <w:szCs w:val="28"/>
        </w:rPr>
      </w:pPr>
      <w:r w:rsidRPr="00076811">
        <w:rPr>
          <w:rFonts w:ascii="Times New Roman" w:hAnsi="Times New Roman" w:cs="Times New Roman"/>
          <w:b/>
          <w:bCs/>
          <w:sz w:val="28"/>
          <w:szCs w:val="28"/>
        </w:rPr>
        <w:t xml:space="preserve">3.3 </w:t>
      </w:r>
      <w:r w:rsidRPr="00FD0E54">
        <w:rPr>
          <w:rFonts w:ascii="Times New Roman" w:hAnsi="Times New Roman" w:cs="Times New Roman"/>
          <w:b/>
          <w:bCs/>
          <w:sz w:val="32"/>
          <w:szCs w:val="32"/>
        </w:rPr>
        <w:t>Model Architectures</w:t>
      </w:r>
    </w:p>
    <w:p w14:paraId="68007F75" w14:textId="77777777" w:rsidR="000F548A" w:rsidRPr="00076811" w:rsidRDefault="000F548A" w:rsidP="0003669A">
      <w:pPr>
        <w:spacing w:line="360" w:lineRule="auto"/>
        <w:jc w:val="both"/>
        <w:rPr>
          <w:rFonts w:ascii="Times New Roman" w:hAnsi="Times New Roman" w:cs="Times New Roman"/>
          <w:sz w:val="28"/>
          <w:szCs w:val="28"/>
        </w:rPr>
      </w:pPr>
      <w:r w:rsidRPr="00076811">
        <w:rPr>
          <w:rFonts w:ascii="Times New Roman" w:hAnsi="Times New Roman" w:cs="Times New Roman"/>
          <w:b/>
          <w:bCs/>
          <w:sz w:val="28"/>
          <w:szCs w:val="28"/>
        </w:rPr>
        <w:t>3.3.1 Graph Convolutional Network (GCN):</w:t>
      </w:r>
    </w:p>
    <w:p w14:paraId="4823499A" w14:textId="1EBF5AEB" w:rsidR="00FA0368" w:rsidRPr="00076811" w:rsidRDefault="0061211D" w:rsidP="0003669A">
      <w:p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076811">
        <w:rPr>
          <w:rFonts w:ascii="Times New Roman" w:eastAsia="Times New Roman" w:hAnsi="Times New Roman" w:cs="Times New Roman"/>
          <w:kern w:val="0"/>
          <w:sz w:val="24"/>
          <w:szCs w:val="24"/>
          <w:lang w:val="en-US"/>
          <w14:ligatures w14:val="none"/>
        </w:rPr>
        <w:fldChar w:fldCharType="begin"/>
      </w:r>
      <w:r w:rsidRPr="00076811">
        <w:rPr>
          <w:rFonts w:ascii="Times New Roman" w:eastAsia="Times New Roman" w:hAnsi="Times New Roman" w:cs="Times New Roman"/>
          <w:kern w:val="0"/>
          <w:sz w:val="24"/>
          <w:szCs w:val="24"/>
          <w:lang w:val="en-US"/>
          <w14:ligatures w14:val="none"/>
        </w:rPr>
        <w:instrText xml:space="preserve"> ADDIN ZOTERO_ITEM CSL_CITATION {"citationID":"CyLRgrIV","properties":{"formattedCitation":"[17]","plainCitation":"[17]","noteIndex":0},"citationItems":[{"id":437,"uris":["http://zotero.org/users/13938884/items/JA4QLPF2"],"itemData":{"id":437,"type":"article-journal","container-title":"AI Open","DOI":"10.1016/j.aiopen.2021.01.001","ISSN":"26666510","journalAbbreviation":"AI Open","language":"en","page":"57-81","source":"DOI.org (Crossref)","title":"Graph neural networks: A review of methods and applications","title-short":"Graph neural networks","URL":"https://linkinghub.elsevier.com/retrieve/pii/S2666651021000012","volume":"1","author":[{"family":"Zhou","given":"Jie"},{"family":"Cui","given":"Ganqu"},{"family":"Hu","given":"Shengding"},{"family":"Zhang","given":"Zhengyan"},{"family":"Yang","given":"Cheng"},{"family":"Liu","given":"Zhiyuan"},{"family":"Wang","given":"Lifeng"},{"family":"Li","given":"Changcheng"},{"family":"Sun","given":"Maosong"}],"accessed":{"date-parts":[["2025",6,13]]},"issued":{"date-parts":[["2020"]]}}}],"schema":"https://github.com/citation-style-language/schema/raw/master/csl-citation.json"} </w:instrText>
      </w:r>
      <w:r w:rsidRPr="00076811">
        <w:rPr>
          <w:rFonts w:ascii="Times New Roman" w:eastAsia="Times New Roman" w:hAnsi="Times New Roman" w:cs="Times New Roman"/>
          <w:kern w:val="0"/>
          <w:sz w:val="24"/>
          <w:szCs w:val="24"/>
          <w:lang w:val="en-US"/>
          <w14:ligatures w14:val="none"/>
        </w:rPr>
        <w:fldChar w:fldCharType="separate"/>
      </w:r>
      <w:r w:rsidRPr="00076811">
        <w:rPr>
          <w:rFonts w:ascii="Times New Roman" w:eastAsia="Times New Roman" w:hAnsi="Times New Roman" w:cs="Times New Roman"/>
          <w:noProof/>
          <w:kern w:val="0"/>
          <w:sz w:val="24"/>
          <w:szCs w:val="24"/>
          <w:lang w:val="en-US"/>
          <w14:ligatures w14:val="none"/>
        </w:rPr>
        <w:t>[17]</w:t>
      </w:r>
      <w:r w:rsidRPr="00076811">
        <w:rPr>
          <w:rFonts w:ascii="Times New Roman" w:eastAsia="Times New Roman" w:hAnsi="Times New Roman" w:cs="Times New Roman"/>
          <w:kern w:val="0"/>
          <w:sz w:val="24"/>
          <w:szCs w:val="24"/>
          <w:lang w:val="en-US"/>
          <w14:ligatures w14:val="none"/>
        </w:rPr>
        <w:fldChar w:fldCharType="end"/>
      </w:r>
      <w:r w:rsidRPr="00076811">
        <w:rPr>
          <w:rFonts w:ascii="Times New Roman" w:eastAsia="Times New Roman" w:hAnsi="Times New Roman" w:cs="Times New Roman"/>
          <w:kern w:val="0"/>
          <w:sz w:val="24"/>
          <w:szCs w:val="24"/>
          <w:lang w:val="en-US"/>
          <w14:ligatures w14:val="none"/>
        </w:rPr>
        <w:t xml:space="preserve"> </w:t>
      </w:r>
      <w:r w:rsidR="00FA0368" w:rsidRPr="00076811">
        <w:rPr>
          <w:rFonts w:ascii="Times New Roman" w:eastAsia="Times New Roman" w:hAnsi="Times New Roman" w:cs="Times New Roman"/>
          <w:kern w:val="0"/>
          <w:sz w:val="24"/>
          <w:szCs w:val="24"/>
          <w:lang w:val="en-US"/>
          <w14:ligatures w14:val="none"/>
        </w:rPr>
        <w:t xml:space="preserve">The </w:t>
      </w:r>
      <w:r w:rsidR="00FA0368" w:rsidRPr="00076811">
        <w:rPr>
          <w:rFonts w:ascii="Times New Roman" w:eastAsia="Times New Roman" w:hAnsi="Times New Roman" w:cs="Times New Roman"/>
          <w:b/>
          <w:bCs/>
          <w:kern w:val="0"/>
          <w:sz w:val="24"/>
          <w:szCs w:val="24"/>
          <w:lang w:val="en-US"/>
          <w14:ligatures w14:val="none"/>
        </w:rPr>
        <w:t>Graph Convolutional Network (GCN)</w:t>
      </w:r>
      <w:r w:rsidR="00FA0368" w:rsidRPr="00076811">
        <w:rPr>
          <w:rFonts w:ascii="Times New Roman" w:eastAsia="Times New Roman" w:hAnsi="Times New Roman" w:cs="Times New Roman"/>
          <w:kern w:val="0"/>
          <w:sz w:val="24"/>
          <w:szCs w:val="24"/>
          <w:lang w:val="en-US"/>
          <w14:ligatures w14:val="none"/>
        </w:rPr>
        <w:t xml:space="preserve"> is a foundational model in the domain of graph-based deep learning, particularly effective for tasks where spatial relationships and structural dependencies are important, such as in histopathological image analysis. In this </w:t>
      </w:r>
      <w:r w:rsidR="00FA0368" w:rsidRPr="00076811">
        <w:rPr>
          <w:rFonts w:ascii="Times New Roman" w:eastAsia="Times New Roman" w:hAnsi="Times New Roman" w:cs="Times New Roman"/>
          <w:kern w:val="0"/>
          <w:sz w:val="24"/>
          <w:szCs w:val="24"/>
          <w:lang w:val="en-US"/>
          <w14:ligatures w14:val="none"/>
        </w:rPr>
        <w:lastRenderedPageBreak/>
        <w:t>study, a three-layer GCN is employed as the baseline model. Each layer of the GCN performs a message-passing operation, wherein the features of a node are updated by aggregating the features of its neighboring nodes. This operation is followed by a non-linear activation function, specifically ReLU, to enable the model to learn complex patterns in the data. After passing through the three GCN layers, a global pooling operation—typically mean or max pooling</w:t>
      </w:r>
      <w:r w:rsidR="00DC4BDB">
        <w:rPr>
          <w:rFonts w:ascii="Times New Roman" w:eastAsia="Times New Roman" w:hAnsi="Times New Roman" w:cs="Times New Roman"/>
          <w:kern w:val="0"/>
          <w:sz w:val="24"/>
          <w:szCs w:val="24"/>
          <w:lang w:val="en-US"/>
          <w14:ligatures w14:val="none"/>
        </w:rPr>
        <w:t xml:space="preserve"> </w:t>
      </w:r>
      <w:r w:rsidR="00FA0368" w:rsidRPr="00076811">
        <w:rPr>
          <w:rFonts w:ascii="Times New Roman" w:eastAsia="Times New Roman" w:hAnsi="Times New Roman" w:cs="Times New Roman"/>
          <w:kern w:val="0"/>
          <w:sz w:val="24"/>
          <w:szCs w:val="24"/>
          <w:lang w:val="en-US"/>
          <w14:ligatures w14:val="none"/>
        </w:rPr>
        <w:t>is applied to summarize the information from all nodes into a single fixed-size representation for the entire graph</w:t>
      </w:r>
      <w:r w:rsidRPr="00076811">
        <w:rPr>
          <w:rFonts w:ascii="Times New Roman" w:eastAsia="Times New Roman" w:hAnsi="Times New Roman" w:cs="Times New Roman"/>
          <w:kern w:val="0"/>
          <w:sz w:val="24"/>
          <w:szCs w:val="24"/>
          <w:lang w:val="en-US"/>
          <w14:ligatures w14:val="none"/>
        </w:rPr>
        <w:t xml:space="preserve"> </w:t>
      </w:r>
      <w:r w:rsidRPr="00076811">
        <w:rPr>
          <w:rFonts w:ascii="Times New Roman" w:eastAsia="Times New Roman" w:hAnsi="Times New Roman" w:cs="Times New Roman"/>
          <w:kern w:val="0"/>
          <w:sz w:val="24"/>
          <w:szCs w:val="24"/>
          <w:lang w:val="en-US"/>
          <w14:ligatures w14:val="none"/>
        </w:rPr>
        <w:fldChar w:fldCharType="begin"/>
      </w:r>
      <w:r w:rsidRPr="00076811">
        <w:rPr>
          <w:rFonts w:ascii="Times New Roman" w:eastAsia="Times New Roman" w:hAnsi="Times New Roman" w:cs="Times New Roman"/>
          <w:kern w:val="0"/>
          <w:sz w:val="24"/>
          <w:szCs w:val="24"/>
          <w:lang w:val="en-US"/>
          <w14:ligatures w14:val="none"/>
        </w:rPr>
        <w:instrText xml:space="preserve"> ADDIN ZOTERO_ITEM CSL_CITATION {"citationID":"cusBVUbQ","properties":{"formattedCitation":"[18]","plainCitation":"[18]","noteIndex":0},"citationItems":[{"id":439,"uris":["http://zotero.org/users/13938884/items/BYZAJ4JE"],"itemData":{"id":439,"type":"article-journal","container-title":"IEEE Transactions on Neural Networks and Learning Systems","DOI":"10.1109/TNNLS.2020.2978386","ISSN":"2162-237X, 2162-2388","issue":"1","journalAbbreviation":"IEEE Trans. Neural Netw. Learning Syst.","license":"https://ieeexplore.ieee.org/Xplorehelp/downloads/license-information/IEEE.html","page":"4-24","source":"DOI.org (Crossref)","title":"A Comprehensive Survey on Graph Neural Networks","URL":"https://ieeexplore.ieee.org/document/9046288/","volume":"32","author":[{"family":"Wu","given":"Zonghan"},{"family":"Pan","given":"Shirui"},{"family":"Chen","given":"Fengwen"},{"family":"Long","given":"Guodong"},{"family":"Zhang","given":"Chengqi"},{"family":"Yu","given":"Philip S."}],"accessed":{"date-parts":[["2025",6,13]]},"issued":{"date-parts":[["2021",1]]}}}],"schema":"https://github.com/citation-style-language/schema/raw/master/csl-citation.json"} </w:instrText>
      </w:r>
      <w:r w:rsidRPr="00076811">
        <w:rPr>
          <w:rFonts w:ascii="Times New Roman" w:eastAsia="Times New Roman" w:hAnsi="Times New Roman" w:cs="Times New Roman"/>
          <w:kern w:val="0"/>
          <w:sz w:val="24"/>
          <w:szCs w:val="24"/>
          <w:lang w:val="en-US"/>
          <w14:ligatures w14:val="none"/>
        </w:rPr>
        <w:fldChar w:fldCharType="separate"/>
      </w:r>
      <w:r w:rsidRPr="00076811">
        <w:rPr>
          <w:rFonts w:ascii="Times New Roman" w:eastAsia="Times New Roman" w:hAnsi="Times New Roman" w:cs="Times New Roman"/>
          <w:noProof/>
          <w:kern w:val="0"/>
          <w:sz w:val="24"/>
          <w:szCs w:val="24"/>
          <w:lang w:val="en-US"/>
          <w14:ligatures w14:val="none"/>
        </w:rPr>
        <w:t>[18]</w:t>
      </w:r>
      <w:r w:rsidRPr="00076811">
        <w:rPr>
          <w:rFonts w:ascii="Times New Roman" w:eastAsia="Times New Roman" w:hAnsi="Times New Roman" w:cs="Times New Roman"/>
          <w:kern w:val="0"/>
          <w:sz w:val="24"/>
          <w:szCs w:val="24"/>
          <w:lang w:val="en-US"/>
          <w14:ligatures w14:val="none"/>
        </w:rPr>
        <w:fldChar w:fldCharType="end"/>
      </w:r>
      <w:r w:rsidR="00FA0368" w:rsidRPr="00076811">
        <w:rPr>
          <w:rFonts w:ascii="Times New Roman" w:eastAsia="Times New Roman" w:hAnsi="Times New Roman" w:cs="Times New Roman"/>
          <w:kern w:val="0"/>
          <w:sz w:val="24"/>
          <w:szCs w:val="24"/>
          <w:lang w:val="en-US"/>
          <w14:ligatures w14:val="none"/>
        </w:rPr>
        <w:t>. This graph-level representation is then passed through a linear layer that performs binary classification, distinguishing, for example, between cancerous and non-cancerous tissue samples. While this approach captures important structural information and node-level features, its performance may be limited by its sensitivity to noisy graph structures and its reliance on fixed connectivity patterns defined by the graph's adjacency matrix.</w:t>
      </w:r>
    </w:p>
    <w:p w14:paraId="1D121C53" w14:textId="442BC75C" w:rsidR="00FA0368" w:rsidRPr="00076811" w:rsidRDefault="00FA0368" w:rsidP="0003669A">
      <w:pPr>
        <w:spacing w:line="360" w:lineRule="auto"/>
        <w:jc w:val="both"/>
        <w:rPr>
          <w:rFonts w:ascii="Times New Roman" w:hAnsi="Times New Roman" w:cs="Times New Roman"/>
          <w:sz w:val="28"/>
          <w:szCs w:val="28"/>
        </w:rPr>
      </w:pPr>
      <w:r w:rsidRPr="00076811">
        <w:rPr>
          <w:rFonts w:ascii="Times New Roman" w:hAnsi="Times New Roman" w:cs="Times New Roman"/>
          <w:b/>
          <w:bCs/>
          <w:sz w:val="28"/>
          <w:szCs w:val="28"/>
        </w:rPr>
        <w:t>3.3.2 Adversarial Graph Convolutional Network with Contrastive Learning (AGCL):</w:t>
      </w:r>
    </w:p>
    <w:p w14:paraId="00717B3B" w14:textId="1C91BD78" w:rsidR="00F43E46" w:rsidRDefault="0061211D" w:rsidP="0003669A">
      <w:p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076811">
        <w:rPr>
          <w:rFonts w:ascii="Times New Roman" w:eastAsia="Times New Roman" w:hAnsi="Times New Roman" w:cs="Times New Roman"/>
          <w:kern w:val="0"/>
          <w:sz w:val="24"/>
          <w:szCs w:val="24"/>
          <w:lang w:val="en-US"/>
          <w14:ligatures w14:val="none"/>
        </w:rPr>
        <w:fldChar w:fldCharType="begin"/>
      </w:r>
      <w:r w:rsidRPr="00076811">
        <w:rPr>
          <w:rFonts w:ascii="Times New Roman" w:eastAsia="Times New Roman" w:hAnsi="Times New Roman" w:cs="Times New Roman"/>
          <w:kern w:val="0"/>
          <w:sz w:val="24"/>
          <w:szCs w:val="24"/>
          <w:lang w:val="en-US"/>
          <w14:ligatures w14:val="none"/>
        </w:rPr>
        <w:instrText xml:space="preserve"> ADDIN ZOTERO_ITEM CSL_CITATION {"citationID":"O7yL2QTY","properties":{"formattedCitation":"[19]","plainCitation":"[19]","noteIndex":0},"citationItems":[{"id":442,"uris":["http://zotero.org/users/13938884/items/D5VEZMA3"],"itemData":{"id":442,"type":"paper-conference","container-title":"Proceedings of the 30th ACM International Conference on Information &amp; Knowledge Management","DOI":"10.1145/3459637.3482140","event-place":"Virtual Event Queensland Australia","event-title":"CIKM '21: The 30th ACM International Conference on Information and Knowledge Management","ISBN":"978-1-4503-8446-9","language":"en","page":"2945-2949","publisher":"ACM","publisher-place":"Virtual Event Queensland Australia","source":"DOI.org (Crossref)","title":"MGNETS: Multi-Graph Neural Networks for Table Search","title-short":"MGNETS","URL":"https://dl.acm.org/doi/10.1145/3459637.3482140","author":[{"family":"Chen","given":"Zhiyu"},{"family":"Trabelsi","given":"Mohamed"},{"family":"Heflin","given":"Jeff"},{"family":"Yin","given":"Dawei"},{"family":"Davison","given":"Brian D."}],"accessed":{"date-parts":[["2025",6,13]]},"issued":{"date-parts":[["2021",10,26]]}}}],"schema":"https://github.com/citation-style-language/schema/raw/master/csl-citation.json"} </w:instrText>
      </w:r>
      <w:r w:rsidRPr="00076811">
        <w:rPr>
          <w:rFonts w:ascii="Times New Roman" w:eastAsia="Times New Roman" w:hAnsi="Times New Roman" w:cs="Times New Roman"/>
          <w:kern w:val="0"/>
          <w:sz w:val="24"/>
          <w:szCs w:val="24"/>
          <w:lang w:val="en-US"/>
          <w14:ligatures w14:val="none"/>
        </w:rPr>
        <w:fldChar w:fldCharType="separate"/>
      </w:r>
      <w:r w:rsidRPr="00076811">
        <w:rPr>
          <w:rFonts w:ascii="Times New Roman" w:eastAsia="Times New Roman" w:hAnsi="Times New Roman" w:cs="Times New Roman"/>
          <w:noProof/>
          <w:kern w:val="0"/>
          <w:sz w:val="24"/>
          <w:szCs w:val="24"/>
          <w:lang w:val="en-US"/>
          <w14:ligatures w14:val="none"/>
        </w:rPr>
        <w:t>[19]</w:t>
      </w:r>
      <w:r w:rsidRPr="00076811">
        <w:rPr>
          <w:rFonts w:ascii="Times New Roman" w:eastAsia="Times New Roman" w:hAnsi="Times New Roman" w:cs="Times New Roman"/>
          <w:kern w:val="0"/>
          <w:sz w:val="24"/>
          <w:szCs w:val="24"/>
          <w:lang w:val="en-US"/>
          <w14:ligatures w14:val="none"/>
        </w:rPr>
        <w:fldChar w:fldCharType="end"/>
      </w:r>
      <w:r w:rsidRPr="00076811">
        <w:rPr>
          <w:rFonts w:ascii="Times New Roman" w:eastAsia="Times New Roman" w:hAnsi="Times New Roman" w:cs="Times New Roman"/>
          <w:kern w:val="0"/>
          <w:sz w:val="24"/>
          <w:szCs w:val="24"/>
          <w:lang w:val="en-US"/>
          <w14:ligatures w14:val="none"/>
        </w:rPr>
        <w:t xml:space="preserve"> </w:t>
      </w:r>
      <w:r w:rsidR="00FA0368" w:rsidRPr="00076811">
        <w:rPr>
          <w:rFonts w:ascii="Times New Roman" w:eastAsia="Times New Roman" w:hAnsi="Times New Roman" w:cs="Times New Roman"/>
          <w:kern w:val="0"/>
          <w:sz w:val="24"/>
          <w:szCs w:val="24"/>
          <w:lang w:val="en-US"/>
          <w14:ligatures w14:val="none"/>
        </w:rPr>
        <w:t xml:space="preserve">The </w:t>
      </w:r>
      <w:r w:rsidR="00FA0368" w:rsidRPr="00076811">
        <w:rPr>
          <w:rFonts w:ascii="Times New Roman" w:eastAsia="Times New Roman" w:hAnsi="Times New Roman" w:cs="Times New Roman"/>
          <w:b/>
          <w:bCs/>
          <w:kern w:val="0"/>
          <w:sz w:val="24"/>
          <w:szCs w:val="24"/>
          <w:lang w:val="en-US"/>
          <w14:ligatures w14:val="none"/>
        </w:rPr>
        <w:t>Adversarial Graph Convolutional Network with Contrastive Learning (AGCL)</w:t>
      </w:r>
      <w:r w:rsidR="00FA0368" w:rsidRPr="00076811">
        <w:rPr>
          <w:rFonts w:ascii="Times New Roman" w:eastAsia="Times New Roman" w:hAnsi="Times New Roman" w:cs="Times New Roman"/>
          <w:kern w:val="0"/>
          <w:sz w:val="24"/>
          <w:szCs w:val="24"/>
          <w:lang w:val="en-US"/>
          <w14:ligatures w14:val="none"/>
        </w:rPr>
        <w:t xml:space="preserve"> introduces a more sophisticated and robust approach to graph-based learning. This model enhances the learning process through two key innovations: adversarial edge masking and contrastive learning. In the AGCL framework, a two-layer GCN is used as the encoder, with each layer followed by batch normalization to improve training stability and generalization. The first enhancement, adversarial edge masking, involves using a learned multi-layer perceptron (MLP) to mask edges in the graph during training. This mimics structural noise that may naturally occur in real-world histopathological graphs, such as missing or spurious connections between tissue regions. By learning under such perturbations, the model becomes more resilient and capable of extracting robust features. The second enhancement is the application of a contrastive loss in addition to the standard classification loss. The model generates two views of each graph—one original and one perturbed—and learns to make their feature embeddings similar in the representation space while keeping embeddings from different graphs distinct</w:t>
      </w:r>
      <w:r w:rsidR="00F43E46" w:rsidRPr="00076811">
        <w:rPr>
          <w:rFonts w:ascii="Times New Roman" w:eastAsia="Times New Roman" w:hAnsi="Times New Roman" w:cs="Times New Roman"/>
          <w:kern w:val="0"/>
          <w:sz w:val="24"/>
          <w:szCs w:val="24"/>
          <w:lang w:val="en-US"/>
          <w14:ligatures w14:val="none"/>
        </w:rPr>
        <w:t xml:space="preserve"> </w:t>
      </w:r>
      <w:r w:rsidRPr="00076811">
        <w:rPr>
          <w:rFonts w:ascii="Times New Roman" w:eastAsia="Times New Roman" w:hAnsi="Times New Roman" w:cs="Times New Roman"/>
          <w:kern w:val="0"/>
          <w:sz w:val="24"/>
          <w:szCs w:val="24"/>
          <w:lang w:val="en-US"/>
          <w14:ligatures w14:val="none"/>
        </w:rPr>
        <w:fldChar w:fldCharType="begin"/>
      </w:r>
      <w:r w:rsidR="00F43E46" w:rsidRPr="00076811">
        <w:rPr>
          <w:rFonts w:ascii="Times New Roman" w:eastAsia="Times New Roman" w:hAnsi="Times New Roman" w:cs="Times New Roman"/>
          <w:kern w:val="0"/>
          <w:sz w:val="24"/>
          <w:szCs w:val="24"/>
          <w:lang w:val="en-US"/>
          <w14:ligatures w14:val="none"/>
        </w:rPr>
        <w:instrText xml:space="preserve"> ADDIN ZOTERO_ITEM CSL_CITATION {"citationID":"dGgmpzOR","properties":{"formattedCitation":"[20]","plainCitation":"[20]","noteIndex":0},"citationItems":[{"id":444,"uris":["http://zotero.org/users/13938884/items/UTQJE8K3"],"itemData":{"id":444,"type":"paper-conference","abstract":"Graph Neural Networks (GNNs) are powerful tools in representation learning for graphs. However, recent studies show that GNNs are vulnerable to carefully-crafted perturbations, called adversarial attacks. Adversarial attacks can easily fool GNNs in making predictions for downstream tasks. The vulnerability to adversarial attacks has raised increasing concerns for applying GNNs in safety-critical applications. Therefore, developing robust algorithms to defend adversarial attacks is of great significance. A natural idea to defend adversarial attacks is to clean the perturbed graph. It is evident that real-world graphs share some intrinsic properties. For example, many real-world graphs are low-rank and sparse, and the features of two adjacent nodes tend to be similar. In fact, we find that adversarial attacks are likely to violate these graph properties. Therefore, in this paper, we explore these properties to defend adversarial attacks on graphs. In particular, we propose a general framework Pro-GNN, which can jointly learn a structural graph and a robust graph neural network model from the perturbed graph guided by these properties. Extensive experiments on real-world graphs demonstrate that the proposed framework achieves significantly better performance compared with the state-of-the-art defense methods, even when the graph is heavily perturbed. We release the implementation of Pro-GNN to our DeepRobust repository for adversarial attacks and defenses. The specific experimental settings to reproduce our results can be found in https://github.com/ChandlerBang/Pro-GNN.","collection-title":"KDD '20","container-title":"Proceedings of the 26th ACM SIGKDD International Conference on Knowledge Discovery &amp; Data Mining","DOI":"10.1145/3394486.3403049","event-place":"New York, NY, USA","ISBN":"978-1-4503-7998-4","page":"66–74","publisher":"Association for Computing Machinery","publisher-place":"New York, NY, USA","source":"ACM Digital Library","title":"Graph Structure Learning for Robust Graph Neural Networks","URL":"https://dl.acm.org/doi/10.1145/3394486.3403049","author":[{"family":"Jin","given":"Wei"},{"family":"Ma","given":"Yao"},{"family":"Liu","given":"Xiaorui"},{"family":"Tang","given":"Xianfeng"},{"family":"Wang","given":"Suhang"},{"family":"Tang","given":"Jiliang"}],"accessed":{"date-parts":[["2025",6,12]]},"issued":{"date-parts":[["2020",8,20]]}}}],"schema":"https://github.com/citation-style-language/schema/raw/master/csl-citation.json"} </w:instrText>
      </w:r>
      <w:r w:rsidRPr="00076811">
        <w:rPr>
          <w:rFonts w:ascii="Times New Roman" w:eastAsia="Times New Roman" w:hAnsi="Times New Roman" w:cs="Times New Roman"/>
          <w:kern w:val="0"/>
          <w:sz w:val="24"/>
          <w:szCs w:val="24"/>
          <w:lang w:val="en-US"/>
          <w14:ligatures w14:val="none"/>
        </w:rPr>
        <w:fldChar w:fldCharType="separate"/>
      </w:r>
      <w:r w:rsidR="00F43E46" w:rsidRPr="00076811">
        <w:rPr>
          <w:rFonts w:ascii="Times New Roman" w:eastAsia="Times New Roman" w:hAnsi="Times New Roman" w:cs="Times New Roman"/>
          <w:noProof/>
          <w:kern w:val="0"/>
          <w:sz w:val="24"/>
          <w:szCs w:val="24"/>
          <w:lang w:val="en-US"/>
          <w14:ligatures w14:val="none"/>
        </w:rPr>
        <w:t>[20]</w:t>
      </w:r>
      <w:r w:rsidRPr="00076811">
        <w:rPr>
          <w:rFonts w:ascii="Times New Roman" w:eastAsia="Times New Roman" w:hAnsi="Times New Roman" w:cs="Times New Roman"/>
          <w:kern w:val="0"/>
          <w:sz w:val="24"/>
          <w:szCs w:val="24"/>
          <w:lang w:val="en-US"/>
          <w14:ligatures w14:val="none"/>
        </w:rPr>
        <w:fldChar w:fldCharType="end"/>
      </w:r>
      <w:r w:rsidR="00FA0368" w:rsidRPr="00076811">
        <w:rPr>
          <w:rFonts w:ascii="Times New Roman" w:eastAsia="Times New Roman" w:hAnsi="Times New Roman" w:cs="Times New Roman"/>
          <w:kern w:val="0"/>
          <w:sz w:val="24"/>
          <w:szCs w:val="24"/>
          <w:lang w:val="en-US"/>
          <w14:ligatures w14:val="none"/>
        </w:rPr>
        <w:t>. A projection head maps these embeddings into a space suited for contrastive learning, and a separate MLP is responsible for the final classification. This contrastive framework encourages the model to learn invariant and discriminative features that generalize well across variable and noisy graph structures, making AGCL a powerful tool for complex medical image analysis tasks.</w:t>
      </w:r>
    </w:p>
    <w:p w14:paraId="17EAD72D" w14:textId="5C59E9F6" w:rsidR="0095155F" w:rsidRPr="00FD0E54" w:rsidRDefault="0095155F" w:rsidP="0003669A">
      <w:pPr>
        <w:spacing w:line="360" w:lineRule="auto"/>
        <w:jc w:val="both"/>
        <w:rPr>
          <w:rFonts w:ascii="Times New Roman" w:hAnsi="Times New Roman" w:cs="Times New Roman"/>
          <w:b/>
          <w:bCs/>
          <w:sz w:val="32"/>
          <w:szCs w:val="32"/>
        </w:rPr>
      </w:pPr>
      <w:r w:rsidRPr="00FD0E54">
        <w:rPr>
          <w:rFonts w:ascii="Times New Roman" w:hAnsi="Times New Roman" w:cs="Times New Roman"/>
          <w:b/>
          <w:bCs/>
          <w:sz w:val="32"/>
          <w:szCs w:val="32"/>
        </w:rPr>
        <w:lastRenderedPageBreak/>
        <w:t>4. Results and Evaluation</w:t>
      </w:r>
    </w:p>
    <w:p w14:paraId="274D9B49" w14:textId="77777777" w:rsidR="0095155F" w:rsidRPr="00076811" w:rsidRDefault="0095155F" w:rsidP="0003669A">
      <w:pPr>
        <w:spacing w:line="360" w:lineRule="auto"/>
        <w:jc w:val="both"/>
        <w:rPr>
          <w:rFonts w:ascii="Times New Roman" w:hAnsi="Times New Roman" w:cs="Times New Roman"/>
          <w:b/>
          <w:bCs/>
          <w:sz w:val="28"/>
          <w:szCs w:val="28"/>
        </w:rPr>
      </w:pPr>
      <w:r w:rsidRPr="00076811">
        <w:rPr>
          <w:rFonts w:ascii="Times New Roman" w:hAnsi="Times New Roman" w:cs="Times New Roman"/>
          <w:b/>
          <w:bCs/>
          <w:sz w:val="28"/>
          <w:szCs w:val="28"/>
        </w:rPr>
        <w:t>4.1 Evaluation Metrics</w:t>
      </w:r>
    </w:p>
    <w:p w14:paraId="3FE3E9F2" w14:textId="71DF3183" w:rsidR="00187031" w:rsidRPr="00374C5C" w:rsidRDefault="00187031" w:rsidP="0003669A">
      <w:pPr>
        <w:spacing w:line="360" w:lineRule="auto"/>
        <w:jc w:val="both"/>
        <w:rPr>
          <w:rFonts w:ascii="Times New Roman" w:hAnsi="Times New Roman" w:cs="Times New Roman"/>
          <w:sz w:val="24"/>
          <w:szCs w:val="24"/>
        </w:rPr>
      </w:pPr>
      <w:r w:rsidRPr="00374C5C">
        <w:rPr>
          <w:rFonts w:ascii="Times New Roman" w:hAnsi="Times New Roman" w:cs="Times New Roman"/>
          <w:sz w:val="24"/>
          <w:szCs w:val="24"/>
        </w:rPr>
        <w:t>To evaluate the performance of our graph-based models in classifying breast cancer from histopathological images, we used a combination of five well-established metrics: Accuracy, Macro F1-score, Weighted F1-score, Cohen’s Kappa, and Area Under the ROC Curve (AUC).</w:t>
      </w:r>
    </w:p>
    <w:p w14:paraId="76D4C5EF" w14:textId="1BCE1819" w:rsidR="00374C5C" w:rsidRPr="00F13E03" w:rsidRDefault="00374C5C" w:rsidP="00374C5C">
      <w:pPr>
        <w:rPr>
          <w:rFonts w:ascii="Times New Roman" w:hAnsi="Times New Roman" w:cs="Times New Roman"/>
          <w:b/>
          <w:bCs/>
          <w:color w:val="000000"/>
          <w:sz w:val="28"/>
          <w:szCs w:val="28"/>
        </w:rPr>
      </w:pPr>
      <w:r w:rsidRPr="00F13E03">
        <w:rPr>
          <w:rFonts w:ascii="Times New Roman" w:hAnsi="Times New Roman" w:cs="Times New Roman"/>
          <w:b/>
          <w:bCs/>
          <w:color w:val="000000"/>
          <w:sz w:val="28"/>
          <w:szCs w:val="28"/>
        </w:rPr>
        <w:t>4.</w:t>
      </w:r>
      <w:r>
        <w:rPr>
          <w:rFonts w:ascii="Times New Roman" w:hAnsi="Times New Roman" w:cs="Times New Roman"/>
          <w:b/>
          <w:bCs/>
          <w:color w:val="000000"/>
          <w:sz w:val="28"/>
          <w:szCs w:val="28"/>
        </w:rPr>
        <w:t>1</w:t>
      </w:r>
      <w:r w:rsidRPr="00F13E03">
        <w:rPr>
          <w:rFonts w:ascii="Times New Roman" w:hAnsi="Times New Roman" w:cs="Times New Roman"/>
          <w:b/>
          <w:bCs/>
          <w:color w:val="000000"/>
          <w:sz w:val="28"/>
          <w:szCs w:val="28"/>
        </w:rPr>
        <w:t>.1. Accuracy:</w:t>
      </w:r>
    </w:p>
    <w:p w14:paraId="4632BA71" w14:textId="0524E06E" w:rsidR="0095155F" w:rsidRPr="00076811" w:rsidRDefault="00187031" w:rsidP="00374C5C">
      <w:pPr>
        <w:spacing w:line="360" w:lineRule="auto"/>
        <w:rPr>
          <w:rFonts w:ascii="Times New Roman" w:hAnsi="Times New Roman" w:cs="Times New Roman"/>
          <w:sz w:val="24"/>
          <w:szCs w:val="24"/>
        </w:rPr>
      </w:pPr>
      <w:r w:rsidRPr="00FD0E54">
        <w:rPr>
          <w:rFonts w:ascii="Times New Roman" w:hAnsi="Times New Roman" w:cs="Times New Roman"/>
          <w:sz w:val="24"/>
          <w:szCs w:val="24"/>
        </w:rPr>
        <w:t>Accuracy</w:t>
      </w:r>
      <w:r w:rsidRPr="00076811">
        <w:rPr>
          <w:rFonts w:ascii="Times New Roman" w:hAnsi="Times New Roman" w:cs="Times New Roman"/>
          <w:sz w:val="24"/>
          <w:szCs w:val="24"/>
        </w:rPr>
        <w:t xml:space="preserve"> serves as a fundamental performance indicator, measuring the proportion of correctly classified image patches among all predictions. In this context, it reflects how effectively the model distinguishes between cancerous and non-cancerous tissue samples based on the graph-encoded features. A high accuracy value indicates that the model has successfully learned relevant patterns in tissue morphology and structure.</w:t>
      </w:r>
    </w:p>
    <w:p w14:paraId="0E2717DF" w14:textId="45F51D18" w:rsidR="00374C5C" w:rsidRPr="00F13E03" w:rsidRDefault="00374C5C" w:rsidP="00374C5C">
      <w:pPr>
        <w:rPr>
          <w:rFonts w:ascii="Times New Roman" w:hAnsi="Times New Roman" w:cs="Times New Roman"/>
          <w:b/>
          <w:bCs/>
          <w:color w:val="000000"/>
          <w:sz w:val="28"/>
          <w:szCs w:val="28"/>
        </w:rPr>
      </w:pPr>
      <w:r w:rsidRPr="00F13E03">
        <w:rPr>
          <w:rFonts w:ascii="Times New Roman" w:hAnsi="Times New Roman" w:cs="Times New Roman"/>
          <w:b/>
          <w:bCs/>
          <w:color w:val="000000"/>
          <w:sz w:val="28"/>
          <w:szCs w:val="28"/>
        </w:rPr>
        <w:t>4.</w:t>
      </w:r>
      <w:r>
        <w:rPr>
          <w:rFonts w:ascii="Times New Roman" w:hAnsi="Times New Roman" w:cs="Times New Roman"/>
          <w:b/>
          <w:bCs/>
          <w:color w:val="000000"/>
          <w:sz w:val="28"/>
          <w:szCs w:val="28"/>
        </w:rPr>
        <w:t>1</w:t>
      </w:r>
      <w:r w:rsidRPr="00F13E03">
        <w:rPr>
          <w:rFonts w:ascii="Times New Roman" w:hAnsi="Times New Roman" w:cs="Times New Roman"/>
          <w:b/>
          <w:bCs/>
          <w:color w:val="000000"/>
          <w:sz w:val="28"/>
          <w:szCs w:val="28"/>
        </w:rPr>
        <w:t xml:space="preserve">.2. </w:t>
      </w:r>
      <w:r w:rsidRPr="00076811">
        <w:rPr>
          <w:rFonts w:ascii="Times New Roman" w:hAnsi="Times New Roman" w:cs="Times New Roman"/>
          <w:b/>
          <w:bCs/>
          <w:sz w:val="24"/>
          <w:szCs w:val="24"/>
        </w:rPr>
        <w:t>Macro F1-score</w:t>
      </w:r>
      <w:r w:rsidRPr="00F13E03">
        <w:rPr>
          <w:rFonts w:ascii="Times New Roman" w:hAnsi="Times New Roman" w:cs="Times New Roman"/>
          <w:b/>
          <w:bCs/>
          <w:color w:val="000000"/>
          <w:sz w:val="28"/>
          <w:szCs w:val="28"/>
        </w:rPr>
        <w:t>:</w:t>
      </w:r>
    </w:p>
    <w:p w14:paraId="23274ADB" w14:textId="6278E265" w:rsidR="0095155F" w:rsidRPr="00076811" w:rsidRDefault="00187031" w:rsidP="00FD0E54">
      <w:pPr>
        <w:spacing w:line="360" w:lineRule="auto"/>
        <w:rPr>
          <w:rFonts w:ascii="Times New Roman" w:hAnsi="Times New Roman" w:cs="Times New Roman"/>
          <w:sz w:val="24"/>
          <w:szCs w:val="24"/>
        </w:rPr>
      </w:pPr>
      <w:r w:rsidRPr="00076811">
        <w:rPr>
          <w:rFonts w:ascii="Times New Roman" w:hAnsi="Times New Roman" w:cs="Times New Roman"/>
          <w:sz w:val="24"/>
          <w:szCs w:val="24"/>
        </w:rPr>
        <w:t xml:space="preserve">However, since binary classification tasks involving medical data may face issues like subtle class imbalance or varying complexity across samples, accuracy alone does not capture the full diagnostic capability of the model. To address this, we also employed the </w:t>
      </w:r>
      <w:r w:rsidRPr="00FD0E54">
        <w:rPr>
          <w:rFonts w:ascii="Times New Roman" w:hAnsi="Times New Roman" w:cs="Times New Roman"/>
          <w:sz w:val="24"/>
          <w:szCs w:val="24"/>
        </w:rPr>
        <w:t xml:space="preserve">Macro F1-score, </w:t>
      </w:r>
      <w:r w:rsidRPr="00076811">
        <w:rPr>
          <w:rFonts w:ascii="Times New Roman" w:hAnsi="Times New Roman" w:cs="Times New Roman"/>
          <w:sz w:val="24"/>
          <w:szCs w:val="24"/>
        </w:rPr>
        <w:t xml:space="preserve">which provides the harmonic mean of precision and recall calculated independently for each class and averaged. This ensures equal treatment of both classes regardless of </w:t>
      </w:r>
      <w:r w:rsidR="00FD0E54">
        <w:rPr>
          <w:rFonts w:ascii="Times New Roman" w:hAnsi="Times New Roman" w:cs="Times New Roman"/>
          <w:sz w:val="24"/>
          <w:szCs w:val="24"/>
        </w:rPr>
        <w:t xml:space="preserve">the </w:t>
      </w:r>
      <w:r w:rsidRPr="00076811">
        <w:rPr>
          <w:rFonts w:ascii="Times New Roman" w:hAnsi="Times New Roman" w:cs="Times New Roman"/>
          <w:sz w:val="24"/>
          <w:szCs w:val="24"/>
        </w:rPr>
        <w:t>sample</w:t>
      </w:r>
      <w:r w:rsidR="00FD0E54">
        <w:rPr>
          <w:rFonts w:ascii="Times New Roman" w:hAnsi="Times New Roman" w:cs="Times New Roman"/>
          <w:sz w:val="24"/>
          <w:szCs w:val="24"/>
        </w:rPr>
        <w:t xml:space="preserve"> size.</w:t>
      </w:r>
    </w:p>
    <w:p w14:paraId="451E3D4B" w14:textId="6934BF7D" w:rsidR="00374C5C" w:rsidRPr="00374C5C" w:rsidRDefault="00374C5C" w:rsidP="00374C5C">
      <w:pPr>
        <w:spacing w:line="360" w:lineRule="auto"/>
        <w:rPr>
          <w:rFonts w:ascii="Times New Roman" w:hAnsi="Times New Roman" w:cs="Times New Roman"/>
          <w:sz w:val="24"/>
          <w:szCs w:val="24"/>
        </w:rPr>
      </w:pPr>
      <w:r w:rsidRPr="00F13E03">
        <w:rPr>
          <w:rFonts w:ascii="Times New Roman" w:hAnsi="Times New Roman" w:cs="Times New Roman"/>
          <w:b/>
          <w:bCs/>
          <w:color w:val="000000"/>
          <w:sz w:val="28"/>
          <w:szCs w:val="28"/>
        </w:rPr>
        <w:t>4.</w:t>
      </w:r>
      <w:r>
        <w:rPr>
          <w:rFonts w:ascii="Times New Roman" w:hAnsi="Times New Roman" w:cs="Times New Roman"/>
          <w:b/>
          <w:bCs/>
          <w:color w:val="000000"/>
          <w:sz w:val="28"/>
          <w:szCs w:val="28"/>
        </w:rPr>
        <w:t>1</w:t>
      </w:r>
      <w:r w:rsidRPr="00F13E03">
        <w:rPr>
          <w:rFonts w:ascii="Times New Roman" w:hAnsi="Times New Roman" w:cs="Times New Roman"/>
          <w:b/>
          <w:bCs/>
          <w:color w:val="000000"/>
          <w:sz w:val="28"/>
          <w:szCs w:val="28"/>
        </w:rPr>
        <w:t>.</w:t>
      </w:r>
      <w:r>
        <w:rPr>
          <w:rFonts w:ascii="Times New Roman" w:hAnsi="Times New Roman" w:cs="Times New Roman"/>
          <w:b/>
          <w:bCs/>
          <w:color w:val="000000"/>
          <w:sz w:val="28"/>
          <w:szCs w:val="28"/>
        </w:rPr>
        <w:t>3</w:t>
      </w:r>
      <w:r w:rsidRPr="00F13E03">
        <w:rPr>
          <w:rFonts w:ascii="Times New Roman" w:hAnsi="Times New Roman" w:cs="Times New Roman"/>
          <w:b/>
          <w:bCs/>
          <w:color w:val="000000"/>
          <w:sz w:val="28"/>
          <w:szCs w:val="28"/>
        </w:rPr>
        <w:t xml:space="preserve">. </w:t>
      </w:r>
      <w:r w:rsidR="0095155F" w:rsidRPr="00374C5C">
        <w:rPr>
          <w:rFonts w:ascii="Times New Roman" w:hAnsi="Times New Roman" w:cs="Times New Roman"/>
          <w:b/>
          <w:bCs/>
          <w:sz w:val="24"/>
          <w:szCs w:val="24"/>
        </w:rPr>
        <w:t>Weighted F1</w:t>
      </w:r>
      <w:r w:rsidR="0095155F" w:rsidRPr="00374C5C">
        <w:rPr>
          <w:rFonts w:ascii="Times New Roman" w:hAnsi="Times New Roman" w:cs="Times New Roman"/>
          <w:sz w:val="24"/>
          <w:szCs w:val="24"/>
        </w:rPr>
        <w:t>:</w:t>
      </w:r>
    </w:p>
    <w:p w14:paraId="71EC7696" w14:textId="6A777DE0" w:rsidR="00FD0E54" w:rsidRPr="00FD0E54" w:rsidRDefault="00FD0E54" w:rsidP="00FD0E54">
      <w:pPr>
        <w:spacing w:line="360" w:lineRule="auto"/>
        <w:rPr>
          <w:rFonts w:ascii="Times New Roman" w:hAnsi="Times New Roman" w:cs="Times New Roman"/>
          <w:sz w:val="24"/>
          <w:szCs w:val="24"/>
        </w:rPr>
      </w:pPr>
      <w:r w:rsidRPr="00FD0E54">
        <w:rPr>
          <w:rFonts w:ascii="Times New Roman" w:hAnsi="Times New Roman" w:cs="Times New Roman"/>
          <w:sz w:val="24"/>
          <w:szCs w:val="24"/>
        </w:rPr>
        <w:t xml:space="preserve">The weighted F1-score extends the Macro F1 approach by incorporating the support (i.e., the </w:t>
      </w:r>
      <w:r w:rsidRPr="00FD0E54">
        <w:rPr>
          <w:rFonts w:ascii="Times New Roman" w:hAnsi="Times New Roman" w:cs="Times New Roman"/>
          <w:sz w:val="24"/>
          <w:szCs w:val="24"/>
        </w:rPr>
        <w:t>number of true instances) of each class into the calculation. This metric ensures that the overall performance reflects the contribution of each class based on its prevalence in the dataset. In medical image datasets where class distributions may vary slightly, the Weighted F1-score helps provide a balanced evaluation that accounts for such skew, especially when one class might have more subtle or varied morphological characteristics.</w:t>
      </w:r>
    </w:p>
    <w:p w14:paraId="5245F6D3" w14:textId="1F8CA6EC" w:rsidR="00374C5C" w:rsidRDefault="00374C5C" w:rsidP="00FD0E54">
      <w:pPr>
        <w:spacing w:line="360" w:lineRule="auto"/>
        <w:rPr>
          <w:rFonts w:ascii="Times New Roman" w:hAnsi="Times New Roman" w:cs="Times New Roman"/>
          <w:sz w:val="24"/>
          <w:szCs w:val="24"/>
        </w:rPr>
      </w:pPr>
      <w:r w:rsidRPr="00F13E03">
        <w:rPr>
          <w:rFonts w:ascii="Times New Roman" w:hAnsi="Times New Roman" w:cs="Times New Roman"/>
          <w:b/>
          <w:bCs/>
          <w:color w:val="000000"/>
          <w:sz w:val="28"/>
          <w:szCs w:val="28"/>
        </w:rPr>
        <w:t>4.</w:t>
      </w:r>
      <w:r>
        <w:rPr>
          <w:rFonts w:ascii="Times New Roman" w:hAnsi="Times New Roman" w:cs="Times New Roman"/>
          <w:b/>
          <w:bCs/>
          <w:color w:val="000000"/>
          <w:sz w:val="28"/>
          <w:szCs w:val="28"/>
        </w:rPr>
        <w:t>1</w:t>
      </w:r>
      <w:r w:rsidRPr="00F13E03">
        <w:rPr>
          <w:rFonts w:ascii="Times New Roman" w:hAnsi="Times New Roman" w:cs="Times New Roman"/>
          <w:b/>
          <w:bCs/>
          <w:color w:val="000000"/>
          <w:sz w:val="28"/>
          <w:szCs w:val="28"/>
        </w:rPr>
        <w:t>.</w:t>
      </w:r>
      <w:r>
        <w:rPr>
          <w:rFonts w:ascii="Times New Roman" w:hAnsi="Times New Roman" w:cs="Times New Roman"/>
          <w:b/>
          <w:bCs/>
          <w:color w:val="000000"/>
          <w:sz w:val="28"/>
          <w:szCs w:val="28"/>
        </w:rPr>
        <w:t>4</w:t>
      </w:r>
      <w:r w:rsidRPr="00F13E03">
        <w:rPr>
          <w:rFonts w:ascii="Times New Roman" w:hAnsi="Times New Roman" w:cs="Times New Roman"/>
          <w:b/>
          <w:bCs/>
          <w:color w:val="000000"/>
          <w:sz w:val="28"/>
          <w:szCs w:val="28"/>
        </w:rPr>
        <w:t xml:space="preserve">. </w:t>
      </w:r>
      <w:r w:rsidR="0095155F" w:rsidRPr="00076811">
        <w:rPr>
          <w:rFonts w:ascii="Times New Roman" w:hAnsi="Times New Roman" w:cs="Times New Roman"/>
          <w:b/>
          <w:bCs/>
          <w:sz w:val="24"/>
          <w:szCs w:val="24"/>
        </w:rPr>
        <w:t>Cohen’s Kappa</w:t>
      </w:r>
      <w:r w:rsidR="0095155F" w:rsidRPr="00076811">
        <w:rPr>
          <w:rFonts w:ascii="Times New Roman" w:hAnsi="Times New Roman" w:cs="Times New Roman"/>
          <w:sz w:val="24"/>
          <w:szCs w:val="24"/>
        </w:rPr>
        <w:t>:</w:t>
      </w:r>
    </w:p>
    <w:p w14:paraId="1314B94A" w14:textId="52922118" w:rsidR="0095155F" w:rsidRPr="00076811" w:rsidRDefault="00187031" w:rsidP="00374C5C">
      <w:pPr>
        <w:spacing w:line="360" w:lineRule="auto"/>
        <w:rPr>
          <w:rFonts w:ascii="Times New Roman" w:hAnsi="Times New Roman" w:cs="Times New Roman"/>
          <w:sz w:val="24"/>
          <w:szCs w:val="24"/>
        </w:rPr>
      </w:pPr>
      <w:r w:rsidRPr="00FD0E54">
        <w:rPr>
          <w:rFonts w:ascii="Times New Roman" w:hAnsi="Times New Roman" w:cs="Times New Roman"/>
          <w:sz w:val="24"/>
          <w:szCs w:val="24"/>
        </w:rPr>
        <w:t>Cohen’s Kappa</w:t>
      </w:r>
      <w:r w:rsidRPr="00076811">
        <w:rPr>
          <w:rFonts w:ascii="Times New Roman" w:hAnsi="Times New Roman" w:cs="Times New Roman"/>
          <w:sz w:val="24"/>
          <w:szCs w:val="24"/>
        </w:rPr>
        <w:t xml:space="preserve"> measures the level of agreement between the model’s predictions and the actual labels, while adjusting for the possibility of agreement occurring by chance. This is particularly useful in healthcare scenarios where achieving consistent agreement is critical. A </w:t>
      </w:r>
      <w:r w:rsidRPr="00076811">
        <w:rPr>
          <w:rFonts w:ascii="Times New Roman" w:hAnsi="Times New Roman" w:cs="Times New Roman"/>
          <w:sz w:val="24"/>
          <w:szCs w:val="24"/>
        </w:rPr>
        <w:lastRenderedPageBreak/>
        <w:t>higher Kappa score indicates strong reliability and confirms that the model is not merely benefiting from class priors or random guessing, but is genuinely learning discriminative features.</w:t>
      </w:r>
    </w:p>
    <w:p w14:paraId="64DD6B38" w14:textId="50257072" w:rsidR="00374C5C" w:rsidRDefault="00374C5C" w:rsidP="00374C5C">
      <w:pPr>
        <w:spacing w:line="360" w:lineRule="auto"/>
        <w:rPr>
          <w:rFonts w:ascii="Times New Roman" w:hAnsi="Times New Roman" w:cs="Times New Roman"/>
          <w:sz w:val="24"/>
          <w:szCs w:val="24"/>
        </w:rPr>
      </w:pPr>
      <w:r w:rsidRPr="00F13E03">
        <w:rPr>
          <w:rFonts w:ascii="Times New Roman" w:hAnsi="Times New Roman" w:cs="Times New Roman"/>
          <w:b/>
          <w:bCs/>
          <w:color w:val="000000"/>
          <w:sz w:val="28"/>
          <w:szCs w:val="28"/>
        </w:rPr>
        <w:t>4.</w:t>
      </w:r>
      <w:r>
        <w:rPr>
          <w:rFonts w:ascii="Times New Roman" w:hAnsi="Times New Roman" w:cs="Times New Roman"/>
          <w:b/>
          <w:bCs/>
          <w:color w:val="000000"/>
          <w:sz w:val="28"/>
          <w:szCs w:val="28"/>
        </w:rPr>
        <w:t>1</w:t>
      </w:r>
      <w:r w:rsidRPr="00F13E03">
        <w:rPr>
          <w:rFonts w:ascii="Times New Roman" w:hAnsi="Times New Roman" w:cs="Times New Roman"/>
          <w:b/>
          <w:bCs/>
          <w:color w:val="000000"/>
          <w:sz w:val="28"/>
          <w:szCs w:val="28"/>
        </w:rPr>
        <w:t>.</w:t>
      </w:r>
      <w:r>
        <w:rPr>
          <w:rFonts w:ascii="Times New Roman" w:hAnsi="Times New Roman" w:cs="Times New Roman"/>
          <w:b/>
          <w:bCs/>
          <w:color w:val="000000"/>
          <w:sz w:val="28"/>
          <w:szCs w:val="28"/>
        </w:rPr>
        <w:t>5</w:t>
      </w:r>
      <w:r w:rsidRPr="00F13E03">
        <w:rPr>
          <w:rFonts w:ascii="Times New Roman" w:hAnsi="Times New Roman" w:cs="Times New Roman"/>
          <w:b/>
          <w:bCs/>
          <w:color w:val="000000"/>
          <w:sz w:val="28"/>
          <w:szCs w:val="28"/>
        </w:rPr>
        <w:t xml:space="preserve">. </w:t>
      </w:r>
      <w:r w:rsidR="0095155F" w:rsidRPr="00076811">
        <w:rPr>
          <w:rFonts w:ascii="Times New Roman" w:hAnsi="Times New Roman" w:cs="Times New Roman"/>
          <w:b/>
          <w:bCs/>
          <w:sz w:val="24"/>
          <w:szCs w:val="24"/>
        </w:rPr>
        <w:t>AUC</w:t>
      </w:r>
      <w:r w:rsidR="0095155F" w:rsidRPr="00076811">
        <w:rPr>
          <w:rFonts w:ascii="Times New Roman" w:hAnsi="Times New Roman" w:cs="Times New Roman"/>
          <w:sz w:val="24"/>
          <w:szCs w:val="24"/>
        </w:rPr>
        <w:t xml:space="preserve">: </w:t>
      </w:r>
    </w:p>
    <w:p w14:paraId="5C4F3ABF" w14:textId="77777777" w:rsidR="00FD0E54" w:rsidRDefault="00374C5C" w:rsidP="00FD0E54">
      <w:pPr>
        <w:spacing w:line="360" w:lineRule="auto"/>
        <w:rPr>
          <w:rFonts w:ascii="Times New Roman" w:hAnsi="Times New Roman" w:cs="Times New Roman"/>
          <w:b/>
          <w:bCs/>
          <w:sz w:val="24"/>
          <w:szCs w:val="24"/>
        </w:rPr>
      </w:pPr>
      <w:r>
        <w:rPr>
          <w:rFonts w:ascii="Times New Roman" w:hAnsi="Times New Roman" w:cs="Times New Roman"/>
          <w:sz w:val="24"/>
          <w:szCs w:val="24"/>
        </w:rPr>
        <w:t>The</w:t>
      </w:r>
      <w:r w:rsidR="00187031" w:rsidRPr="00076811">
        <w:rPr>
          <w:rFonts w:ascii="Times New Roman" w:hAnsi="Times New Roman" w:cs="Times New Roman"/>
          <w:sz w:val="24"/>
          <w:szCs w:val="24"/>
        </w:rPr>
        <w:t xml:space="preserve"> </w:t>
      </w:r>
      <w:r w:rsidR="00187031" w:rsidRPr="00FD0E54">
        <w:rPr>
          <w:rFonts w:ascii="Times New Roman" w:hAnsi="Times New Roman" w:cs="Times New Roman"/>
          <w:sz w:val="24"/>
          <w:szCs w:val="24"/>
        </w:rPr>
        <w:t>AUC (Area Under the Curve)</w:t>
      </w:r>
      <w:r w:rsidR="00187031" w:rsidRPr="00076811">
        <w:rPr>
          <w:rFonts w:ascii="Times New Roman" w:hAnsi="Times New Roman" w:cs="Times New Roman"/>
          <w:sz w:val="24"/>
          <w:szCs w:val="24"/>
        </w:rPr>
        <w:t xml:space="preserve"> metric evaluates the model's ability to distinguish between the two classes across various decision thresholds. It is derived from the Receiver Operating Characteristic (ROC) curve, which plots true positive rate against false positive rate. A higher AUC value suggests strong discriminative capability, making it a critical metric for assessing the robustness and reliability of the model in medical image diagnosis.</w:t>
      </w:r>
      <w:r w:rsidR="00187031" w:rsidRPr="00076811">
        <w:rPr>
          <w:rFonts w:ascii="Times New Roman" w:hAnsi="Times New Roman" w:cs="Times New Roman"/>
          <w:sz w:val="24"/>
          <w:szCs w:val="24"/>
        </w:rPr>
        <w:br/>
      </w:r>
      <w:r w:rsidR="0095155F" w:rsidRPr="00FD0E54">
        <w:rPr>
          <w:rFonts w:ascii="Times New Roman" w:hAnsi="Times New Roman" w:cs="Times New Roman"/>
          <w:b/>
          <w:bCs/>
          <w:sz w:val="28"/>
          <w:szCs w:val="28"/>
        </w:rPr>
        <w:t>4.2 GCN Results</w:t>
      </w:r>
    </w:p>
    <w:p w14:paraId="3EF40B0E" w14:textId="2FAB5E59" w:rsidR="00076811" w:rsidRPr="00FD0E54" w:rsidRDefault="00076811" w:rsidP="00FD0E54">
      <w:pPr>
        <w:spacing w:line="360" w:lineRule="auto"/>
        <w:rPr>
          <w:rFonts w:ascii="Times New Roman" w:hAnsi="Times New Roman" w:cs="Times New Roman"/>
          <w:b/>
          <w:bCs/>
          <w:sz w:val="24"/>
          <w:szCs w:val="24"/>
        </w:rPr>
      </w:pPr>
      <w:r w:rsidRPr="00076811">
        <w:rPr>
          <w:rFonts w:ascii="Times New Roman" w:hAnsi="Times New Roman" w:cs="Times New Roman"/>
        </w:rPr>
        <w:t xml:space="preserve">The baseline Graph Convolutional Network (GCN) model demonstrated strong performance in classifying histopathological image graphs. After training on 2000 balanced samples for 50 epochs with optimized superpixel segmentation, the model achieved an </w:t>
      </w:r>
      <w:r w:rsidRPr="00076811">
        <w:rPr>
          <w:rStyle w:val="Strong"/>
          <w:rFonts w:ascii="Times New Roman" w:hAnsi="Times New Roman" w:cs="Times New Roman"/>
        </w:rPr>
        <w:t>accuracy of 81.25%</w:t>
      </w:r>
      <w:r w:rsidRPr="00076811">
        <w:rPr>
          <w:rFonts w:ascii="Times New Roman" w:hAnsi="Times New Roman" w:cs="Times New Roman"/>
        </w:rPr>
        <w:t>, reflecting its overall ability to distinguish between cancerous and non-cancerous tissue.</w:t>
      </w:r>
    </w:p>
    <w:p w14:paraId="3358FA8B" w14:textId="77777777" w:rsidR="00076811" w:rsidRPr="00076811" w:rsidRDefault="00076811" w:rsidP="00FD0E54">
      <w:pPr>
        <w:pStyle w:val="NormalWeb"/>
        <w:spacing w:line="360" w:lineRule="auto"/>
      </w:pPr>
      <w:r w:rsidRPr="00076811">
        <w:t xml:space="preserve">In terms of class-wise balance, the model recorded a </w:t>
      </w:r>
      <w:r w:rsidRPr="00076811">
        <w:rPr>
          <w:rStyle w:val="Strong"/>
          <w:rFonts w:eastAsiaTheme="majorEastAsia"/>
        </w:rPr>
        <w:t>Macro F1-score of 0.8125</w:t>
      </w:r>
      <w:r w:rsidRPr="00076811">
        <w:t xml:space="preserve">, indicating that it performed consistently across both classes, regardless of their distribution. The </w:t>
      </w:r>
      <w:r w:rsidRPr="00076811">
        <w:rPr>
          <w:rStyle w:val="Strong"/>
          <w:rFonts w:eastAsiaTheme="majorEastAsia"/>
        </w:rPr>
        <w:t>Weighted F1-score</w:t>
      </w:r>
      <w:r w:rsidRPr="00076811">
        <w:t xml:space="preserve">, which considers the number of samples per class, also reached </w:t>
      </w:r>
      <w:r w:rsidRPr="00076811">
        <w:rPr>
          <w:rStyle w:val="Strong"/>
          <w:rFonts w:eastAsiaTheme="majorEastAsia"/>
        </w:rPr>
        <w:t>0.8125</w:t>
      </w:r>
      <w:r w:rsidRPr="00076811">
        <w:t>, confirming that the model handled class prevalence effectively and avoided bias toward any particular category.</w:t>
      </w:r>
    </w:p>
    <w:p w14:paraId="779073E5" w14:textId="77777777" w:rsidR="00076811" w:rsidRPr="00076811" w:rsidRDefault="00076811" w:rsidP="00FD0E54">
      <w:pPr>
        <w:pStyle w:val="NormalWeb"/>
        <w:spacing w:line="360" w:lineRule="auto"/>
      </w:pPr>
      <w:r w:rsidRPr="00076811">
        <w:t xml:space="preserve">The </w:t>
      </w:r>
      <w:r w:rsidRPr="00076811">
        <w:rPr>
          <w:rStyle w:val="Strong"/>
          <w:rFonts w:eastAsiaTheme="majorEastAsia"/>
        </w:rPr>
        <w:t>Cohen’s Kappa coefficient</w:t>
      </w:r>
      <w:r w:rsidRPr="00076811">
        <w:t xml:space="preserve"> was </w:t>
      </w:r>
      <w:r w:rsidRPr="00076811">
        <w:rPr>
          <w:rStyle w:val="Strong"/>
          <w:rFonts w:eastAsiaTheme="majorEastAsia"/>
        </w:rPr>
        <w:t>0.625</w:t>
      </w:r>
      <w:r w:rsidRPr="00076811">
        <w:t>, which signifies a substantial level of agreement between the model's predictions and the ground truth labels, even after accounting for the possibility of chance agreement. This metric underscores the model's reliability in making consistent, clinically meaningful predictions.</w:t>
      </w:r>
    </w:p>
    <w:p w14:paraId="7BBB0A61" w14:textId="77777777" w:rsidR="00076811" w:rsidRPr="00076811" w:rsidRDefault="00076811" w:rsidP="00FD0E54">
      <w:pPr>
        <w:pStyle w:val="NormalWeb"/>
        <w:spacing w:line="360" w:lineRule="auto"/>
      </w:pPr>
      <w:r w:rsidRPr="00076811">
        <w:t xml:space="preserve">Lastly, the model achieved an </w:t>
      </w:r>
      <w:r w:rsidRPr="00076811">
        <w:rPr>
          <w:rStyle w:val="Strong"/>
          <w:rFonts w:eastAsiaTheme="majorEastAsia"/>
        </w:rPr>
        <w:t>AUC (Area Under the ROC Curve) of 0.8988</w:t>
      </w:r>
      <w:r w:rsidRPr="00076811">
        <w:t>, highlighting its strong discriminative power in separating the two classes across different threshold values. This high AUC indicates that the model is effective at balancing sensitivity and specificity — an important consideration in diagnostic applications where both false positives and false negatives carry significant risk.</w:t>
      </w:r>
    </w:p>
    <w:p w14:paraId="7A2CFFC6" w14:textId="77777777" w:rsidR="0095155F" w:rsidRPr="00FD0E54" w:rsidRDefault="0095155F" w:rsidP="0003669A">
      <w:pPr>
        <w:spacing w:line="360" w:lineRule="auto"/>
        <w:jc w:val="both"/>
        <w:rPr>
          <w:rFonts w:ascii="Times New Roman" w:hAnsi="Times New Roman" w:cs="Times New Roman"/>
          <w:b/>
          <w:bCs/>
          <w:sz w:val="28"/>
          <w:szCs w:val="28"/>
        </w:rPr>
      </w:pPr>
      <w:r w:rsidRPr="00FD0E54">
        <w:rPr>
          <w:rFonts w:ascii="Times New Roman" w:hAnsi="Times New Roman" w:cs="Times New Roman"/>
          <w:b/>
          <w:bCs/>
          <w:sz w:val="28"/>
          <w:szCs w:val="28"/>
        </w:rPr>
        <w:t>4.3 AGCL Results</w:t>
      </w:r>
    </w:p>
    <w:p w14:paraId="3D88C5A6" w14:textId="77777777" w:rsidR="00076811" w:rsidRPr="00FD0E54" w:rsidRDefault="00076811" w:rsidP="00FD0E54">
      <w:pPr>
        <w:spacing w:line="360" w:lineRule="auto"/>
        <w:rPr>
          <w:rFonts w:ascii="Times New Roman" w:hAnsi="Times New Roman" w:cs="Times New Roman"/>
          <w:sz w:val="24"/>
          <w:szCs w:val="24"/>
        </w:rPr>
      </w:pPr>
      <w:r w:rsidRPr="00FD0E54">
        <w:rPr>
          <w:rFonts w:ascii="Times New Roman" w:hAnsi="Times New Roman" w:cs="Times New Roman"/>
          <w:sz w:val="24"/>
          <w:szCs w:val="24"/>
        </w:rPr>
        <w:lastRenderedPageBreak/>
        <w:t xml:space="preserve">The Adversarial Graph Convolutional Network with Contrastive Learning (AGCL) substantially outperformed the baseline GCN model across all evaluation metrics. By incorporating adversarial edge masking and contrastive representation learning, the model achieved a significantly higher </w:t>
      </w:r>
      <w:r w:rsidRPr="00FD0E54">
        <w:rPr>
          <w:rFonts w:ascii="Times New Roman" w:hAnsi="Times New Roman" w:cs="Times New Roman"/>
          <w:b/>
          <w:bCs/>
          <w:sz w:val="24"/>
          <w:szCs w:val="24"/>
        </w:rPr>
        <w:t>accuracy of 90.00%</w:t>
      </w:r>
      <w:r w:rsidRPr="00FD0E54">
        <w:rPr>
          <w:rFonts w:ascii="Times New Roman" w:hAnsi="Times New Roman" w:cs="Times New Roman"/>
          <w:sz w:val="24"/>
          <w:szCs w:val="24"/>
        </w:rPr>
        <w:t>, indicating strong generalization and improved classification reliability on unseen histopathological samples.</w:t>
      </w:r>
    </w:p>
    <w:p w14:paraId="43134287" w14:textId="77777777" w:rsidR="00076811" w:rsidRPr="00FD0E54" w:rsidRDefault="00076811" w:rsidP="00FD0E54">
      <w:pPr>
        <w:spacing w:line="360" w:lineRule="auto"/>
        <w:rPr>
          <w:rFonts w:ascii="Times New Roman" w:hAnsi="Times New Roman" w:cs="Times New Roman"/>
          <w:sz w:val="24"/>
          <w:szCs w:val="24"/>
        </w:rPr>
      </w:pPr>
      <w:r w:rsidRPr="00FD0E54">
        <w:rPr>
          <w:rFonts w:ascii="Times New Roman" w:hAnsi="Times New Roman" w:cs="Times New Roman"/>
          <w:sz w:val="24"/>
          <w:szCs w:val="24"/>
        </w:rPr>
        <w:t xml:space="preserve">The </w:t>
      </w:r>
      <w:r w:rsidRPr="00FD0E54">
        <w:rPr>
          <w:rFonts w:ascii="Times New Roman" w:hAnsi="Times New Roman" w:cs="Times New Roman"/>
          <w:b/>
          <w:bCs/>
          <w:sz w:val="24"/>
          <w:szCs w:val="24"/>
        </w:rPr>
        <w:t>Macro F1-score</w:t>
      </w:r>
      <w:r w:rsidRPr="00FD0E54">
        <w:rPr>
          <w:rFonts w:ascii="Times New Roman" w:hAnsi="Times New Roman" w:cs="Times New Roman"/>
          <w:sz w:val="24"/>
          <w:szCs w:val="24"/>
        </w:rPr>
        <w:t xml:space="preserve"> reached </w:t>
      </w:r>
      <w:r w:rsidRPr="00FD0E54">
        <w:rPr>
          <w:rFonts w:ascii="Times New Roman" w:hAnsi="Times New Roman" w:cs="Times New Roman"/>
          <w:b/>
          <w:bCs/>
          <w:sz w:val="24"/>
          <w:szCs w:val="24"/>
        </w:rPr>
        <w:t>0.8901</w:t>
      </w:r>
      <w:r w:rsidRPr="00FD0E54">
        <w:rPr>
          <w:rFonts w:ascii="Times New Roman" w:hAnsi="Times New Roman" w:cs="Times New Roman"/>
          <w:sz w:val="24"/>
          <w:szCs w:val="24"/>
        </w:rPr>
        <w:t xml:space="preserve">, demonstrating that the AGCL model was highly effective at balancing precision and recall across both cancerous and non-cancerous classes, irrespective of sample size. Similarly, the </w:t>
      </w:r>
      <w:r w:rsidRPr="00FD0E54">
        <w:rPr>
          <w:rFonts w:ascii="Times New Roman" w:hAnsi="Times New Roman" w:cs="Times New Roman"/>
          <w:b/>
          <w:bCs/>
          <w:sz w:val="24"/>
          <w:szCs w:val="24"/>
        </w:rPr>
        <w:t>Weighted F1-score</w:t>
      </w:r>
      <w:r w:rsidRPr="00FD0E54">
        <w:rPr>
          <w:rFonts w:ascii="Times New Roman" w:hAnsi="Times New Roman" w:cs="Times New Roman"/>
          <w:sz w:val="24"/>
          <w:szCs w:val="24"/>
        </w:rPr>
        <w:t xml:space="preserve"> was </w:t>
      </w:r>
      <w:r w:rsidRPr="00FD0E54">
        <w:rPr>
          <w:rFonts w:ascii="Times New Roman" w:hAnsi="Times New Roman" w:cs="Times New Roman"/>
          <w:b/>
          <w:bCs/>
          <w:sz w:val="24"/>
          <w:szCs w:val="24"/>
        </w:rPr>
        <w:t>0.8989</w:t>
      </w:r>
      <w:r w:rsidRPr="00FD0E54">
        <w:rPr>
          <w:rFonts w:ascii="Times New Roman" w:hAnsi="Times New Roman" w:cs="Times New Roman"/>
          <w:sz w:val="24"/>
          <w:szCs w:val="24"/>
        </w:rPr>
        <w:t>, reflecting the model's robust performance even when accounting for class distribution, and further confirming its resilience to data variation.</w:t>
      </w:r>
    </w:p>
    <w:p w14:paraId="54EC0AFC" w14:textId="77777777" w:rsidR="00076811" w:rsidRPr="00FD0E54" w:rsidRDefault="00076811" w:rsidP="00FD0E54">
      <w:pPr>
        <w:spacing w:line="360" w:lineRule="auto"/>
        <w:rPr>
          <w:rFonts w:ascii="Times New Roman" w:hAnsi="Times New Roman" w:cs="Times New Roman"/>
          <w:sz w:val="24"/>
          <w:szCs w:val="24"/>
        </w:rPr>
      </w:pPr>
      <w:r w:rsidRPr="00FD0E54">
        <w:rPr>
          <w:rFonts w:ascii="Times New Roman" w:hAnsi="Times New Roman" w:cs="Times New Roman"/>
          <w:sz w:val="24"/>
          <w:szCs w:val="24"/>
        </w:rPr>
        <w:t xml:space="preserve">The model achieved a </w:t>
      </w:r>
      <w:r w:rsidRPr="00FD0E54">
        <w:rPr>
          <w:rFonts w:ascii="Times New Roman" w:hAnsi="Times New Roman" w:cs="Times New Roman"/>
          <w:b/>
          <w:bCs/>
          <w:sz w:val="24"/>
          <w:szCs w:val="24"/>
        </w:rPr>
        <w:t>Cohen’s Kappa coefficient of 0.7805</w:t>
      </w:r>
      <w:r w:rsidRPr="00FD0E54">
        <w:rPr>
          <w:rFonts w:ascii="Times New Roman" w:hAnsi="Times New Roman" w:cs="Times New Roman"/>
          <w:sz w:val="24"/>
          <w:szCs w:val="24"/>
        </w:rPr>
        <w:t>, which represents a substantial improvement in inter-rater reliability compared to the GCN model. This metric reinforces that AGCL’s predictions align closely with ground truth labels beyond what would be expected by chance, highlighting its consistency and diagnostic trustworthiness.</w:t>
      </w:r>
    </w:p>
    <w:p w14:paraId="7E6E4C7F" w14:textId="692F1884" w:rsidR="00076811" w:rsidRPr="00FD0E54" w:rsidRDefault="00076811" w:rsidP="00FD0E54">
      <w:pPr>
        <w:spacing w:line="360" w:lineRule="auto"/>
        <w:rPr>
          <w:rFonts w:ascii="Times New Roman" w:hAnsi="Times New Roman" w:cs="Times New Roman"/>
          <w:sz w:val="24"/>
          <w:szCs w:val="24"/>
        </w:rPr>
      </w:pPr>
      <w:r w:rsidRPr="00FD0E54">
        <w:rPr>
          <w:rFonts w:ascii="Times New Roman" w:hAnsi="Times New Roman" w:cs="Times New Roman"/>
          <w:sz w:val="24"/>
          <w:szCs w:val="24"/>
        </w:rPr>
        <w:t xml:space="preserve">Most notably, AGCL yielded an </w:t>
      </w:r>
      <w:r w:rsidRPr="00FD0E54">
        <w:rPr>
          <w:rFonts w:ascii="Times New Roman" w:hAnsi="Times New Roman" w:cs="Times New Roman"/>
          <w:b/>
          <w:bCs/>
          <w:sz w:val="24"/>
          <w:szCs w:val="24"/>
        </w:rPr>
        <w:t>AUC of 0.9856</w:t>
      </w:r>
      <w:r w:rsidRPr="00FD0E54">
        <w:rPr>
          <w:rFonts w:ascii="Times New Roman" w:hAnsi="Times New Roman" w:cs="Times New Roman"/>
          <w:sz w:val="24"/>
          <w:szCs w:val="24"/>
        </w:rPr>
        <w:t>, indicating excellent discriminative capability. This near-perfect score demonstrates that the model can reliably differentiate between the two classes across a wide range of thresholds a critical requirement for clinical applications where early and accurate cancer detection is vital.</w:t>
      </w:r>
    </w:p>
    <w:p w14:paraId="18E8CC42" w14:textId="77777777" w:rsidR="0095155F" w:rsidRDefault="0095155F" w:rsidP="00FD0E54">
      <w:pPr>
        <w:spacing w:line="360" w:lineRule="auto"/>
        <w:rPr>
          <w:rFonts w:ascii="Times New Roman" w:hAnsi="Times New Roman" w:cs="Times New Roman"/>
          <w:sz w:val="24"/>
          <w:szCs w:val="24"/>
        </w:rPr>
      </w:pPr>
      <w:r w:rsidRPr="00FD0E54">
        <w:rPr>
          <w:rFonts w:ascii="Times New Roman" w:hAnsi="Times New Roman" w:cs="Times New Roman"/>
          <w:sz w:val="24"/>
          <w:szCs w:val="24"/>
        </w:rPr>
        <w:t>The AGCL model outperformed GCN across all metrics. Adversarial edge masking improved generalization, while contrastive learning enhanced feature robustness. The high AUC demonstrates AGCL’s reliability in separating cancerous from non-cancerous samples.</w:t>
      </w:r>
    </w:p>
    <w:p w14:paraId="212CF4ED" w14:textId="0455B6E6" w:rsidR="00DC4BDB" w:rsidRDefault="00DC4BDB" w:rsidP="00DC4BDB">
      <w:pPr>
        <w:jc w:val="both"/>
        <w:rPr>
          <w:rFonts w:ascii="Times New Roman" w:hAnsi="Times New Roman" w:cs="Times New Roman"/>
          <w:b/>
          <w:bCs/>
          <w:color w:val="000000"/>
          <w:sz w:val="28"/>
          <w:szCs w:val="28"/>
        </w:rPr>
      </w:pPr>
      <w:r w:rsidRPr="00DC4BDB">
        <w:rPr>
          <w:rFonts w:ascii="Times New Roman" w:hAnsi="Times New Roman" w:cs="Times New Roman"/>
          <w:b/>
          <w:bCs/>
          <w:color w:val="000000"/>
          <w:sz w:val="28"/>
          <w:szCs w:val="28"/>
        </w:rPr>
        <w:t>4.</w:t>
      </w:r>
      <w:r w:rsidRPr="00DC4BDB">
        <w:rPr>
          <w:rFonts w:ascii="Times New Roman" w:hAnsi="Times New Roman" w:cs="Times New Roman"/>
          <w:b/>
          <w:bCs/>
          <w:color w:val="000000"/>
          <w:sz w:val="28"/>
          <w:szCs w:val="28"/>
        </w:rPr>
        <w:t>4</w:t>
      </w:r>
      <w:r w:rsidRPr="00DC4BDB">
        <w:rPr>
          <w:rFonts w:ascii="Times New Roman" w:hAnsi="Times New Roman" w:cs="Times New Roman"/>
          <w:b/>
          <w:bCs/>
          <w:color w:val="000000"/>
          <w:sz w:val="28"/>
          <w:szCs w:val="28"/>
        </w:rPr>
        <w:t xml:space="preserve"> Experimental Results</w:t>
      </w:r>
    </w:p>
    <w:p w14:paraId="584E5392" w14:textId="3830287F" w:rsidR="00DC4BDB" w:rsidRPr="00F13E03" w:rsidRDefault="00DC4BDB" w:rsidP="00DC4BDB">
      <w:pPr>
        <w:jc w:val="both"/>
        <w:rPr>
          <w:rFonts w:ascii="Times New Roman" w:hAnsi="Times New Roman" w:cs="Times New Roman"/>
          <w:color w:val="000000"/>
          <w:sz w:val="28"/>
          <w:szCs w:val="28"/>
        </w:rPr>
      </w:pPr>
      <w:r w:rsidRPr="00F13E03">
        <w:rPr>
          <w:rFonts w:ascii="Times New Roman" w:hAnsi="Times New Roman" w:cs="Times New Roman"/>
          <w:color w:val="000000"/>
          <w:sz w:val="28"/>
          <w:szCs w:val="28"/>
        </w:rPr>
        <w:t>4.</w:t>
      </w:r>
      <w:r>
        <w:rPr>
          <w:rFonts w:ascii="Times New Roman" w:hAnsi="Times New Roman" w:cs="Times New Roman"/>
          <w:color w:val="000000"/>
          <w:sz w:val="28"/>
          <w:szCs w:val="28"/>
        </w:rPr>
        <w:t>4</w:t>
      </w:r>
      <w:r w:rsidRPr="00F13E03">
        <w:rPr>
          <w:rFonts w:ascii="Times New Roman" w:hAnsi="Times New Roman" w:cs="Times New Roman"/>
          <w:color w:val="000000"/>
          <w:sz w:val="28"/>
          <w:szCs w:val="28"/>
        </w:rPr>
        <w:t>.1.GCN Model:</w:t>
      </w:r>
    </w:p>
    <w:p w14:paraId="7EF3569A" w14:textId="046C4907" w:rsidR="00DC4BDB" w:rsidRDefault="00DC4BDB" w:rsidP="00DC4BDB">
      <w:pPr>
        <w:jc w:val="both"/>
        <w:rPr>
          <w:rFonts w:ascii="Times New Roman" w:hAnsi="Times New Roman" w:cs="Times New Roman"/>
          <w:b/>
          <w:bCs/>
          <w:color w:val="000000"/>
          <w:sz w:val="28"/>
          <w:szCs w:val="28"/>
        </w:rPr>
      </w:pPr>
      <w:r w:rsidRPr="00DC4BDB">
        <w:rPr>
          <w:rFonts w:ascii="Times New Roman" w:hAnsi="Times New Roman" w:cs="Times New Roman"/>
          <w:sz w:val="24"/>
          <w:szCs w:val="24"/>
        </w:rPr>
        <w:drawing>
          <wp:inline distT="0" distB="0" distL="0" distR="0" wp14:anchorId="493A3F40" wp14:editId="430A9437">
            <wp:extent cx="3014602" cy="1847850"/>
            <wp:effectExtent l="0" t="0" r="0" b="0"/>
            <wp:docPr id="874497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497886" name=""/>
                    <pic:cNvPicPr/>
                  </pic:nvPicPr>
                  <pic:blipFill>
                    <a:blip r:embed="rId5"/>
                    <a:stretch>
                      <a:fillRect/>
                    </a:stretch>
                  </pic:blipFill>
                  <pic:spPr>
                    <a:xfrm>
                      <a:off x="0" y="0"/>
                      <a:ext cx="3075016" cy="1884882"/>
                    </a:xfrm>
                    <a:prstGeom prst="rect">
                      <a:avLst/>
                    </a:prstGeom>
                  </pic:spPr>
                </pic:pic>
              </a:graphicData>
            </a:graphic>
          </wp:inline>
        </w:drawing>
      </w:r>
    </w:p>
    <w:p w14:paraId="748F1138" w14:textId="77777777" w:rsidR="00DC4BDB" w:rsidRDefault="00DC4BDB" w:rsidP="00DC4BDB">
      <w:pPr>
        <w:jc w:val="both"/>
        <w:rPr>
          <w:rFonts w:ascii="Times New Roman" w:hAnsi="Times New Roman" w:cs="Times New Roman"/>
          <w:b/>
          <w:bCs/>
          <w:color w:val="000000"/>
          <w:sz w:val="28"/>
          <w:szCs w:val="28"/>
        </w:rPr>
      </w:pPr>
    </w:p>
    <w:p w14:paraId="167DA964" w14:textId="6115F23B" w:rsidR="00DC4BDB" w:rsidRDefault="00DC4BDB" w:rsidP="00DC4BDB">
      <w:pPr>
        <w:jc w:val="both"/>
        <w:rPr>
          <w:rFonts w:ascii="Times New Roman" w:hAnsi="Times New Roman" w:cs="Times New Roman"/>
          <w:color w:val="000000"/>
          <w:sz w:val="28"/>
          <w:szCs w:val="28"/>
        </w:rPr>
      </w:pPr>
      <w:r w:rsidRPr="00F13E03">
        <w:rPr>
          <w:rFonts w:ascii="Times New Roman" w:hAnsi="Times New Roman" w:cs="Times New Roman"/>
          <w:color w:val="000000"/>
          <w:sz w:val="28"/>
          <w:szCs w:val="28"/>
        </w:rPr>
        <w:lastRenderedPageBreak/>
        <w:t>4.</w:t>
      </w:r>
      <w:r>
        <w:rPr>
          <w:rFonts w:ascii="Times New Roman" w:hAnsi="Times New Roman" w:cs="Times New Roman"/>
          <w:color w:val="000000"/>
          <w:sz w:val="28"/>
          <w:szCs w:val="28"/>
        </w:rPr>
        <w:t>4</w:t>
      </w:r>
      <w:r w:rsidRPr="00F13E03">
        <w:rPr>
          <w:rFonts w:ascii="Times New Roman" w:hAnsi="Times New Roman" w:cs="Times New Roman"/>
          <w:color w:val="000000"/>
          <w:sz w:val="28"/>
          <w:szCs w:val="28"/>
        </w:rPr>
        <w:t>.</w:t>
      </w:r>
      <w:r>
        <w:rPr>
          <w:rFonts w:ascii="Times New Roman" w:hAnsi="Times New Roman" w:cs="Times New Roman"/>
          <w:color w:val="000000"/>
          <w:sz w:val="28"/>
          <w:szCs w:val="28"/>
        </w:rPr>
        <w:t>2</w:t>
      </w:r>
      <w:r w:rsidRPr="00F13E03">
        <w:rPr>
          <w:rFonts w:ascii="Times New Roman" w:hAnsi="Times New Roman" w:cs="Times New Roman"/>
          <w:color w:val="000000"/>
          <w:sz w:val="28"/>
          <w:szCs w:val="28"/>
        </w:rPr>
        <w:t>.</w:t>
      </w:r>
      <w:r>
        <w:rPr>
          <w:rFonts w:ascii="Times New Roman" w:hAnsi="Times New Roman" w:cs="Times New Roman"/>
          <w:color w:val="000000"/>
          <w:sz w:val="28"/>
          <w:szCs w:val="28"/>
        </w:rPr>
        <w:t>A</w:t>
      </w:r>
      <w:r w:rsidRPr="00F13E03">
        <w:rPr>
          <w:rFonts w:ascii="Times New Roman" w:hAnsi="Times New Roman" w:cs="Times New Roman"/>
          <w:color w:val="000000"/>
          <w:sz w:val="28"/>
          <w:szCs w:val="28"/>
        </w:rPr>
        <w:t>GC</w:t>
      </w:r>
      <w:r>
        <w:rPr>
          <w:rFonts w:ascii="Times New Roman" w:hAnsi="Times New Roman" w:cs="Times New Roman"/>
          <w:color w:val="000000"/>
          <w:sz w:val="28"/>
          <w:szCs w:val="28"/>
        </w:rPr>
        <w:t>L</w:t>
      </w:r>
      <w:r w:rsidRPr="00F13E03">
        <w:rPr>
          <w:rFonts w:ascii="Times New Roman" w:hAnsi="Times New Roman" w:cs="Times New Roman"/>
          <w:color w:val="000000"/>
          <w:sz w:val="28"/>
          <w:szCs w:val="28"/>
        </w:rPr>
        <w:t xml:space="preserve"> Model:</w:t>
      </w:r>
    </w:p>
    <w:p w14:paraId="26405CCF" w14:textId="5193DE0D" w:rsidR="00DC4BDB" w:rsidRPr="00F13E03" w:rsidRDefault="00DC4BDB" w:rsidP="00DC4BDB">
      <w:pPr>
        <w:jc w:val="both"/>
        <w:rPr>
          <w:rFonts w:ascii="Times New Roman" w:hAnsi="Times New Roman" w:cs="Times New Roman"/>
          <w:color w:val="000000"/>
          <w:sz w:val="28"/>
          <w:szCs w:val="28"/>
        </w:rPr>
      </w:pPr>
      <w:r w:rsidRPr="00DC4BDB">
        <w:rPr>
          <w:rFonts w:ascii="Times New Roman" w:hAnsi="Times New Roman" w:cs="Times New Roman"/>
          <w:color w:val="000000"/>
          <w:sz w:val="28"/>
          <w:szCs w:val="28"/>
        </w:rPr>
        <w:drawing>
          <wp:inline distT="0" distB="0" distL="0" distR="0" wp14:anchorId="30BA7F00" wp14:editId="7D09556E">
            <wp:extent cx="5731510" cy="1371600"/>
            <wp:effectExtent l="0" t="0" r="2540" b="0"/>
            <wp:docPr id="1117564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564590" name=""/>
                    <pic:cNvPicPr/>
                  </pic:nvPicPr>
                  <pic:blipFill>
                    <a:blip r:embed="rId6"/>
                    <a:stretch>
                      <a:fillRect/>
                    </a:stretch>
                  </pic:blipFill>
                  <pic:spPr>
                    <a:xfrm>
                      <a:off x="0" y="0"/>
                      <a:ext cx="5731510" cy="1371600"/>
                    </a:xfrm>
                    <a:prstGeom prst="rect">
                      <a:avLst/>
                    </a:prstGeom>
                  </pic:spPr>
                </pic:pic>
              </a:graphicData>
            </a:graphic>
          </wp:inline>
        </w:drawing>
      </w:r>
    </w:p>
    <w:p w14:paraId="23A692DF" w14:textId="5C971648" w:rsidR="0095155F" w:rsidRPr="00076811" w:rsidRDefault="0095155F" w:rsidP="0003669A">
      <w:pPr>
        <w:spacing w:line="360" w:lineRule="auto"/>
        <w:jc w:val="both"/>
        <w:rPr>
          <w:rFonts w:ascii="Times New Roman" w:hAnsi="Times New Roman" w:cs="Times New Roman"/>
          <w:b/>
          <w:bCs/>
          <w:sz w:val="28"/>
          <w:szCs w:val="28"/>
        </w:rPr>
      </w:pPr>
      <w:r w:rsidRPr="00076811">
        <w:rPr>
          <w:rFonts w:ascii="Times New Roman" w:hAnsi="Times New Roman" w:cs="Times New Roman"/>
          <w:b/>
          <w:bCs/>
          <w:sz w:val="28"/>
          <w:szCs w:val="28"/>
        </w:rPr>
        <w:t>4.</w:t>
      </w:r>
      <w:r w:rsidR="00DC4BDB">
        <w:rPr>
          <w:rFonts w:ascii="Times New Roman" w:hAnsi="Times New Roman" w:cs="Times New Roman"/>
          <w:b/>
          <w:bCs/>
          <w:sz w:val="28"/>
          <w:szCs w:val="28"/>
        </w:rPr>
        <w:t>5</w:t>
      </w:r>
      <w:r w:rsidRPr="00076811">
        <w:rPr>
          <w:rFonts w:ascii="Times New Roman" w:hAnsi="Times New Roman" w:cs="Times New Roman"/>
          <w:b/>
          <w:bCs/>
          <w:sz w:val="28"/>
          <w:szCs w:val="28"/>
        </w:rPr>
        <w:t xml:space="preserve"> Comparative Table</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95155F" w:rsidRPr="00076811" w14:paraId="5AB1175E" w14:textId="77777777">
        <w:tc>
          <w:tcPr>
            <w:tcW w:w="1502" w:type="dxa"/>
          </w:tcPr>
          <w:p w14:paraId="1F594C90" w14:textId="610A45CD" w:rsidR="0095155F" w:rsidRPr="00FD0E54" w:rsidRDefault="0095155F" w:rsidP="0003669A">
            <w:pPr>
              <w:spacing w:line="360" w:lineRule="auto"/>
              <w:jc w:val="both"/>
              <w:rPr>
                <w:rFonts w:ascii="Times New Roman" w:hAnsi="Times New Roman" w:cs="Times New Roman"/>
                <w:sz w:val="24"/>
                <w:szCs w:val="24"/>
              </w:rPr>
            </w:pPr>
            <w:r w:rsidRPr="00FD0E54">
              <w:rPr>
                <w:rFonts w:ascii="Times New Roman" w:hAnsi="Times New Roman" w:cs="Times New Roman"/>
                <w:sz w:val="24"/>
                <w:szCs w:val="24"/>
              </w:rPr>
              <w:t>Model</w:t>
            </w:r>
          </w:p>
        </w:tc>
        <w:tc>
          <w:tcPr>
            <w:tcW w:w="1502" w:type="dxa"/>
          </w:tcPr>
          <w:p w14:paraId="3FDAF060" w14:textId="753062BF" w:rsidR="0095155F" w:rsidRPr="00FD0E54" w:rsidRDefault="0095155F" w:rsidP="0003669A">
            <w:pPr>
              <w:spacing w:line="360" w:lineRule="auto"/>
              <w:jc w:val="both"/>
              <w:rPr>
                <w:rFonts w:ascii="Times New Roman" w:hAnsi="Times New Roman" w:cs="Times New Roman"/>
                <w:sz w:val="24"/>
                <w:szCs w:val="24"/>
              </w:rPr>
            </w:pPr>
            <w:r w:rsidRPr="00FD0E54">
              <w:rPr>
                <w:rFonts w:ascii="Times New Roman" w:hAnsi="Times New Roman" w:cs="Times New Roman"/>
                <w:sz w:val="24"/>
                <w:szCs w:val="24"/>
              </w:rPr>
              <w:t>Accuracy</w:t>
            </w:r>
          </w:p>
        </w:tc>
        <w:tc>
          <w:tcPr>
            <w:tcW w:w="1503" w:type="dxa"/>
          </w:tcPr>
          <w:p w14:paraId="4D447854" w14:textId="6499FD74" w:rsidR="0095155F" w:rsidRPr="00FD0E54" w:rsidRDefault="0095155F" w:rsidP="0003669A">
            <w:pPr>
              <w:spacing w:line="360" w:lineRule="auto"/>
              <w:jc w:val="both"/>
              <w:rPr>
                <w:rFonts w:ascii="Times New Roman" w:hAnsi="Times New Roman" w:cs="Times New Roman"/>
                <w:sz w:val="24"/>
                <w:szCs w:val="24"/>
              </w:rPr>
            </w:pPr>
            <w:r w:rsidRPr="00FD0E54">
              <w:rPr>
                <w:rFonts w:ascii="Times New Roman" w:hAnsi="Times New Roman" w:cs="Times New Roman"/>
                <w:sz w:val="24"/>
                <w:szCs w:val="24"/>
              </w:rPr>
              <w:t>Macro F1</w:t>
            </w:r>
          </w:p>
        </w:tc>
        <w:tc>
          <w:tcPr>
            <w:tcW w:w="1503" w:type="dxa"/>
          </w:tcPr>
          <w:p w14:paraId="56C9061B" w14:textId="0BD1AE6F" w:rsidR="0095155F" w:rsidRPr="00FD0E54" w:rsidRDefault="0095155F" w:rsidP="0003669A">
            <w:pPr>
              <w:spacing w:line="360" w:lineRule="auto"/>
              <w:jc w:val="both"/>
              <w:rPr>
                <w:rFonts w:ascii="Times New Roman" w:hAnsi="Times New Roman" w:cs="Times New Roman"/>
                <w:sz w:val="24"/>
                <w:szCs w:val="24"/>
              </w:rPr>
            </w:pPr>
            <w:r w:rsidRPr="00FD0E54">
              <w:rPr>
                <w:rFonts w:ascii="Times New Roman" w:hAnsi="Times New Roman" w:cs="Times New Roman"/>
                <w:sz w:val="24"/>
                <w:szCs w:val="24"/>
              </w:rPr>
              <w:t>Weighted F1</w:t>
            </w:r>
          </w:p>
        </w:tc>
        <w:tc>
          <w:tcPr>
            <w:tcW w:w="1503" w:type="dxa"/>
          </w:tcPr>
          <w:p w14:paraId="78FC209B" w14:textId="2D8B2459" w:rsidR="0095155F" w:rsidRPr="00FD0E54" w:rsidRDefault="0095155F" w:rsidP="0003669A">
            <w:pPr>
              <w:spacing w:line="360" w:lineRule="auto"/>
              <w:jc w:val="both"/>
              <w:rPr>
                <w:rFonts w:ascii="Times New Roman" w:hAnsi="Times New Roman" w:cs="Times New Roman"/>
                <w:sz w:val="24"/>
                <w:szCs w:val="24"/>
              </w:rPr>
            </w:pPr>
            <w:r w:rsidRPr="00FD0E54">
              <w:rPr>
                <w:rFonts w:ascii="Times New Roman" w:hAnsi="Times New Roman" w:cs="Times New Roman"/>
                <w:sz w:val="24"/>
                <w:szCs w:val="24"/>
              </w:rPr>
              <w:t>Cohen’s Kappa</w:t>
            </w:r>
          </w:p>
        </w:tc>
        <w:tc>
          <w:tcPr>
            <w:tcW w:w="1503" w:type="dxa"/>
          </w:tcPr>
          <w:p w14:paraId="7B7BE29A" w14:textId="741EFFD9" w:rsidR="0095155F" w:rsidRPr="00FD0E54" w:rsidRDefault="0095155F" w:rsidP="0003669A">
            <w:pPr>
              <w:spacing w:line="360" w:lineRule="auto"/>
              <w:jc w:val="both"/>
              <w:rPr>
                <w:rFonts w:ascii="Times New Roman" w:hAnsi="Times New Roman" w:cs="Times New Roman"/>
                <w:sz w:val="24"/>
                <w:szCs w:val="24"/>
              </w:rPr>
            </w:pPr>
            <w:r w:rsidRPr="00FD0E54">
              <w:rPr>
                <w:rFonts w:ascii="Times New Roman" w:hAnsi="Times New Roman" w:cs="Times New Roman"/>
                <w:sz w:val="24"/>
                <w:szCs w:val="24"/>
              </w:rPr>
              <w:t>AUC</w:t>
            </w:r>
          </w:p>
        </w:tc>
      </w:tr>
      <w:tr w:rsidR="0095155F" w:rsidRPr="00076811" w14:paraId="792E238D" w14:textId="77777777">
        <w:tc>
          <w:tcPr>
            <w:tcW w:w="1502" w:type="dxa"/>
          </w:tcPr>
          <w:p w14:paraId="56DA60DE" w14:textId="7ADAA729" w:rsidR="0095155F" w:rsidRPr="00FD0E54" w:rsidRDefault="0095155F" w:rsidP="0003669A">
            <w:pPr>
              <w:spacing w:line="360" w:lineRule="auto"/>
              <w:jc w:val="both"/>
              <w:rPr>
                <w:rFonts w:ascii="Times New Roman" w:hAnsi="Times New Roman" w:cs="Times New Roman"/>
                <w:sz w:val="24"/>
                <w:szCs w:val="24"/>
              </w:rPr>
            </w:pPr>
            <w:r w:rsidRPr="00FD0E54">
              <w:rPr>
                <w:rFonts w:ascii="Times New Roman" w:hAnsi="Times New Roman" w:cs="Times New Roman"/>
                <w:sz w:val="24"/>
                <w:szCs w:val="24"/>
              </w:rPr>
              <w:t>GCN</w:t>
            </w:r>
          </w:p>
        </w:tc>
        <w:tc>
          <w:tcPr>
            <w:tcW w:w="1502" w:type="dxa"/>
          </w:tcPr>
          <w:p w14:paraId="12C2F7D2" w14:textId="5034A71A" w:rsidR="0095155F" w:rsidRPr="00FD0E54" w:rsidRDefault="0095155F" w:rsidP="0003669A">
            <w:pPr>
              <w:spacing w:line="360" w:lineRule="auto"/>
              <w:jc w:val="both"/>
              <w:rPr>
                <w:rFonts w:ascii="Times New Roman" w:hAnsi="Times New Roman" w:cs="Times New Roman"/>
                <w:sz w:val="24"/>
                <w:szCs w:val="24"/>
              </w:rPr>
            </w:pPr>
            <w:r w:rsidRPr="00FD0E54">
              <w:rPr>
                <w:rFonts w:ascii="Times New Roman" w:hAnsi="Times New Roman" w:cs="Times New Roman"/>
                <w:sz w:val="24"/>
                <w:szCs w:val="24"/>
              </w:rPr>
              <w:t>0.8125</w:t>
            </w:r>
          </w:p>
        </w:tc>
        <w:tc>
          <w:tcPr>
            <w:tcW w:w="1503" w:type="dxa"/>
          </w:tcPr>
          <w:p w14:paraId="5CA9FE97" w14:textId="19043E7E" w:rsidR="0095155F" w:rsidRPr="00FD0E54" w:rsidRDefault="0095155F" w:rsidP="0003669A">
            <w:pPr>
              <w:spacing w:line="360" w:lineRule="auto"/>
              <w:jc w:val="both"/>
              <w:rPr>
                <w:rFonts w:ascii="Times New Roman" w:hAnsi="Times New Roman" w:cs="Times New Roman"/>
                <w:sz w:val="24"/>
                <w:szCs w:val="24"/>
              </w:rPr>
            </w:pPr>
            <w:r w:rsidRPr="00FD0E54">
              <w:rPr>
                <w:rFonts w:ascii="Times New Roman" w:hAnsi="Times New Roman" w:cs="Times New Roman"/>
                <w:sz w:val="24"/>
                <w:szCs w:val="24"/>
              </w:rPr>
              <w:t>0.8125</w:t>
            </w:r>
          </w:p>
        </w:tc>
        <w:tc>
          <w:tcPr>
            <w:tcW w:w="1503" w:type="dxa"/>
          </w:tcPr>
          <w:p w14:paraId="0098D5C1" w14:textId="635ABD75" w:rsidR="0095155F" w:rsidRPr="00FD0E54" w:rsidRDefault="0095155F" w:rsidP="0003669A">
            <w:pPr>
              <w:spacing w:line="360" w:lineRule="auto"/>
              <w:jc w:val="both"/>
              <w:rPr>
                <w:rFonts w:ascii="Times New Roman" w:hAnsi="Times New Roman" w:cs="Times New Roman"/>
                <w:sz w:val="24"/>
                <w:szCs w:val="24"/>
              </w:rPr>
            </w:pPr>
            <w:r w:rsidRPr="00FD0E54">
              <w:rPr>
                <w:rFonts w:ascii="Times New Roman" w:hAnsi="Times New Roman" w:cs="Times New Roman"/>
                <w:sz w:val="24"/>
                <w:szCs w:val="24"/>
              </w:rPr>
              <w:t>0.8125</w:t>
            </w:r>
          </w:p>
        </w:tc>
        <w:tc>
          <w:tcPr>
            <w:tcW w:w="1503" w:type="dxa"/>
          </w:tcPr>
          <w:p w14:paraId="024CFA00" w14:textId="6C61CA7D" w:rsidR="0095155F" w:rsidRPr="00FD0E54" w:rsidRDefault="0095155F" w:rsidP="0003669A">
            <w:pPr>
              <w:spacing w:line="360" w:lineRule="auto"/>
              <w:jc w:val="both"/>
              <w:rPr>
                <w:rFonts w:ascii="Times New Roman" w:hAnsi="Times New Roman" w:cs="Times New Roman"/>
                <w:sz w:val="24"/>
                <w:szCs w:val="24"/>
              </w:rPr>
            </w:pPr>
            <w:r w:rsidRPr="00FD0E54">
              <w:rPr>
                <w:rFonts w:ascii="Times New Roman" w:hAnsi="Times New Roman" w:cs="Times New Roman"/>
                <w:sz w:val="24"/>
                <w:szCs w:val="24"/>
              </w:rPr>
              <w:t>0.6250</w:t>
            </w:r>
          </w:p>
        </w:tc>
        <w:tc>
          <w:tcPr>
            <w:tcW w:w="1503" w:type="dxa"/>
          </w:tcPr>
          <w:p w14:paraId="5E1F7DE8" w14:textId="4373BA35" w:rsidR="0095155F" w:rsidRPr="00FD0E54" w:rsidRDefault="0095155F" w:rsidP="0003669A">
            <w:pPr>
              <w:spacing w:line="360" w:lineRule="auto"/>
              <w:jc w:val="both"/>
              <w:rPr>
                <w:rFonts w:ascii="Times New Roman" w:hAnsi="Times New Roman" w:cs="Times New Roman"/>
                <w:sz w:val="24"/>
                <w:szCs w:val="24"/>
              </w:rPr>
            </w:pPr>
            <w:r w:rsidRPr="00FD0E54">
              <w:rPr>
                <w:rFonts w:ascii="Times New Roman" w:hAnsi="Times New Roman" w:cs="Times New Roman"/>
                <w:sz w:val="24"/>
                <w:szCs w:val="24"/>
              </w:rPr>
              <w:t>0.8988</w:t>
            </w:r>
          </w:p>
        </w:tc>
      </w:tr>
      <w:tr w:rsidR="0095155F" w:rsidRPr="00076811" w14:paraId="7DD81711" w14:textId="77777777">
        <w:tc>
          <w:tcPr>
            <w:tcW w:w="1502" w:type="dxa"/>
          </w:tcPr>
          <w:p w14:paraId="7A16C9E3" w14:textId="7C089BE9" w:rsidR="0095155F" w:rsidRPr="00FD0E54" w:rsidRDefault="0095155F" w:rsidP="0003669A">
            <w:pPr>
              <w:spacing w:line="360" w:lineRule="auto"/>
              <w:jc w:val="both"/>
              <w:rPr>
                <w:rFonts w:ascii="Times New Roman" w:hAnsi="Times New Roman" w:cs="Times New Roman"/>
                <w:sz w:val="24"/>
                <w:szCs w:val="24"/>
              </w:rPr>
            </w:pPr>
            <w:r w:rsidRPr="00FD0E54">
              <w:rPr>
                <w:rFonts w:ascii="Times New Roman" w:hAnsi="Times New Roman" w:cs="Times New Roman"/>
                <w:sz w:val="24"/>
                <w:szCs w:val="24"/>
              </w:rPr>
              <w:t>AGCL</w:t>
            </w:r>
          </w:p>
        </w:tc>
        <w:tc>
          <w:tcPr>
            <w:tcW w:w="1502" w:type="dxa"/>
          </w:tcPr>
          <w:p w14:paraId="574BF86F" w14:textId="4C08FBB1" w:rsidR="0095155F" w:rsidRPr="00FD0E54" w:rsidRDefault="0095155F" w:rsidP="0003669A">
            <w:pPr>
              <w:spacing w:line="360" w:lineRule="auto"/>
              <w:jc w:val="both"/>
              <w:rPr>
                <w:rFonts w:ascii="Times New Roman" w:hAnsi="Times New Roman" w:cs="Times New Roman"/>
                <w:sz w:val="24"/>
                <w:szCs w:val="24"/>
              </w:rPr>
            </w:pPr>
            <w:r w:rsidRPr="00FD0E54">
              <w:rPr>
                <w:rFonts w:ascii="Times New Roman" w:hAnsi="Times New Roman" w:cs="Times New Roman"/>
                <w:sz w:val="24"/>
                <w:szCs w:val="24"/>
              </w:rPr>
              <w:t>0.9000</w:t>
            </w:r>
          </w:p>
        </w:tc>
        <w:tc>
          <w:tcPr>
            <w:tcW w:w="1503" w:type="dxa"/>
          </w:tcPr>
          <w:p w14:paraId="1886949E" w14:textId="428E1698" w:rsidR="0095155F" w:rsidRPr="00FD0E54" w:rsidRDefault="0095155F" w:rsidP="0003669A">
            <w:pPr>
              <w:spacing w:line="360" w:lineRule="auto"/>
              <w:jc w:val="both"/>
              <w:rPr>
                <w:rFonts w:ascii="Times New Roman" w:hAnsi="Times New Roman" w:cs="Times New Roman"/>
                <w:sz w:val="24"/>
                <w:szCs w:val="24"/>
              </w:rPr>
            </w:pPr>
            <w:r w:rsidRPr="00FD0E54">
              <w:rPr>
                <w:rFonts w:ascii="Times New Roman" w:hAnsi="Times New Roman" w:cs="Times New Roman"/>
                <w:sz w:val="24"/>
                <w:szCs w:val="24"/>
              </w:rPr>
              <w:t>0.8901</w:t>
            </w:r>
          </w:p>
        </w:tc>
        <w:tc>
          <w:tcPr>
            <w:tcW w:w="1503" w:type="dxa"/>
          </w:tcPr>
          <w:p w14:paraId="7E002026" w14:textId="2F1071A4" w:rsidR="0095155F" w:rsidRPr="00FD0E54" w:rsidRDefault="0095155F" w:rsidP="0003669A">
            <w:pPr>
              <w:spacing w:line="360" w:lineRule="auto"/>
              <w:jc w:val="both"/>
              <w:rPr>
                <w:rFonts w:ascii="Times New Roman" w:hAnsi="Times New Roman" w:cs="Times New Roman"/>
                <w:sz w:val="24"/>
                <w:szCs w:val="24"/>
              </w:rPr>
            </w:pPr>
            <w:r w:rsidRPr="00FD0E54">
              <w:rPr>
                <w:rFonts w:ascii="Times New Roman" w:hAnsi="Times New Roman" w:cs="Times New Roman"/>
                <w:sz w:val="24"/>
                <w:szCs w:val="24"/>
              </w:rPr>
              <w:t>0.8989</w:t>
            </w:r>
          </w:p>
        </w:tc>
        <w:tc>
          <w:tcPr>
            <w:tcW w:w="1503" w:type="dxa"/>
          </w:tcPr>
          <w:p w14:paraId="65DE5F31" w14:textId="768BC6B2" w:rsidR="0095155F" w:rsidRPr="00FD0E54" w:rsidRDefault="0095155F" w:rsidP="0003669A">
            <w:pPr>
              <w:spacing w:line="360" w:lineRule="auto"/>
              <w:jc w:val="both"/>
              <w:rPr>
                <w:rFonts w:ascii="Times New Roman" w:hAnsi="Times New Roman" w:cs="Times New Roman"/>
                <w:sz w:val="24"/>
                <w:szCs w:val="24"/>
              </w:rPr>
            </w:pPr>
            <w:r w:rsidRPr="00FD0E54">
              <w:rPr>
                <w:rFonts w:ascii="Times New Roman" w:hAnsi="Times New Roman" w:cs="Times New Roman"/>
                <w:sz w:val="24"/>
                <w:szCs w:val="24"/>
              </w:rPr>
              <w:t>0.7805</w:t>
            </w:r>
          </w:p>
        </w:tc>
        <w:tc>
          <w:tcPr>
            <w:tcW w:w="1503" w:type="dxa"/>
          </w:tcPr>
          <w:p w14:paraId="1EF6D1B7" w14:textId="18DDAF64" w:rsidR="0095155F" w:rsidRPr="00FD0E54" w:rsidRDefault="0095155F" w:rsidP="0003669A">
            <w:pPr>
              <w:spacing w:line="360" w:lineRule="auto"/>
              <w:jc w:val="both"/>
              <w:rPr>
                <w:rFonts w:ascii="Times New Roman" w:hAnsi="Times New Roman" w:cs="Times New Roman"/>
                <w:sz w:val="24"/>
                <w:szCs w:val="24"/>
              </w:rPr>
            </w:pPr>
            <w:r w:rsidRPr="00FD0E54">
              <w:rPr>
                <w:rFonts w:ascii="Times New Roman" w:hAnsi="Times New Roman" w:cs="Times New Roman"/>
                <w:sz w:val="24"/>
                <w:szCs w:val="24"/>
              </w:rPr>
              <w:t>0.9856</w:t>
            </w:r>
          </w:p>
        </w:tc>
      </w:tr>
    </w:tbl>
    <w:p w14:paraId="72222053" w14:textId="77777777" w:rsidR="0095155F" w:rsidRPr="00076811" w:rsidRDefault="0095155F" w:rsidP="0003669A">
      <w:pPr>
        <w:spacing w:line="360" w:lineRule="auto"/>
        <w:jc w:val="both"/>
        <w:rPr>
          <w:rFonts w:ascii="Times New Roman" w:hAnsi="Times New Roman" w:cs="Times New Roman"/>
          <w:b/>
          <w:bCs/>
          <w:sz w:val="28"/>
          <w:szCs w:val="28"/>
        </w:rPr>
      </w:pPr>
    </w:p>
    <w:p w14:paraId="2065458E" w14:textId="77777777" w:rsidR="0095155F" w:rsidRPr="00076811" w:rsidRDefault="0095155F" w:rsidP="0003669A">
      <w:pPr>
        <w:spacing w:line="360" w:lineRule="auto"/>
        <w:jc w:val="both"/>
        <w:rPr>
          <w:rFonts w:ascii="Times New Roman" w:hAnsi="Times New Roman" w:cs="Times New Roman"/>
          <w:b/>
          <w:bCs/>
          <w:sz w:val="28"/>
          <w:szCs w:val="28"/>
        </w:rPr>
      </w:pPr>
      <w:r w:rsidRPr="00076811">
        <w:rPr>
          <w:rFonts w:ascii="Times New Roman" w:hAnsi="Times New Roman" w:cs="Times New Roman"/>
          <w:b/>
          <w:bCs/>
          <w:sz w:val="28"/>
          <w:szCs w:val="28"/>
        </w:rPr>
        <w:t>5. Conclusion</w:t>
      </w:r>
    </w:p>
    <w:p w14:paraId="67F8CE49" w14:textId="0A19219A" w:rsidR="000F548A" w:rsidRPr="00076811" w:rsidRDefault="0095155F" w:rsidP="0003669A">
      <w:pPr>
        <w:spacing w:line="360" w:lineRule="auto"/>
        <w:rPr>
          <w:rFonts w:ascii="Times New Roman" w:hAnsi="Times New Roman" w:cs="Times New Roman"/>
          <w:sz w:val="24"/>
          <w:szCs w:val="24"/>
        </w:rPr>
      </w:pPr>
      <w:r w:rsidRPr="00076811">
        <w:rPr>
          <w:rFonts w:ascii="Times New Roman" w:hAnsi="Times New Roman" w:cs="Times New Roman"/>
          <w:sz w:val="24"/>
          <w:szCs w:val="24"/>
        </w:rPr>
        <w:t>This study demonstrates that representing histopathological images as graphs significantly enhances breast cancer detection. While the GCN baseline provides solid classification accuracy, incorporating adversarial edge perturbations and contrastive learning in the AGCL model yields notably improved performance. These findings suggest that future research in medical imaging should further explore adversarial learning strategies in graph-based domains for enhanced interpretability and robustness.</w:t>
      </w:r>
    </w:p>
    <w:p w14:paraId="7450BC4B" w14:textId="77777777" w:rsidR="0095155F" w:rsidRPr="00076811" w:rsidRDefault="0095155F" w:rsidP="0003669A">
      <w:pPr>
        <w:spacing w:line="360" w:lineRule="auto"/>
        <w:rPr>
          <w:rFonts w:ascii="Times New Roman" w:hAnsi="Times New Roman" w:cs="Times New Roman"/>
          <w:b/>
          <w:bCs/>
          <w:sz w:val="28"/>
          <w:szCs w:val="28"/>
        </w:rPr>
      </w:pPr>
      <w:r w:rsidRPr="00076811">
        <w:rPr>
          <w:rFonts w:ascii="Times New Roman" w:hAnsi="Times New Roman" w:cs="Times New Roman"/>
          <w:b/>
          <w:bCs/>
          <w:sz w:val="28"/>
          <w:szCs w:val="28"/>
        </w:rPr>
        <w:t>References</w:t>
      </w:r>
    </w:p>
    <w:p w14:paraId="4809C2D9" w14:textId="77777777" w:rsidR="00F43E46" w:rsidRPr="00076811" w:rsidRDefault="00F43E46" w:rsidP="0003669A">
      <w:pPr>
        <w:pStyle w:val="Bibliography"/>
        <w:spacing w:line="360" w:lineRule="auto"/>
        <w:rPr>
          <w:rFonts w:ascii="Times New Roman" w:hAnsi="Times New Roman" w:cs="Times New Roman"/>
          <w:sz w:val="24"/>
        </w:rPr>
      </w:pPr>
      <w:r w:rsidRPr="00076811">
        <w:rPr>
          <w:rFonts w:ascii="Times New Roman" w:hAnsi="Times New Roman" w:cs="Times New Roman"/>
          <w:sz w:val="24"/>
          <w:szCs w:val="24"/>
        </w:rPr>
        <w:fldChar w:fldCharType="begin"/>
      </w:r>
      <w:r w:rsidRPr="00076811">
        <w:rPr>
          <w:rFonts w:ascii="Times New Roman" w:hAnsi="Times New Roman" w:cs="Times New Roman"/>
          <w:sz w:val="24"/>
          <w:szCs w:val="24"/>
        </w:rPr>
        <w:instrText xml:space="preserve"> ADDIN ZOTERO_BIBL {"uncited":[],"omitted":[],"custom":[]} CSL_BIBLIOGRAPHY </w:instrText>
      </w:r>
      <w:r w:rsidRPr="00076811">
        <w:rPr>
          <w:rFonts w:ascii="Times New Roman" w:hAnsi="Times New Roman" w:cs="Times New Roman"/>
          <w:sz w:val="24"/>
          <w:szCs w:val="24"/>
        </w:rPr>
        <w:fldChar w:fldCharType="separate"/>
      </w:r>
      <w:r w:rsidRPr="00076811">
        <w:rPr>
          <w:rFonts w:ascii="Times New Roman" w:hAnsi="Times New Roman" w:cs="Times New Roman"/>
          <w:sz w:val="24"/>
        </w:rPr>
        <w:t>[1]</w:t>
      </w:r>
      <w:r w:rsidRPr="00076811">
        <w:rPr>
          <w:rFonts w:ascii="Times New Roman" w:hAnsi="Times New Roman" w:cs="Times New Roman"/>
          <w:sz w:val="24"/>
        </w:rPr>
        <w:tab/>
        <w:t xml:space="preserve">K. Zhao, B. Duka, H. Xie, D. J. Oathes, V. Calhoun, and Y. Zhang, “A dynamic graph convolutional neural network framework reveals new insights into connectome dysfunctions in ADHD,” </w:t>
      </w:r>
      <w:r w:rsidRPr="00076811">
        <w:rPr>
          <w:rFonts w:ascii="Times New Roman" w:hAnsi="Times New Roman" w:cs="Times New Roman"/>
          <w:i/>
          <w:iCs/>
          <w:sz w:val="24"/>
        </w:rPr>
        <w:t>NeuroImage</w:t>
      </w:r>
      <w:r w:rsidRPr="00076811">
        <w:rPr>
          <w:rFonts w:ascii="Times New Roman" w:hAnsi="Times New Roman" w:cs="Times New Roman"/>
          <w:sz w:val="24"/>
        </w:rPr>
        <w:t>, vol. 246, p. 118774, Feb. 2022, doi: 10.1016/j.neuroimage.2021.118774.</w:t>
      </w:r>
    </w:p>
    <w:p w14:paraId="3984C99C" w14:textId="77777777" w:rsidR="00F43E46" w:rsidRPr="00076811" w:rsidRDefault="00F43E46" w:rsidP="0003669A">
      <w:pPr>
        <w:pStyle w:val="Bibliography"/>
        <w:spacing w:line="360" w:lineRule="auto"/>
        <w:rPr>
          <w:rFonts w:ascii="Times New Roman" w:hAnsi="Times New Roman" w:cs="Times New Roman"/>
          <w:sz w:val="24"/>
        </w:rPr>
      </w:pPr>
      <w:r w:rsidRPr="00076811">
        <w:rPr>
          <w:rFonts w:ascii="Times New Roman" w:hAnsi="Times New Roman" w:cs="Times New Roman"/>
          <w:sz w:val="24"/>
        </w:rPr>
        <w:t>[2]</w:t>
      </w:r>
      <w:r w:rsidRPr="00076811">
        <w:rPr>
          <w:rFonts w:ascii="Times New Roman" w:hAnsi="Times New Roman" w:cs="Times New Roman"/>
          <w:sz w:val="24"/>
        </w:rPr>
        <w:tab/>
        <w:t xml:space="preserve">S. Zhang </w:t>
      </w:r>
      <w:r w:rsidRPr="00076811">
        <w:rPr>
          <w:rFonts w:ascii="Times New Roman" w:hAnsi="Times New Roman" w:cs="Times New Roman"/>
          <w:i/>
          <w:iCs/>
          <w:sz w:val="24"/>
        </w:rPr>
        <w:t>et al.</w:t>
      </w:r>
      <w:r w:rsidRPr="00076811">
        <w:rPr>
          <w:rFonts w:ascii="Times New Roman" w:hAnsi="Times New Roman" w:cs="Times New Roman"/>
          <w:sz w:val="24"/>
        </w:rPr>
        <w:t xml:space="preserve">, “A-GCL: Adversarial graph contrastive learning for fMRI analysis to diagnose neurodevelopmental disorders,” </w:t>
      </w:r>
      <w:r w:rsidRPr="00076811">
        <w:rPr>
          <w:rFonts w:ascii="Times New Roman" w:hAnsi="Times New Roman" w:cs="Times New Roman"/>
          <w:i/>
          <w:iCs/>
          <w:sz w:val="24"/>
        </w:rPr>
        <w:t>Med. Image Anal.</w:t>
      </w:r>
      <w:r w:rsidRPr="00076811">
        <w:rPr>
          <w:rFonts w:ascii="Times New Roman" w:hAnsi="Times New Roman" w:cs="Times New Roman"/>
          <w:sz w:val="24"/>
        </w:rPr>
        <w:t>, vol. 90, p. 102932, Dec. 2023, doi: 10.1016/j.media.2023.102932.</w:t>
      </w:r>
    </w:p>
    <w:p w14:paraId="36374A27" w14:textId="77777777" w:rsidR="00F43E46" w:rsidRPr="00076811" w:rsidRDefault="00F43E46" w:rsidP="0003669A">
      <w:pPr>
        <w:pStyle w:val="Bibliography"/>
        <w:spacing w:line="360" w:lineRule="auto"/>
        <w:rPr>
          <w:rFonts w:ascii="Times New Roman" w:hAnsi="Times New Roman" w:cs="Times New Roman"/>
          <w:sz w:val="24"/>
        </w:rPr>
      </w:pPr>
      <w:r w:rsidRPr="00076811">
        <w:rPr>
          <w:rFonts w:ascii="Times New Roman" w:hAnsi="Times New Roman" w:cs="Times New Roman"/>
          <w:sz w:val="24"/>
        </w:rPr>
        <w:t>[3]</w:t>
      </w:r>
      <w:r w:rsidRPr="00076811">
        <w:rPr>
          <w:rFonts w:ascii="Times New Roman" w:hAnsi="Times New Roman" w:cs="Times New Roman"/>
          <w:sz w:val="24"/>
        </w:rPr>
        <w:tab/>
        <w:t xml:space="preserve">A. Janowczyk and A. Madabhushi, “Deep learning for digital pathology image analysis: A comprehensive tutorial with selected use cases,” </w:t>
      </w:r>
      <w:r w:rsidRPr="00076811">
        <w:rPr>
          <w:rFonts w:ascii="Times New Roman" w:hAnsi="Times New Roman" w:cs="Times New Roman"/>
          <w:i/>
          <w:iCs/>
          <w:sz w:val="24"/>
        </w:rPr>
        <w:t>J. Pathol. Inform.</w:t>
      </w:r>
      <w:r w:rsidRPr="00076811">
        <w:rPr>
          <w:rFonts w:ascii="Times New Roman" w:hAnsi="Times New Roman" w:cs="Times New Roman"/>
          <w:sz w:val="24"/>
        </w:rPr>
        <w:t>, vol. 7, no. 1, p. 29, Jan. 2016, doi: 10.4103/2153-3539.186902.</w:t>
      </w:r>
    </w:p>
    <w:p w14:paraId="022483E7" w14:textId="77777777" w:rsidR="00F43E46" w:rsidRPr="00076811" w:rsidRDefault="00F43E46" w:rsidP="0003669A">
      <w:pPr>
        <w:pStyle w:val="Bibliography"/>
        <w:spacing w:line="360" w:lineRule="auto"/>
        <w:rPr>
          <w:rFonts w:ascii="Times New Roman" w:hAnsi="Times New Roman" w:cs="Times New Roman"/>
          <w:sz w:val="24"/>
        </w:rPr>
      </w:pPr>
      <w:r w:rsidRPr="00076811">
        <w:rPr>
          <w:rFonts w:ascii="Times New Roman" w:hAnsi="Times New Roman" w:cs="Times New Roman"/>
          <w:sz w:val="24"/>
        </w:rPr>
        <w:lastRenderedPageBreak/>
        <w:t>[4]</w:t>
      </w:r>
      <w:r w:rsidRPr="00076811">
        <w:rPr>
          <w:rFonts w:ascii="Times New Roman" w:hAnsi="Times New Roman" w:cs="Times New Roman"/>
          <w:sz w:val="24"/>
        </w:rPr>
        <w:tab/>
        <w:t xml:space="preserve">P. Veličković, G. Cucurull, A. Casanova, A. Romero, P. Liò, and Y. Bengio, “Graph Attention Networks,” 2017, </w:t>
      </w:r>
      <w:r w:rsidRPr="00076811">
        <w:rPr>
          <w:rFonts w:ascii="Times New Roman" w:hAnsi="Times New Roman" w:cs="Times New Roman"/>
          <w:i/>
          <w:iCs/>
          <w:sz w:val="24"/>
        </w:rPr>
        <w:t>arXiv</w:t>
      </w:r>
      <w:r w:rsidRPr="00076811">
        <w:rPr>
          <w:rFonts w:ascii="Times New Roman" w:hAnsi="Times New Roman" w:cs="Times New Roman"/>
          <w:sz w:val="24"/>
        </w:rPr>
        <w:t>. doi: 10.48550/ARXIV.1710.10903.</w:t>
      </w:r>
    </w:p>
    <w:p w14:paraId="4DE4DE34" w14:textId="77777777" w:rsidR="00F43E46" w:rsidRPr="00076811" w:rsidRDefault="00F43E46" w:rsidP="0003669A">
      <w:pPr>
        <w:pStyle w:val="Bibliography"/>
        <w:spacing w:line="360" w:lineRule="auto"/>
        <w:rPr>
          <w:rFonts w:ascii="Times New Roman" w:hAnsi="Times New Roman" w:cs="Times New Roman"/>
          <w:sz w:val="24"/>
        </w:rPr>
      </w:pPr>
      <w:r w:rsidRPr="00076811">
        <w:rPr>
          <w:rFonts w:ascii="Times New Roman" w:hAnsi="Times New Roman" w:cs="Times New Roman"/>
          <w:sz w:val="24"/>
        </w:rPr>
        <w:t>[5]</w:t>
      </w:r>
      <w:r w:rsidRPr="00076811">
        <w:rPr>
          <w:rFonts w:ascii="Times New Roman" w:hAnsi="Times New Roman" w:cs="Times New Roman"/>
          <w:sz w:val="24"/>
        </w:rPr>
        <w:tab/>
        <w:t xml:space="preserve">K. Xu, W. Hu, J. Leskovec, and S. Jegelka, “How Powerful are Graph Neural Networks?,” 2018, </w:t>
      </w:r>
      <w:r w:rsidRPr="00076811">
        <w:rPr>
          <w:rFonts w:ascii="Times New Roman" w:hAnsi="Times New Roman" w:cs="Times New Roman"/>
          <w:i/>
          <w:iCs/>
          <w:sz w:val="24"/>
        </w:rPr>
        <w:t>arXiv</w:t>
      </w:r>
      <w:r w:rsidRPr="00076811">
        <w:rPr>
          <w:rFonts w:ascii="Times New Roman" w:hAnsi="Times New Roman" w:cs="Times New Roman"/>
          <w:sz w:val="24"/>
        </w:rPr>
        <w:t>. doi: 10.48550/ARXIV.1810.00826.</w:t>
      </w:r>
    </w:p>
    <w:p w14:paraId="602D4DF4" w14:textId="77777777" w:rsidR="00F43E46" w:rsidRPr="00076811" w:rsidRDefault="00F43E46" w:rsidP="0003669A">
      <w:pPr>
        <w:pStyle w:val="Bibliography"/>
        <w:spacing w:line="360" w:lineRule="auto"/>
        <w:rPr>
          <w:rFonts w:ascii="Times New Roman" w:hAnsi="Times New Roman" w:cs="Times New Roman"/>
          <w:sz w:val="24"/>
        </w:rPr>
      </w:pPr>
      <w:r w:rsidRPr="00076811">
        <w:rPr>
          <w:rFonts w:ascii="Times New Roman" w:hAnsi="Times New Roman" w:cs="Times New Roman"/>
          <w:sz w:val="24"/>
        </w:rPr>
        <w:t>[6]</w:t>
      </w:r>
      <w:r w:rsidRPr="00076811">
        <w:rPr>
          <w:rFonts w:ascii="Times New Roman" w:hAnsi="Times New Roman" w:cs="Times New Roman"/>
          <w:sz w:val="24"/>
        </w:rPr>
        <w:tab/>
        <w:t xml:space="preserve">T. N. Kipf and M. Welling, “Semi-Supervised Classification with Graph Convolutional Networks,” 2016, </w:t>
      </w:r>
      <w:r w:rsidRPr="00076811">
        <w:rPr>
          <w:rFonts w:ascii="Times New Roman" w:hAnsi="Times New Roman" w:cs="Times New Roman"/>
          <w:i/>
          <w:iCs/>
          <w:sz w:val="24"/>
        </w:rPr>
        <w:t>arXiv</w:t>
      </w:r>
      <w:r w:rsidRPr="00076811">
        <w:rPr>
          <w:rFonts w:ascii="Times New Roman" w:hAnsi="Times New Roman" w:cs="Times New Roman"/>
          <w:sz w:val="24"/>
        </w:rPr>
        <w:t>. doi: 10.48550/ARXIV.1609.02907.</w:t>
      </w:r>
    </w:p>
    <w:p w14:paraId="45146B0C" w14:textId="77777777" w:rsidR="00F43E46" w:rsidRPr="00076811" w:rsidRDefault="00F43E46" w:rsidP="0003669A">
      <w:pPr>
        <w:pStyle w:val="Bibliography"/>
        <w:spacing w:line="360" w:lineRule="auto"/>
        <w:rPr>
          <w:rFonts w:ascii="Times New Roman" w:hAnsi="Times New Roman" w:cs="Times New Roman"/>
          <w:sz w:val="24"/>
        </w:rPr>
      </w:pPr>
      <w:r w:rsidRPr="00076811">
        <w:rPr>
          <w:rFonts w:ascii="Times New Roman" w:hAnsi="Times New Roman" w:cs="Times New Roman"/>
          <w:sz w:val="24"/>
        </w:rPr>
        <w:t>[7]</w:t>
      </w:r>
      <w:r w:rsidRPr="00076811">
        <w:rPr>
          <w:rFonts w:ascii="Times New Roman" w:hAnsi="Times New Roman" w:cs="Times New Roman"/>
          <w:sz w:val="24"/>
        </w:rPr>
        <w:tab/>
        <w:t xml:space="preserve">P. Khosla </w:t>
      </w:r>
      <w:r w:rsidRPr="00076811">
        <w:rPr>
          <w:rFonts w:ascii="Times New Roman" w:hAnsi="Times New Roman" w:cs="Times New Roman"/>
          <w:i/>
          <w:iCs/>
          <w:sz w:val="24"/>
        </w:rPr>
        <w:t>et al.</w:t>
      </w:r>
      <w:r w:rsidRPr="00076811">
        <w:rPr>
          <w:rFonts w:ascii="Times New Roman" w:hAnsi="Times New Roman" w:cs="Times New Roman"/>
          <w:sz w:val="24"/>
        </w:rPr>
        <w:t xml:space="preserve">, “Supervised Contrastive Learning,” 2020, </w:t>
      </w:r>
      <w:r w:rsidRPr="00076811">
        <w:rPr>
          <w:rFonts w:ascii="Times New Roman" w:hAnsi="Times New Roman" w:cs="Times New Roman"/>
          <w:i/>
          <w:iCs/>
          <w:sz w:val="24"/>
        </w:rPr>
        <w:t>arXiv</w:t>
      </w:r>
      <w:r w:rsidRPr="00076811">
        <w:rPr>
          <w:rFonts w:ascii="Times New Roman" w:hAnsi="Times New Roman" w:cs="Times New Roman"/>
          <w:sz w:val="24"/>
        </w:rPr>
        <w:t>. doi: 10.48550/ARXIV.2004.11362.</w:t>
      </w:r>
    </w:p>
    <w:p w14:paraId="3B5B8A4B" w14:textId="77777777" w:rsidR="00F43E46" w:rsidRPr="00076811" w:rsidRDefault="00F43E46" w:rsidP="0003669A">
      <w:pPr>
        <w:pStyle w:val="Bibliography"/>
        <w:spacing w:line="360" w:lineRule="auto"/>
        <w:rPr>
          <w:rFonts w:ascii="Times New Roman" w:hAnsi="Times New Roman" w:cs="Times New Roman"/>
          <w:sz w:val="24"/>
        </w:rPr>
      </w:pPr>
      <w:r w:rsidRPr="00076811">
        <w:rPr>
          <w:rFonts w:ascii="Times New Roman" w:hAnsi="Times New Roman" w:cs="Times New Roman"/>
          <w:sz w:val="24"/>
        </w:rPr>
        <w:t>[8]</w:t>
      </w:r>
      <w:r w:rsidRPr="00076811">
        <w:rPr>
          <w:rFonts w:ascii="Times New Roman" w:hAnsi="Times New Roman" w:cs="Times New Roman"/>
          <w:sz w:val="24"/>
        </w:rPr>
        <w:tab/>
        <w:t xml:space="preserve">O. Ronneberger, P. Fischer, and T. Brox, “U-Net: Convolutional Networks for Biomedical Image Segmentation,” 2015, </w:t>
      </w:r>
      <w:r w:rsidRPr="00076811">
        <w:rPr>
          <w:rFonts w:ascii="Times New Roman" w:hAnsi="Times New Roman" w:cs="Times New Roman"/>
          <w:i/>
          <w:iCs/>
          <w:sz w:val="24"/>
        </w:rPr>
        <w:t>arXiv</w:t>
      </w:r>
      <w:r w:rsidRPr="00076811">
        <w:rPr>
          <w:rFonts w:ascii="Times New Roman" w:hAnsi="Times New Roman" w:cs="Times New Roman"/>
          <w:sz w:val="24"/>
        </w:rPr>
        <w:t>. doi: 10.48550/ARXIV.1505.04597.</w:t>
      </w:r>
    </w:p>
    <w:p w14:paraId="41D53E68" w14:textId="77777777" w:rsidR="00F43E46" w:rsidRPr="00076811" w:rsidRDefault="00F43E46" w:rsidP="0003669A">
      <w:pPr>
        <w:pStyle w:val="Bibliography"/>
        <w:spacing w:line="360" w:lineRule="auto"/>
        <w:rPr>
          <w:rFonts w:ascii="Times New Roman" w:hAnsi="Times New Roman" w:cs="Times New Roman"/>
          <w:sz w:val="24"/>
        </w:rPr>
      </w:pPr>
      <w:r w:rsidRPr="00076811">
        <w:rPr>
          <w:rFonts w:ascii="Times New Roman" w:hAnsi="Times New Roman" w:cs="Times New Roman"/>
          <w:sz w:val="24"/>
        </w:rPr>
        <w:t>[9]</w:t>
      </w:r>
      <w:r w:rsidRPr="00076811">
        <w:rPr>
          <w:rFonts w:ascii="Times New Roman" w:hAnsi="Times New Roman" w:cs="Times New Roman"/>
          <w:sz w:val="24"/>
        </w:rPr>
        <w:tab/>
        <w:t xml:space="preserve">K. Shanmugam and H. Rajaguru, “Enhanced Superpixel-Guided ResNet Framework with Optimized Deep-Weighted Averaging-Based Feature Fusion for Lung Cancer Detection in Histopathological Images,” </w:t>
      </w:r>
      <w:r w:rsidRPr="00076811">
        <w:rPr>
          <w:rFonts w:ascii="Times New Roman" w:hAnsi="Times New Roman" w:cs="Times New Roman"/>
          <w:i/>
          <w:iCs/>
          <w:sz w:val="24"/>
        </w:rPr>
        <w:t>Diagnostics</w:t>
      </w:r>
      <w:r w:rsidRPr="00076811">
        <w:rPr>
          <w:rFonts w:ascii="Times New Roman" w:hAnsi="Times New Roman" w:cs="Times New Roman"/>
          <w:sz w:val="24"/>
        </w:rPr>
        <w:t>, vol. 15, no. 7, p. 805, Mar. 2025, doi: 10.3390/diagnostics15070805.</w:t>
      </w:r>
    </w:p>
    <w:p w14:paraId="2CC7E97C" w14:textId="77777777" w:rsidR="00F43E46" w:rsidRPr="00076811" w:rsidRDefault="00F43E46" w:rsidP="0003669A">
      <w:pPr>
        <w:pStyle w:val="Bibliography"/>
        <w:spacing w:line="360" w:lineRule="auto"/>
        <w:rPr>
          <w:rFonts w:ascii="Times New Roman" w:hAnsi="Times New Roman" w:cs="Times New Roman"/>
          <w:sz w:val="24"/>
        </w:rPr>
      </w:pPr>
      <w:r w:rsidRPr="00076811">
        <w:rPr>
          <w:rFonts w:ascii="Times New Roman" w:hAnsi="Times New Roman" w:cs="Times New Roman"/>
          <w:sz w:val="24"/>
        </w:rPr>
        <w:t>[10]</w:t>
      </w:r>
      <w:r w:rsidRPr="00076811">
        <w:rPr>
          <w:rFonts w:ascii="Times New Roman" w:hAnsi="Times New Roman" w:cs="Times New Roman"/>
          <w:sz w:val="24"/>
        </w:rPr>
        <w:tab/>
        <w:t xml:space="preserve">J.-H. Bae </w:t>
      </w:r>
      <w:r w:rsidRPr="00076811">
        <w:rPr>
          <w:rFonts w:ascii="Times New Roman" w:hAnsi="Times New Roman" w:cs="Times New Roman"/>
          <w:i/>
          <w:iCs/>
          <w:sz w:val="24"/>
        </w:rPr>
        <w:t>et al.</w:t>
      </w:r>
      <w:r w:rsidRPr="00076811">
        <w:rPr>
          <w:rFonts w:ascii="Times New Roman" w:hAnsi="Times New Roman" w:cs="Times New Roman"/>
          <w:sz w:val="24"/>
        </w:rPr>
        <w:t xml:space="preserve">, “Superpixel Image Classification with Graph Convolutional Neural Networks Based on Learnable Positional Embedding,” </w:t>
      </w:r>
      <w:r w:rsidRPr="00076811">
        <w:rPr>
          <w:rFonts w:ascii="Times New Roman" w:hAnsi="Times New Roman" w:cs="Times New Roman"/>
          <w:i/>
          <w:iCs/>
          <w:sz w:val="24"/>
        </w:rPr>
        <w:t>Appl. Sci.</w:t>
      </w:r>
      <w:r w:rsidRPr="00076811">
        <w:rPr>
          <w:rFonts w:ascii="Times New Roman" w:hAnsi="Times New Roman" w:cs="Times New Roman"/>
          <w:sz w:val="24"/>
        </w:rPr>
        <w:t>, vol. 12, no. 18, p. 9176, Sep. 2022, doi: 10.3390/app12189176.</w:t>
      </w:r>
    </w:p>
    <w:p w14:paraId="0C54FB63" w14:textId="77777777" w:rsidR="00F43E46" w:rsidRPr="00076811" w:rsidRDefault="00F43E46" w:rsidP="0003669A">
      <w:pPr>
        <w:pStyle w:val="Bibliography"/>
        <w:spacing w:line="360" w:lineRule="auto"/>
        <w:rPr>
          <w:rFonts w:ascii="Times New Roman" w:hAnsi="Times New Roman" w:cs="Times New Roman"/>
          <w:sz w:val="24"/>
        </w:rPr>
      </w:pPr>
      <w:r w:rsidRPr="00076811">
        <w:rPr>
          <w:rFonts w:ascii="Times New Roman" w:hAnsi="Times New Roman" w:cs="Times New Roman"/>
          <w:sz w:val="24"/>
        </w:rPr>
        <w:t>[11]</w:t>
      </w:r>
      <w:r w:rsidRPr="00076811">
        <w:rPr>
          <w:rFonts w:ascii="Times New Roman" w:hAnsi="Times New Roman" w:cs="Times New Roman"/>
          <w:sz w:val="24"/>
        </w:rPr>
        <w:tab/>
        <w:t xml:space="preserve">L. Zhang, Y. Zhao, T. Che, S. Li, and X. Wang, “Graph neural networks for image‐guided disease diagnosis: A review,” </w:t>
      </w:r>
      <w:r w:rsidRPr="00076811">
        <w:rPr>
          <w:rFonts w:ascii="Times New Roman" w:hAnsi="Times New Roman" w:cs="Times New Roman"/>
          <w:i/>
          <w:iCs/>
          <w:sz w:val="24"/>
        </w:rPr>
        <w:t>iRADIOLOGY</w:t>
      </w:r>
      <w:r w:rsidRPr="00076811">
        <w:rPr>
          <w:rFonts w:ascii="Times New Roman" w:hAnsi="Times New Roman" w:cs="Times New Roman"/>
          <w:sz w:val="24"/>
        </w:rPr>
        <w:t>, vol. 1, no. 2, pp. 151–166, Jun. 2023, doi: 10.1002/ird3.20.</w:t>
      </w:r>
    </w:p>
    <w:p w14:paraId="333CC76D" w14:textId="77777777" w:rsidR="00F43E46" w:rsidRPr="00076811" w:rsidRDefault="00F43E46" w:rsidP="0003669A">
      <w:pPr>
        <w:pStyle w:val="Bibliography"/>
        <w:spacing w:line="360" w:lineRule="auto"/>
        <w:rPr>
          <w:rFonts w:ascii="Times New Roman" w:hAnsi="Times New Roman" w:cs="Times New Roman"/>
          <w:sz w:val="24"/>
        </w:rPr>
      </w:pPr>
      <w:r w:rsidRPr="00076811">
        <w:rPr>
          <w:rFonts w:ascii="Times New Roman" w:hAnsi="Times New Roman" w:cs="Times New Roman"/>
          <w:sz w:val="24"/>
        </w:rPr>
        <w:t>[12]</w:t>
      </w:r>
      <w:r w:rsidRPr="00076811">
        <w:rPr>
          <w:rFonts w:ascii="Times New Roman" w:hAnsi="Times New Roman" w:cs="Times New Roman"/>
          <w:sz w:val="24"/>
        </w:rPr>
        <w:tab/>
        <w:t xml:space="preserve">M. Fei, X. Zhang, D. Chen, Z. Song, Q. Wang, and L. Zhang, “Whole slide cervical cancer classification via graph attention networks and contrastive learning,” </w:t>
      </w:r>
      <w:r w:rsidRPr="00076811">
        <w:rPr>
          <w:rFonts w:ascii="Times New Roman" w:hAnsi="Times New Roman" w:cs="Times New Roman"/>
          <w:i/>
          <w:iCs/>
          <w:sz w:val="24"/>
        </w:rPr>
        <w:t>Neurocomputing</w:t>
      </w:r>
      <w:r w:rsidRPr="00076811">
        <w:rPr>
          <w:rFonts w:ascii="Times New Roman" w:hAnsi="Times New Roman" w:cs="Times New Roman"/>
          <w:sz w:val="24"/>
        </w:rPr>
        <w:t>, vol. 613, p. 128787, Jan. 2025, doi: 10.1016/j.neucom.2024.128787.</w:t>
      </w:r>
    </w:p>
    <w:p w14:paraId="3DBB7EDC" w14:textId="77777777" w:rsidR="00F43E46" w:rsidRPr="00076811" w:rsidRDefault="00F43E46" w:rsidP="0003669A">
      <w:pPr>
        <w:pStyle w:val="Bibliography"/>
        <w:spacing w:line="360" w:lineRule="auto"/>
        <w:rPr>
          <w:rFonts w:ascii="Times New Roman" w:hAnsi="Times New Roman" w:cs="Times New Roman"/>
          <w:sz w:val="24"/>
        </w:rPr>
      </w:pPr>
      <w:r w:rsidRPr="00076811">
        <w:rPr>
          <w:rFonts w:ascii="Times New Roman" w:hAnsi="Times New Roman" w:cs="Times New Roman"/>
          <w:sz w:val="24"/>
        </w:rPr>
        <w:t>[13]</w:t>
      </w:r>
      <w:r w:rsidRPr="00076811">
        <w:rPr>
          <w:rFonts w:ascii="Times New Roman" w:hAnsi="Times New Roman" w:cs="Times New Roman"/>
          <w:sz w:val="24"/>
        </w:rPr>
        <w:tab/>
        <w:t xml:space="preserve">D. Ahmedt-Aristizabal, M. A. Armin, S. Denman, C. Fookes, and L. Petersson, “A survey on graph-based deep learning for computational histopathology,” </w:t>
      </w:r>
      <w:r w:rsidRPr="00076811">
        <w:rPr>
          <w:rFonts w:ascii="Times New Roman" w:hAnsi="Times New Roman" w:cs="Times New Roman"/>
          <w:i/>
          <w:iCs/>
          <w:sz w:val="24"/>
        </w:rPr>
        <w:t>Comput. Med. Imaging Graph.</w:t>
      </w:r>
      <w:r w:rsidRPr="00076811">
        <w:rPr>
          <w:rFonts w:ascii="Times New Roman" w:hAnsi="Times New Roman" w:cs="Times New Roman"/>
          <w:sz w:val="24"/>
        </w:rPr>
        <w:t>, vol. 95, p. 102027, Jan. 2022, doi: 10.1016/j.compmedimag.2021.102027.</w:t>
      </w:r>
    </w:p>
    <w:p w14:paraId="5CFE84BA" w14:textId="77777777" w:rsidR="00F43E46" w:rsidRPr="00076811" w:rsidRDefault="00F43E46" w:rsidP="0003669A">
      <w:pPr>
        <w:pStyle w:val="Bibliography"/>
        <w:spacing w:line="360" w:lineRule="auto"/>
        <w:rPr>
          <w:rFonts w:ascii="Times New Roman" w:hAnsi="Times New Roman" w:cs="Times New Roman"/>
          <w:sz w:val="24"/>
        </w:rPr>
      </w:pPr>
      <w:r w:rsidRPr="00076811">
        <w:rPr>
          <w:rFonts w:ascii="Times New Roman" w:hAnsi="Times New Roman" w:cs="Times New Roman"/>
          <w:sz w:val="24"/>
        </w:rPr>
        <w:t>[14]</w:t>
      </w:r>
      <w:r w:rsidRPr="00076811">
        <w:rPr>
          <w:rFonts w:ascii="Times New Roman" w:hAnsi="Times New Roman" w:cs="Times New Roman"/>
          <w:sz w:val="24"/>
        </w:rPr>
        <w:tab/>
        <w:t xml:space="preserve">X. Meng and T. Zou, “Clinical applications of graph neural networks in computational histopathology: A review,” </w:t>
      </w:r>
      <w:r w:rsidRPr="00076811">
        <w:rPr>
          <w:rFonts w:ascii="Times New Roman" w:hAnsi="Times New Roman" w:cs="Times New Roman"/>
          <w:i/>
          <w:iCs/>
          <w:sz w:val="24"/>
        </w:rPr>
        <w:t>Comput. Biol. Med.</w:t>
      </w:r>
      <w:r w:rsidRPr="00076811">
        <w:rPr>
          <w:rFonts w:ascii="Times New Roman" w:hAnsi="Times New Roman" w:cs="Times New Roman"/>
          <w:sz w:val="24"/>
        </w:rPr>
        <w:t>, vol. 164, p. 107201, Sep. 2023, doi: 10.1016/j.compbiomed.2023.107201.</w:t>
      </w:r>
    </w:p>
    <w:p w14:paraId="2B36C65D" w14:textId="77777777" w:rsidR="00F43E46" w:rsidRPr="00076811" w:rsidRDefault="00F43E46" w:rsidP="0003669A">
      <w:pPr>
        <w:pStyle w:val="Bibliography"/>
        <w:spacing w:line="360" w:lineRule="auto"/>
        <w:rPr>
          <w:rFonts w:ascii="Times New Roman" w:hAnsi="Times New Roman" w:cs="Times New Roman"/>
          <w:sz w:val="24"/>
        </w:rPr>
      </w:pPr>
      <w:r w:rsidRPr="00076811">
        <w:rPr>
          <w:rFonts w:ascii="Times New Roman" w:hAnsi="Times New Roman" w:cs="Times New Roman"/>
          <w:sz w:val="24"/>
        </w:rPr>
        <w:t>[15]</w:t>
      </w:r>
      <w:r w:rsidRPr="00076811">
        <w:rPr>
          <w:rFonts w:ascii="Times New Roman" w:hAnsi="Times New Roman" w:cs="Times New Roman"/>
          <w:sz w:val="24"/>
        </w:rPr>
        <w:tab/>
        <w:t xml:space="preserve">O. Ciga, T. Xu, and A. L. Martel, “Self supervised contrastive learning for digital histopathology,” 2020, </w:t>
      </w:r>
      <w:r w:rsidRPr="00076811">
        <w:rPr>
          <w:rFonts w:ascii="Times New Roman" w:hAnsi="Times New Roman" w:cs="Times New Roman"/>
          <w:i/>
          <w:iCs/>
          <w:sz w:val="24"/>
        </w:rPr>
        <w:t>arXiv</w:t>
      </w:r>
      <w:r w:rsidRPr="00076811">
        <w:rPr>
          <w:rFonts w:ascii="Times New Roman" w:hAnsi="Times New Roman" w:cs="Times New Roman"/>
          <w:sz w:val="24"/>
        </w:rPr>
        <w:t>. doi: 10.48550/ARXIV.2011.13971.</w:t>
      </w:r>
    </w:p>
    <w:p w14:paraId="6F649BC0" w14:textId="77777777" w:rsidR="00F43E46" w:rsidRPr="00076811" w:rsidRDefault="00F43E46" w:rsidP="0003669A">
      <w:pPr>
        <w:pStyle w:val="Bibliography"/>
        <w:spacing w:line="360" w:lineRule="auto"/>
        <w:rPr>
          <w:rFonts w:ascii="Times New Roman" w:hAnsi="Times New Roman" w:cs="Times New Roman"/>
          <w:sz w:val="24"/>
        </w:rPr>
      </w:pPr>
      <w:r w:rsidRPr="00076811">
        <w:rPr>
          <w:rFonts w:ascii="Times New Roman" w:hAnsi="Times New Roman" w:cs="Times New Roman"/>
          <w:sz w:val="24"/>
        </w:rPr>
        <w:t>[16]</w:t>
      </w:r>
      <w:r w:rsidRPr="00076811">
        <w:rPr>
          <w:rFonts w:ascii="Times New Roman" w:hAnsi="Times New Roman" w:cs="Times New Roman"/>
          <w:sz w:val="24"/>
        </w:rPr>
        <w:tab/>
        <w:t xml:space="preserve">S. Gadiya, D. Anand, and A. Sethi, “Histographs: Graphs in Histopathology,” 2019, </w:t>
      </w:r>
      <w:r w:rsidRPr="00076811">
        <w:rPr>
          <w:rFonts w:ascii="Times New Roman" w:hAnsi="Times New Roman" w:cs="Times New Roman"/>
          <w:i/>
          <w:iCs/>
          <w:sz w:val="24"/>
        </w:rPr>
        <w:t>arXiv</w:t>
      </w:r>
      <w:r w:rsidRPr="00076811">
        <w:rPr>
          <w:rFonts w:ascii="Times New Roman" w:hAnsi="Times New Roman" w:cs="Times New Roman"/>
          <w:sz w:val="24"/>
        </w:rPr>
        <w:t>. doi: 10.48550/ARXIV.1908.05020.</w:t>
      </w:r>
    </w:p>
    <w:p w14:paraId="01B7F6E9" w14:textId="77777777" w:rsidR="00F43E46" w:rsidRPr="00076811" w:rsidRDefault="00F43E46" w:rsidP="0003669A">
      <w:pPr>
        <w:pStyle w:val="Bibliography"/>
        <w:spacing w:line="360" w:lineRule="auto"/>
        <w:rPr>
          <w:rFonts w:ascii="Times New Roman" w:hAnsi="Times New Roman" w:cs="Times New Roman"/>
          <w:sz w:val="24"/>
        </w:rPr>
      </w:pPr>
      <w:r w:rsidRPr="00076811">
        <w:rPr>
          <w:rFonts w:ascii="Times New Roman" w:hAnsi="Times New Roman" w:cs="Times New Roman"/>
          <w:sz w:val="24"/>
        </w:rPr>
        <w:lastRenderedPageBreak/>
        <w:t>[17]</w:t>
      </w:r>
      <w:r w:rsidRPr="00076811">
        <w:rPr>
          <w:rFonts w:ascii="Times New Roman" w:hAnsi="Times New Roman" w:cs="Times New Roman"/>
          <w:sz w:val="24"/>
        </w:rPr>
        <w:tab/>
        <w:t xml:space="preserve">J. Zhou </w:t>
      </w:r>
      <w:r w:rsidRPr="00076811">
        <w:rPr>
          <w:rFonts w:ascii="Times New Roman" w:hAnsi="Times New Roman" w:cs="Times New Roman"/>
          <w:i/>
          <w:iCs/>
          <w:sz w:val="24"/>
        </w:rPr>
        <w:t>et al.</w:t>
      </w:r>
      <w:r w:rsidRPr="00076811">
        <w:rPr>
          <w:rFonts w:ascii="Times New Roman" w:hAnsi="Times New Roman" w:cs="Times New Roman"/>
          <w:sz w:val="24"/>
        </w:rPr>
        <w:t xml:space="preserve">, “Graph neural networks: A review of methods and applications,” </w:t>
      </w:r>
      <w:r w:rsidRPr="00076811">
        <w:rPr>
          <w:rFonts w:ascii="Times New Roman" w:hAnsi="Times New Roman" w:cs="Times New Roman"/>
          <w:i/>
          <w:iCs/>
          <w:sz w:val="24"/>
        </w:rPr>
        <w:t>AI Open</w:t>
      </w:r>
      <w:r w:rsidRPr="00076811">
        <w:rPr>
          <w:rFonts w:ascii="Times New Roman" w:hAnsi="Times New Roman" w:cs="Times New Roman"/>
          <w:sz w:val="24"/>
        </w:rPr>
        <w:t>, vol. 1, pp. 57–81, 2020, doi: 10.1016/j.aiopen.2021.01.001.</w:t>
      </w:r>
    </w:p>
    <w:p w14:paraId="0987FA2D" w14:textId="77777777" w:rsidR="00F43E46" w:rsidRPr="00076811" w:rsidRDefault="00F43E46" w:rsidP="0003669A">
      <w:pPr>
        <w:pStyle w:val="Bibliography"/>
        <w:spacing w:line="360" w:lineRule="auto"/>
        <w:rPr>
          <w:rFonts w:ascii="Times New Roman" w:hAnsi="Times New Roman" w:cs="Times New Roman"/>
          <w:sz w:val="24"/>
        </w:rPr>
      </w:pPr>
      <w:r w:rsidRPr="00076811">
        <w:rPr>
          <w:rFonts w:ascii="Times New Roman" w:hAnsi="Times New Roman" w:cs="Times New Roman"/>
          <w:sz w:val="24"/>
        </w:rPr>
        <w:t>[18]</w:t>
      </w:r>
      <w:r w:rsidRPr="00076811">
        <w:rPr>
          <w:rFonts w:ascii="Times New Roman" w:hAnsi="Times New Roman" w:cs="Times New Roman"/>
          <w:sz w:val="24"/>
        </w:rPr>
        <w:tab/>
        <w:t xml:space="preserve">Z. Wu, S. Pan, F. Chen, G. Long, C. Zhang, and P. S. Yu, “A Comprehensive Survey on Graph Neural Networks,” </w:t>
      </w:r>
      <w:r w:rsidRPr="00076811">
        <w:rPr>
          <w:rFonts w:ascii="Times New Roman" w:hAnsi="Times New Roman" w:cs="Times New Roman"/>
          <w:i/>
          <w:iCs/>
          <w:sz w:val="24"/>
        </w:rPr>
        <w:t>IEEE Trans. Neural Netw. Learn. Syst.</w:t>
      </w:r>
      <w:r w:rsidRPr="00076811">
        <w:rPr>
          <w:rFonts w:ascii="Times New Roman" w:hAnsi="Times New Roman" w:cs="Times New Roman"/>
          <w:sz w:val="24"/>
        </w:rPr>
        <w:t>, vol. 32, no. 1, pp. 4–24, Jan. 2021, doi: 10.1109/TNNLS.2020.2978386.</w:t>
      </w:r>
    </w:p>
    <w:p w14:paraId="4095464C" w14:textId="77777777" w:rsidR="00F43E46" w:rsidRPr="00076811" w:rsidRDefault="00F43E46" w:rsidP="0003669A">
      <w:pPr>
        <w:pStyle w:val="Bibliography"/>
        <w:spacing w:line="360" w:lineRule="auto"/>
        <w:rPr>
          <w:rFonts w:ascii="Times New Roman" w:hAnsi="Times New Roman" w:cs="Times New Roman"/>
          <w:sz w:val="24"/>
        </w:rPr>
      </w:pPr>
      <w:r w:rsidRPr="00076811">
        <w:rPr>
          <w:rFonts w:ascii="Times New Roman" w:hAnsi="Times New Roman" w:cs="Times New Roman"/>
          <w:sz w:val="24"/>
        </w:rPr>
        <w:t>[19]</w:t>
      </w:r>
      <w:r w:rsidRPr="00076811">
        <w:rPr>
          <w:rFonts w:ascii="Times New Roman" w:hAnsi="Times New Roman" w:cs="Times New Roman"/>
          <w:sz w:val="24"/>
        </w:rPr>
        <w:tab/>
        <w:t xml:space="preserve">Z. Chen, M. Trabelsi, J. Heflin, D. Yin, and B. D. Davison, “MGNETS: Multi-Graph Neural Networks for Table Search,” in </w:t>
      </w:r>
      <w:r w:rsidRPr="00076811">
        <w:rPr>
          <w:rFonts w:ascii="Times New Roman" w:hAnsi="Times New Roman" w:cs="Times New Roman"/>
          <w:i/>
          <w:iCs/>
          <w:sz w:val="24"/>
        </w:rPr>
        <w:t>Proceedings of the 30th ACM International Conference on Information &amp; Knowledge Management</w:t>
      </w:r>
      <w:r w:rsidRPr="00076811">
        <w:rPr>
          <w:rFonts w:ascii="Times New Roman" w:hAnsi="Times New Roman" w:cs="Times New Roman"/>
          <w:sz w:val="24"/>
        </w:rPr>
        <w:t>, Virtual Event Queensland Australia: ACM, Oct. 2021, pp. 2945–2949. doi: 10.1145/3459637.3482140.</w:t>
      </w:r>
    </w:p>
    <w:p w14:paraId="39B6BA0D" w14:textId="77777777" w:rsidR="00F43E46" w:rsidRPr="00076811" w:rsidRDefault="00F43E46" w:rsidP="0003669A">
      <w:pPr>
        <w:pStyle w:val="Bibliography"/>
        <w:spacing w:line="360" w:lineRule="auto"/>
        <w:rPr>
          <w:rFonts w:ascii="Times New Roman" w:hAnsi="Times New Roman" w:cs="Times New Roman"/>
          <w:sz w:val="24"/>
        </w:rPr>
      </w:pPr>
      <w:r w:rsidRPr="00076811">
        <w:rPr>
          <w:rFonts w:ascii="Times New Roman" w:hAnsi="Times New Roman" w:cs="Times New Roman"/>
          <w:sz w:val="24"/>
        </w:rPr>
        <w:t>[20]</w:t>
      </w:r>
      <w:r w:rsidRPr="00076811">
        <w:rPr>
          <w:rFonts w:ascii="Times New Roman" w:hAnsi="Times New Roman" w:cs="Times New Roman"/>
          <w:sz w:val="24"/>
        </w:rPr>
        <w:tab/>
        <w:t xml:space="preserve">W. Jin, Y. Ma, X. Liu, X. Tang, S. Wang, and J. Tang, “Graph Structure Learning for Robust Graph Neural Networks,” in </w:t>
      </w:r>
      <w:r w:rsidRPr="00076811">
        <w:rPr>
          <w:rFonts w:ascii="Times New Roman" w:hAnsi="Times New Roman" w:cs="Times New Roman"/>
          <w:i/>
          <w:iCs/>
          <w:sz w:val="24"/>
        </w:rPr>
        <w:t>Proceedings of the 26th ACM SIGKDD International Conference on Knowledge Discovery &amp; Data Mining</w:t>
      </w:r>
      <w:r w:rsidRPr="00076811">
        <w:rPr>
          <w:rFonts w:ascii="Times New Roman" w:hAnsi="Times New Roman" w:cs="Times New Roman"/>
          <w:sz w:val="24"/>
        </w:rPr>
        <w:t>, in KDD ’20. New York, NY, USA: Association for Computing Machinery, Aug. 2020, pp. 66–74. doi: 10.1145/3394486.3403049.</w:t>
      </w:r>
    </w:p>
    <w:p w14:paraId="305BD008" w14:textId="62222CC1" w:rsidR="00B32296" w:rsidRPr="00076811" w:rsidRDefault="00F43E46" w:rsidP="0003669A">
      <w:pPr>
        <w:pStyle w:val="ListParagraph"/>
        <w:spacing w:line="360" w:lineRule="auto"/>
        <w:rPr>
          <w:rFonts w:ascii="Times New Roman" w:hAnsi="Times New Roman" w:cs="Times New Roman"/>
          <w:sz w:val="24"/>
          <w:szCs w:val="24"/>
        </w:rPr>
      </w:pPr>
      <w:r w:rsidRPr="00076811">
        <w:rPr>
          <w:rFonts w:ascii="Times New Roman" w:hAnsi="Times New Roman" w:cs="Times New Roman"/>
          <w:sz w:val="24"/>
          <w:szCs w:val="24"/>
        </w:rPr>
        <w:fldChar w:fldCharType="end"/>
      </w:r>
    </w:p>
    <w:p w14:paraId="0D2A5669" w14:textId="77777777" w:rsidR="000F548A" w:rsidRPr="00076811" w:rsidRDefault="000F548A" w:rsidP="0003669A">
      <w:pPr>
        <w:spacing w:line="360" w:lineRule="auto"/>
        <w:rPr>
          <w:rFonts w:ascii="Times New Roman" w:hAnsi="Times New Roman" w:cs="Times New Roman"/>
          <w:sz w:val="24"/>
          <w:szCs w:val="24"/>
        </w:rPr>
      </w:pPr>
    </w:p>
    <w:sectPr w:rsidR="000F548A" w:rsidRPr="000768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96C25"/>
    <w:multiLevelType w:val="hybridMultilevel"/>
    <w:tmpl w:val="14346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7B79F0"/>
    <w:multiLevelType w:val="multilevel"/>
    <w:tmpl w:val="5F20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A09A6"/>
    <w:multiLevelType w:val="multilevel"/>
    <w:tmpl w:val="A870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D32F5D"/>
    <w:multiLevelType w:val="multilevel"/>
    <w:tmpl w:val="6324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A016F3"/>
    <w:multiLevelType w:val="multilevel"/>
    <w:tmpl w:val="1E3E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E74680"/>
    <w:multiLevelType w:val="hybridMultilevel"/>
    <w:tmpl w:val="C6C4D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B967564"/>
    <w:multiLevelType w:val="multilevel"/>
    <w:tmpl w:val="86F8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ED300A"/>
    <w:multiLevelType w:val="multilevel"/>
    <w:tmpl w:val="43B6F2F2"/>
    <w:lvl w:ilvl="0">
      <w:start w:val="4"/>
      <w:numFmt w:val="decimal"/>
      <w:lvlText w:val="%1."/>
      <w:lvlJc w:val="left"/>
      <w:pPr>
        <w:ind w:left="540" w:hanging="540"/>
      </w:pPr>
      <w:rPr>
        <w:rFonts w:hint="default"/>
        <w:b/>
      </w:rPr>
    </w:lvl>
    <w:lvl w:ilvl="1">
      <w:start w:val="2"/>
      <w:numFmt w:val="decimal"/>
      <w:lvlText w:val="%1.%2."/>
      <w:lvlJc w:val="left"/>
      <w:pPr>
        <w:ind w:left="900" w:hanging="540"/>
      </w:pPr>
      <w:rPr>
        <w:rFonts w:hint="default"/>
        <w:b/>
      </w:rPr>
    </w:lvl>
    <w:lvl w:ilvl="2">
      <w:start w:val="3"/>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num w:numId="1" w16cid:durableId="1981573065">
    <w:abstractNumId w:val="1"/>
  </w:num>
  <w:num w:numId="2" w16cid:durableId="205291411">
    <w:abstractNumId w:val="4"/>
  </w:num>
  <w:num w:numId="3" w16cid:durableId="301815578">
    <w:abstractNumId w:val="6"/>
  </w:num>
  <w:num w:numId="4" w16cid:durableId="1223567292">
    <w:abstractNumId w:val="3"/>
  </w:num>
  <w:num w:numId="5" w16cid:durableId="54550249">
    <w:abstractNumId w:val="2"/>
  </w:num>
  <w:num w:numId="6" w16cid:durableId="748580774">
    <w:abstractNumId w:val="0"/>
  </w:num>
  <w:num w:numId="7" w16cid:durableId="525748951">
    <w:abstractNumId w:val="5"/>
  </w:num>
  <w:num w:numId="8" w16cid:durableId="19940211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2EF"/>
    <w:rsid w:val="0003669A"/>
    <w:rsid w:val="00055155"/>
    <w:rsid w:val="00076811"/>
    <w:rsid w:val="000F548A"/>
    <w:rsid w:val="000F7BBB"/>
    <w:rsid w:val="001472EF"/>
    <w:rsid w:val="00187031"/>
    <w:rsid w:val="001A0829"/>
    <w:rsid w:val="001B3CA2"/>
    <w:rsid w:val="00334AE5"/>
    <w:rsid w:val="003542B5"/>
    <w:rsid w:val="00374C5C"/>
    <w:rsid w:val="00487D83"/>
    <w:rsid w:val="0061211D"/>
    <w:rsid w:val="0095155F"/>
    <w:rsid w:val="009731E2"/>
    <w:rsid w:val="00A628B1"/>
    <w:rsid w:val="00B32296"/>
    <w:rsid w:val="00DC4BDB"/>
    <w:rsid w:val="00E665D9"/>
    <w:rsid w:val="00E77480"/>
    <w:rsid w:val="00F43E46"/>
    <w:rsid w:val="00FA0368"/>
    <w:rsid w:val="00FD0E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B52AE8"/>
  <w15:chartTrackingRefBased/>
  <w15:docId w15:val="{474E35C9-B010-4578-A36A-73BCF069D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BDB"/>
  </w:style>
  <w:style w:type="paragraph" w:styleId="Heading1">
    <w:name w:val="heading 1"/>
    <w:basedOn w:val="Normal"/>
    <w:next w:val="Normal"/>
    <w:link w:val="Heading1Char"/>
    <w:uiPriority w:val="9"/>
    <w:qFormat/>
    <w:rsid w:val="001472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72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72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472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72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72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72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72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72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2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72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72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472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72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72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72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72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72EF"/>
    <w:rPr>
      <w:rFonts w:eastAsiaTheme="majorEastAsia" w:cstheme="majorBidi"/>
      <w:color w:val="272727" w:themeColor="text1" w:themeTint="D8"/>
    </w:rPr>
  </w:style>
  <w:style w:type="paragraph" w:styleId="Title">
    <w:name w:val="Title"/>
    <w:basedOn w:val="Normal"/>
    <w:next w:val="Normal"/>
    <w:link w:val="TitleChar"/>
    <w:uiPriority w:val="10"/>
    <w:qFormat/>
    <w:rsid w:val="001472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2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72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72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72EF"/>
    <w:pPr>
      <w:spacing w:before="160"/>
      <w:jc w:val="center"/>
    </w:pPr>
    <w:rPr>
      <w:i/>
      <w:iCs/>
      <w:color w:val="404040" w:themeColor="text1" w:themeTint="BF"/>
    </w:rPr>
  </w:style>
  <w:style w:type="character" w:customStyle="1" w:styleId="QuoteChar">
    <w:name w:val="Quote Char"/>
    <w:basedOn w:val="DefaultParagraphFont"/>
    <w:link w:val="Quote"/>
    <w:uiPriority w:val="29"/>
    <w:rsid w:val="001472EF"/>
    <w:rPr>
      <w:i/>
      <w:iCs/>
      <w:color w:val="404040" w:themeColor="text1" w:themeTint="BF"/>
    </w:rPr>
  </w:style>
  <w:style w:type="paragraph" w:styleId="ListParagraph">
    <w:name w:val="List Paragraph"/>
    <w:basedOn w:val="Normal"/>
    <w:uiPriority w:val="34"/>
    <w:qFormat/>
    <w:rsid w:val="001472EF"/>
    <w:pPr>
      <w:ind w:left="720"/>
      <w:contextualSpacing/>
    </w:pPr>
  </w:style>
  <w:style w:type="character" w:styleId="IntenseEmphasis">
    <w:name w:val="Intense Emphasis"/>
    <w:basedOn w:val="DefaultParagraphFont"/>
    <w:uiPriority w:val="21"/>
    <w:qFormat/>
    <w:rsid w:val="001472EF"/>
    <w:rPr>
      <w:i/>
      <w:iCs/>
      <w:color w:val="2F5496" w:themeColor="accent1" w:themeShade="BF"/>
    </w:rPr>
  </w:style>
  <w:style w:type="paragraph" w:styleId="IntenseQuote">
    <w:name w:val="Intense Quote"/>
    <w:basedOn w:val="Normal"/>
    <w:next w:val="Normal"/>
    <w:link w:val="IntenseQuoteChar"/>
    <w:uiPriority w:val="30"/>
    <w:qFormat/>
    <w:rsid w:val="001472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72EF"/>
    <w:rPr>
      <w:i/>
      <w:iCs/>
      <w:color w:val="2F5496" w:themeColor="accent1" w:themeShade="BF"/>
    </w:rPr>
  </w:style>
  <w:style w:type="character" w:styleId="IntenseReference">
    <w:name w:val="Intense Reference"/>
    <w:basedOn w:val="DefaultParagraphFont"/>
    <w:uiPriority w:val="32"/>
    <w:qFormat/>
    <w:rsid w:val="001472EF"/>
    <w:rPr>
      <w:b/>
      <w:bCs/>
      <w:smallCaps/>
      <w:color w:val="2F5496" w:themeColor="accent1" w:themeShade="BF"/>
      <w:spacing w:val="5"/>
    </w:rPr>
  </w:style>
  <w:style w:type="paragraph" w:customStyle="1" w:styleId="Authors">
    <w:name w:val="Authors"/>
    <w:basedOn w:val="Normal"/>
    <w:next w:val="Normal"/>
    <w:rsid w:val="001472EF"/>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kern w:val="0"/>
      <w:lang w:val="en-US"/>
      <w14:ligatures w14:val="none"/>
    </w:rPr>
  </w:style>
  <w:style w:type="table" w:styleId="TableGrid">
    <w:name w:val="Table Grid"/>
    <w:basedOn w:val="TableNormal"/>
    <w:uiPriority w:val="39"/>
    <w:rsid w:val="009515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5155F"/>
    <w:rPr>
      <w:color w:val="0563C1" w:themeColor="hyperlink"/>
      <w:u w:val="single"/>
    </w:rPr>
  </w:style>
  <w:style w:type="character" w:styleId="UnresolvedMention">
    <w:name w:val="Unresolved Mention"/>
    <w:basedOn w:val="DefaultParagraphFont"/>
    <w:uiPriority w:val="99"/>
    <w:semiHidden/>
    <w:unhideWhenUsed/>
    <w:rsid w:val="0095155F"/>
    <w:rPr>
      <w:color w:val="605E5C"/>
      <w:shd w:val="clear" w:color="auto" w:fill="E1DFDD"/>
    </w:rPr>
  </w:style>
  <w:style w:type="paragraph" w:styleId="NormalWeb">
    <w:name w:val="Normal (Web)"/>
    <w:basedOn w:val="Normal"/>
    <w:uiPriority w:val="99"/>
    <w:unhideWhenUsed/>
    <w:rsid w:val="0005515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055155"/>
    <w:rPr>
      <w:b/>
      <w:bCs/>
    </w:rPr>
  </w:style>
  <w:style w:type="paragraph" w:styleId="BodyText">
    <w:name w:val="Body Text"/>
    <w:basedOn w:val="Normal"/>
    <w:link w:val="BodyTextChar"/>
    <w:uiPriority w:val="1"/>
    <w:qFormat/>
    <w:rsid w:val="00055155"/>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055155"/>
    <w:rPr>
      <w:rFonts w:ascii="Times New Roman" w:eastAsia="Times New Roman" w:hAnsi="Times New Roman" w:cs="Times New Roman"/>
      <w:kern w:val="0"/>
      <w:sz w:val="24"/>
      <w:szCs w:val="24"/>
      <w:lang w:val="en-US"/>
      <w14:ligatures w14:val="none"/>
    </w:rPr>
  </w:style>
  <w:style w:type="paragraph" w:styleId="Bibliography">
    <w:name w:val="Bibliography"/>
    <w:basedOn w:val="Normal"/>
    <w:next w:val="Normal"/>
    <w:uiPriority w:val="37"/>
    <w:unhideWhenUsed/>
    <w:rsid w:val="00F43E46"/>
    <w:pPr>
      <w:tabs>
        <w:tab w:val="left" w:pos="500"/>
      </w:tabs>
      <w:spacing w:after="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922660">
      <w:bodyDiv w:val="1"/>
      <w:marLeft w:val="0"/>
      <w:marRight w:val="0"/>
      <w:marTop w:val="0"/>
      <w:marBottom w:val="0"/>
      <w:divBdr>
        <w:top w:val="none" w:sz="0" w:space="0" w:color="auto"/>
        <w:left w:val="none" w:sz="0" w:space="0" w:color="auto"/>
        <w:bottom w:val="none" w:sz="0" w:space="0" w:color="auto"/>
        <w:right w:val="none" w:sz="0" w:space="0" w:color="auto"/>
      </w:divBdr>
    </w:div>
    <w:div w:id="94593110">
      <w:bodyDiv w:val="1"/>
      <w:marLeft w:val="0"/>
      <w:marRight w:val="0"/>
      <w:marTop w:val="0"/>
      <w:marBottom w:val="0"/>
      <w:divBdr>
        <w:top w:val="none" w:sz="0" w:space="0" w:color="auto"/>
        <w:left w:val="none" w:sz="0" w:space="0" w:color="auto"/>
        <w:bottom w:val="none" w:sz="0" w:space="0" w:color="auto"/>
        <w:right w:val="none" w:sz="0" w:space="0" w:color="auto"/>
      </w:divBdr>
    </w:div>
    <w:div w:id="183787474">
      <w:bodyDiv w:val="1"/>
      <w:marLeft w:val="0"/>
      <w:marRight w:val="0"/>
      <w:marTop w:val="0"/>
      <w:marBottom w:val="0"/>
      <w:divBdr>
        <w:top w:val="none" w:sz="0" w:space="0" w:color="auto"/>
        <w:left w:val="none" w:sz="0" w:space="0" w:color="auto"/>
        <w:bottom w:val="none" w:sz="0" w:space="0" w:color="auto"/>
        <w:right w:val="none" w:sz="0" w:space="0" w:color="auto"/>
      </w:divBdr>
    </w:div>
    <w:div w:id="187061805">
      <w:bodyDiv w:val="1"/>
      <w:marLeft w:val="0"/>
      <w:marRight w:val="0"/>
      <w:marTop w:val="0"/>
      <w:marBottom w:val="0"/>
      <w:divBdr>
        <w:top w:val="none" w:sz="0" w:space="0" w:color="auto"/>
        <w:left w:val="none" w:sz="0" w:space="0" w:color="auto"/>
        <w:bottom w:val="none" w:sz="0" w:space="0" w:color="auto"/>
        <w:right w:val="none" w:sz="0" w:space="0" w:color="auto"/>
      </w:divBdr>
    </w:div>
    <w:div w:id="204215986">
      <w:bodyDiv w:val="1"/>
      <w:marLeft w:val="0"/>
      <w:marRight w:val="0"/>
      <w:marTop w:val="0"/>
      <w:marBottom w:val="0"/>
      <w:divBdr>
        <w:top w:val="none" w:sz="0" w:space="0" w:color="auto"/>
        <w:left w:val="none" w:sz="0" w:space="0" w:color="auto"/>
        <w:bottom w:val="none" w:sz="0" w:space="0" w:color="auto"/>
        <w:right w:val="none" w:sz="0" w:space="0" w:color="auto"/>
      </w:divBdr>
    </w:div>
    <w:div w:id="205802780">
      <w:bodyDiv w:val="1"/>
      <w:marLeft w:val="0"/>
      <w:marRight w:val="0"/>
      <w:marTop w:val="0"/>
      <w:marBottom w:val="0"/>
      <w:divBdr>
        <w:top w:val="none" w:sz="0" w:space="0" w:color="auto"/>
        <w:left w:val="none" w:sz="0" w:space="0" w:color="auto"/>
        <w:bottom w:val="none" w:sz="0" w:space="0" w:color="auto"/>
        <w:right w:val="none" w:sz="0" w:space="0" w:color="auto"/>
      </w:divBdr>
    </w:div>
    <w:div w:id="308561432">
      <w:bodyDiv w:val="1"/>
      <w:marLeft w:val="0"/>
      <w:marRight w:val="0"/>
      <w:marTop w:val="0"/>
      <w:marBottom w:val="0"/>
      <w:divBdr>
        <w:top w:val="none" w:sz="0" w:space="0" w:color="auto"/>
        <w:left w:val="none" w:sz="0" w:space="0" w:color="auto"/>
        <w:bottom w:val="none" w:sz="0" w:space="0" w:color="auto"/>
        <w:right w:val="none" w:sz="0" w:space="0" w:color="auto"/>
      </w:divBdr>
    </w:div>
    <w:div w:id="413433732">
      <w:bodyDiv w:val="1"/>
      <w:marLeft w:val="0"/>
      <w:marRight w:val="0"/>
      <w:marTop w:val="0"/>
      <w:marBottom w:val="0"/>
      <w:divBdr>
        <w:top w:val="none" w:sz="0" w:space="0" w:color="auto"/>
        <w:left w:val="none" w:sz="0" w:space="0" w:color="auto"/>
        <w:bottom w:val="none" w:sz="0" w:space="0" w:color="auto"/>
        <w:right w:val="none" w:sz="0" w:space="0" w:color="auto"/>
      </w:divBdr>
    </w:div>
    <w:div w:id="440346796">
      <w:bodyDiv w:val="1"/>
      <w:marLeft w:val="0"/>
      <w:marRight w:val="0"/>
      <w:marTop w:val="0"/>
      <w:marBottom w:val="0"/>
      <w:divBdr>
        <w:top w:val="none" w:sz="0" w:space="0" w:color="auto"/>
        <w:left w:val="none" w:sz="0" w:space="0" w:color="auto"/>
        <w:bottom w:val="none" w:sz="0" w:space="0" w:color="auto"/>
        <w:right w:val="none" w:sz="0" w:space="0" w:color="auto"/>
      </w:divBdr>
    </w:div>
    <w:div w:id="559442705">
      <w:bodyDiv w:val="1"/>
      <w:marLeft w:val="0"/>
      <w:marRight w:val="0"/>
      <w:marTop w:val="0"/>
      <w:marBottom w:val="0"/>
      <w:divBdr>
        <w:top w:val="none" w:sz="0" w:space="0" w:color="auto"/>
        <w:left w:val="none" w:sz="0" w:space="0" w:color="auto"/>
        <w:bottom w:val="none" w:sz="0" w:space="0" w:color="auto"/>
        <w:right w:val="none" w:sz="0" w:space="0" w:color="auto"/>
      </w:divBdr>
    </w:div>
    <w:div w:id="571819034">
      <w:bodyDiv w:val="1"/>
      <w:marLeft w:val="0"/>
      <w:marRight w:val="0"/>
      <w:marTop w:val="0"/>
      <w:marBottom w:val="0"/>
      <w:divBdr>
        <w:top w:val="none" w:sz="0" w:space="0" w:color="auto"/>
        <w:left w:val="none" w:sz="0" w:space="0" w:color="auto"/>
        <w:bottom w:val="none" w:sz="0" w:space="0" w:color="auto"/>
        <w:right w:val="none" w:sz="0" w:space="0" w:color="auto"/>
      </w:divBdr>
    </w:div>
    <w:div w:id="575091754">
      <w:bodyDiv w:val="1"/>
      <w:marLeft w:val="0"/>
      <w:marRight w:val="0"/>
      <w:marTop w:val="0"/>
      <w:marBottom w:val="0"/>
      <w:divBdr>
        <w:top w:val="none" w:sz="0" w:space="0" w:color="auto"/>
        <w:left w:val="none" w:sz="0" w:space="0" w:color="auto"/>
        <w:bottom w:val="none" w:sz="0" w:space="0" w:color="auto"/>
        <w:right w:val="none" w:sz="0" w:space="0" w:color="auto"/>
      </w:divBdr>
    </w:div>
    <w:div w:id="834298147">
      <w:bodyDiv w:val="1"/>
      <w:marLeft w:val="0"/>
      <w:marRight w:val="0"/>
      <w:marTop w:val="0"/>
      <w:marBottom w:val="0"/>
      <w:divBdr>
        <w:top w:val="none" w:sz="0" w:space="0" w:color="auto"/>
        <w:left w:val="none" w:sz="0" w:space="0" w:color="auto"/>
        <w:bottom w:val="none" w:sz="0" w:space="0" w:color="auto"/>
        <w:right w:val="none" w:sz="0" w:space="0" w:color="auto"/>
      </w:divBdr>
    </w:div>
    <w:div w:id="1029336693">
      <w:bodyDiv w:val="1"/>
      <w:marLeft w:val="0"/>
      <w:marRight w:val="0"/>
      <w:marTop w:val="0"/>
      <w:marBottom w:val="0"/>
      <w:divBdr>
        <w:top w:val="none" w:sz="0" w:space="0" w:color="auto"/>
        <w:left w:val="none" w:sz="0" w:space="0" w:color="auto"/>
        <w:bottom w:val="none" w:sz="0" w:space="0" w:color="auto"/>
        <w:right w:val="none" w:sz="0" w:space="0" w:color="auto"/>
      </w:divBdr>
    </w:div>
    <w:div w:id="1070616402">
      <w:bodyDiv w:val="1"/>
      <w:marLeft w:val="0"/>
      <w:marRight w:val="0"/>
      <w:marTop w:val="0"/>
      <w:marBottom w:val="0"/>
      <w:divBdr>
        <w:top w:val="none" w:sz="0" w:space="0" w:color="auto"/>
        <w:left w:val="none" w:sz="0" w:space="0" w:color="auto"/>
        <w:bottom w:val="none" w:sz="0" w:space="0" w:color="auto"/>
        <w:right w:val="none" w:sz="0" w:space="0" w:color="auto"/>
      </w:divBdr>
    </w:div>
    <w:div w:id="1151871913">
      <w:bodyDiv w:val="1"/>
      <w:marLeft w:val="0"/>
      <w:marRight w:val="0"/>
      <w:marTop w:val="0"/>
      <w:marBottom w:val="0"/>
      <w:divBdr>
        <w:top w:val="none" w:sz="0" w:space="0" w:color="auto"/>
        <w:left w:val="none" w:sz="0" w:space="0" w:color="auto"/>
        <w:bottom w:val="none" w:sz="0" w:space="0" w:color="auto"/>
        <w:right w:val="none" w:sz="0" w:space="0" w:color="auto"/>
      </w:divBdr>
    </w:div>
    <w:div w:id="1182671434">
      <w:bodyDiv w:val="1"/>
      <w:marLeft w:val="0"/>
      <w:marRight w:val="0"/>
      <w:marTop w:val="0"/>
      <w:marBottom w:val="0"/>
      <w:divBdr>
        <w:top w:val="none" w:sz="0" w:space="0" w:color="auto"/>
        <w:left w:val="none" w:sz="0" w:space="0" w:color="auto"/>
        <w:bottom w:val="none" w:sz="0" w:space="0" w:color="auto"/>
        <w:right w:val="none" w:sz="0" w:space="0" w:color="auto"/>
      </w:divBdr>
    </w:div>
    <w:div w:id="1251357015">
      <w:bodyDiv w:val="1"/>
      <w:marLeft w:val="0"/>
      <w:marRight w:val="0"/>
      <w:marTop w:val="0"/>
      <w:marBottom w:val="0"/>
      <w:divBdr>
        <w:top w:val="none" w:sz="0" w:space="0" w:color="auto"/>
        <w:left w:val="none" w:sz="0" w:space="0" w:color="auto"/>
        <w:bottom w:val="none" w:sz="0" w:space="0" w:color="auto"/>
        <w:right w:val="none" w:sz="0" w:space="0" w:color="auto"/>
      </w:divBdr>
    </w:div>
    <w:div w:id="1280140539">
      <w:bodyDiv w:val="1"/>
      <w:marLeft w:val="0"/>
      <w:marRight w:val="0"/>
      <w:marTop w:val="0"/>
      <w:marBottom w:val="0"/>
      <w:divBdr>
        <w:top w:val="none" w:sz="0" w:space="0" w:color="auto"/>
        <w:left w:val="none" w:sz="0" w:space="0" w:color="auto"/>
        <w:bottom w:val="none" w:sz="0" w:space="0" w:color="auto"/>
        <w:right w:val="none" w:sz="0" w:space="0" w:color="auto"/>
      </w:divBdr>
    </w:div>
    <w:div w:id="1284732834">
      <w:bodyDiv w:val="1"/>
      <w:marLeft w:val="0"/>
      <w:marRight w:val="0"/>
      <w:marTop w:val="0"/>
      <w:marBottom w:val="0"/>
      <w:divBdr>
        <w:top w:val="none" w:sz="0" w:space="0" w:color="auto"/>
        <w:left w:val="none" w:sz="0" w:space="0" w:color="auto"/>
        <w:bottom w:val="none" w:sz="0" w:space="0" w:color="auto"/>
        <w:right w:val="none" w:sz="0" w:space="0" w:color="auto"/>
      </w:divBdr>
    </w:div>
    <w:div w:id="1302614773">
      <w:bodyDiv w:val="1"/>
      <w:marLeft w:val="0"/>
      <w:marRight w:val="0"/>
      <w:marTop w:val="0"/>
      <w:marBottom w:val="0"/>
      <w:divBdr>
        <w:top w:val="none" w:sz="0" w:space="0" w:color="auto"/>
        <w:left w:val="none" w:sz="0" w:space="0" w:color="auto"/>
        <w:bottom w:val="none" w:sz="0" w:space="0" w:color="auto"/>
        <w:right w:val="none" w:sz="0" w:space="0" w:color="auto"/>
      </w:divBdr>
    </w:div>
    <w:div w:id="1481118915">
      <w:bodyDiv w:val="1"/>
      <w:marLeft w:val="0"/>
      <w:marRight w:val="0"/>
      <w:marTop w:val="0"/>
      <w:marBottom w:val="0"/>
      <w:divBdr>
        <w:top w:val="none" w:sz="0" w:space="0" w:color="auto"/>
        <w:left w:val="none" w:sz="0" w:space="0" w:color="auto"/>
        <w:bottom w:val="none" w:sz="0" w:space="0" w:color="auto"/>
        <w:right w:val="none" w:sz="0" w:space="0" w:color="auto"/>
      </w:divBdr>
    </w:div>
    <w:div w:id="1505241619">
      <w:bodyDiv w:val="1"/>
      <w:marLeft w:val="0"/>
      <w:marRight w:val="0"/>
      <w:marTop w:val="0"/>
      <w:marBottom w:val="0"/>
      <w:divBdr>
        <w:top w:val="none" w:sz="0" w:space="0" w:color="auto"/>
        <w:left w:val="none" w:sz="0" w:space="0" w:color="auto"/>
        <w:bottom w:val="none" w:sz="0" w:space="0" w:color="auto"/>
        <w:right w:val="none" w:sz="0" w:space="0" w:color="auto"/>
      </w:divBdr>
    </w:div>
    <w:div w:id="1654094071">
      <w:bodyDiv w:val="1"/>
      <w:marLeft w:val="0"/>
      <w:marRight w:val="0"/>
      <w:marTop w:val="0"/>
      <w:marBottom w:val="0"/>
      <w:divBdr>
        <w:top w:val="none" w:sz="0" w:space="0" w:color="auto"/>
        <w:left w:val="none" w:sz="0" w:space="0" w:color="auto"/>
        <w:bottom w:val="none" w:sz="0" w:space="0" w:color="auto"/>
        <w:right w:val="none" w:sz="0" w:space="0" w:color="auto"/>
      </w:divBdr>
    </w:div>
    <w:div w:id="1658075682">
      <w:bodyDiv w:val="1"/>
      <w:marLeft w:val="0"/>
      <w:marRight w:val="0"/>
      <w:marTop w:val="0"/>
      <w:marBottom w:val="0"/>
      <w:divBdr>
        <w:top w:val="none" w:sz="0" w:space="0" w:color="auto"/>
        <w:left w:val="none" w:sz="0" w:space="0" w:color="auto"/>
        <w:bottom w:val="none" w:sz="0" w:space="0" w:color="auto"/>
        <w:right w:val="none" w:sz="0" w:space="0" w:color="auto"/>
      </w:divBdr>
    </w:div>
    <w:div w:id="1677224104">
      <w:bodyDiv w:val="1"/>
      <w:marLeft w:val="0"/>
      <w:marRight w:val="0"/>
      <w:marTop w:val="0"/>
      <w:marBottom w:val="0"/>
      <w:divBdr>
        <w:top w:val="none" w:sz="0" w:space="0" w:color="auto"/>
        <w:left w:val="none" w:sz="0" w:space="0" w:color="auto"/>
        <w:bottom w:val="none" w:sz="0" w:space="0" w:color="auto"/>
        <w:right w:val="none" w:sz="0" w:space="0" w:color="auto"/>
      </w:divBdr>
    </w:div>
    <w:div w:id="1761295801">
      <w:bodyDiv w:val="1"/>
      <w:marLeft w:val="0"/>
      <w:marRight w:val="0"/>
      <w:marTop w:val="0"/>
      <w:marBottom w:val="0"/>
      <w:divBdr>
        <w:top w:val="none" w:sz="0" w:space="0" w:color="auto"/>
        <w:left w:val="none" w:sz="0" w:space="0" w:color="auto"/>
        <w:bottom w:val="none" w:sz="0" w:space="0" w:color="auto"/>
        <w:right w:val="none" w:sz="0" w:space="0" w:color="auto"/>
      </w:divBdr>
    </w:div>
    <w:div w:id="1823155890">
      <w:bodyDiv w:val="1"/>
      <w:marLeft w:val="0"/>
      <w:marRight w:val="0"/>
      <w:marTop w:val="0"/>
      <w:marBottom w:val="0"/>
      <w:divBdr>
        <w:top w:val="none" w:sz="0" w:space="0" w:color="auto"/>
        <w:left w:val="none" w:sz="0" w:space="0" w:color="auto"/>
        <w:bottom w:val="none" w:sz="0" w:space="0" w:color="auto"/>
        <w:right w:val="none" w:sz="0" w:space="0" w:color="auto"/>
      </w:divBdr>
    </w:div>
    <w:div w:id="1835603414">
      <w:bodyDiv w:val="1"/>
      <w:marLeft w:val="0"/>
      <w:marRight w:val="0"/>
      <w:marTop w:val="0"/>
      <w:marBottom w:val="0"/>
      <w:divBdr>
        <w:top w:val="none" w:sz="0" w:space="0" w:color="auto"/>
        <w:left w:val="none" w:sz="0" w:space="0" w:color="auto"/>
        <w:bottom w:val="none" w:sz="0" w:space="0" w:color="auto"/>
        <w:right w:val="none" w:sz="0" w:space="0" w:color="auto"/>
      </w:divBdr>
    </w:div>
    <w:div w:id="1899053491">
      <w:bodyDiv w:val="1"/>
      <w:marLeft w:val="0"/>
      <w:marRight w:val="0"/>
      <w:marTop w:val="0"/>
      <w:marBottom w:val="0"/>
      <w:divBdr>
        <w:top w:val="none" w:sz="0" w:space="0" w:color="auto"/>
        <w:left w:val="none" w:sz="0" w:space="0" w:color="auto"/>
        <w:bottom w:val="none" w:sz="0" w:space="0" w:color="auto"/>
        <w:right w:val="none" w:sz="0" w:space="0" w:color="auto"/>
      </w:divBdr>
    </w:div>
    <w:div w:id="1946646677">
      <w:bodyDiv w:val="1"/>
      <w:marLeft w:val="0"/>
      <w:marRight w:val="0"/>
      <w:marTop w:val="0"/>
      <w:marBottom w:val="0"/>
      <w:divBdr>
        <w:top w:val="none" w:sz="0" w:space="0" w:color="auto"/>
        <w:left w:val="none" w:sz="0" w:space="0" w:color="auto"/>
        <w:bottom w:val="none" w:sz="0" w:space="0" w:color="auto"/>
        <w:right w:val="none" w:sz="0" w:space="0" w:color="auto"/>
      </w:divBdr>
    </w:div>
    <w:div w:id="2036617535">
      <w:bodyDiv w:val="1"/>
      <w:marLeft w:val="0"/>
      <w:marRight w:val="0"/>
      <w:marTop w:val="0"/>
      <w:marBottom w:val="0"/>
      <w:divBdr>
        <w:top w:val="none" w:sz="0" w:space="0" w:color="auto"/>
        <w:left w:val="none" w:sz="0" w:space="0" w:color="auto"/>
        <w:bottom w:val="none" w:sz="0" w:space="0" w:color="auto"/>
        <w:right w:val="none" w:sz="0" w:space="0" w:color="auto"/>
      </w:divBdr>
    </w:div>
    <w:div w:id="213012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12</Pages>
  <Words>8220</Words>
  <Characters>52286</Characters>
  <Application>Microsoft Office Word</Application>
  <DocSecurity>0</DocSecurity>
  <Lines>871</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gangam</dc:creator>
  <cp:keywords/>
  <dc:description/>
  <cp:lastModifiedBy>esha gangam</cp:lastModifiedBy>
  <cp:revision>3</cp:revision>
  <cp:lastPrinted>2025-06-13T05:31:00Z</cp:lastPrinted>
  <dcterms:created xsi:type="dcterms:W3CDTF">2025-06-13T05:31:00Z</dcterms:created>
  <dcterms:modified xsi:type="dcterms:W3CDTF">2025-06-14T05:21:00Z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22adeaef-ac68-448f-bee7-11b6cc5a3d60</vt:lpwstr>
  </property>
  <property fmtid="{D5CDD505-2E9C-101B-9397-08002B2CF9AE}" pid="3" name="ZOTERO_PREF_1">
    <vt:lpwstr>&lt;data data-version="3" zotero-version="6.0.37"&gt;&lt;session id="49mz0iyu"/&gt;&lt;style id="http://www.zotero.org/styles/ieee" locale="en-US"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