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App Flow Document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1.0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Sources audited:</w:t>
      </w:r>
      <w:r>
        <w:rPr>
          <w:rFonts w:ascii="Calibri" w:hAnsi="Calibri"/>
          <w:b w:val="0"/>
          <w:i w:val="0"/>
          <w:sz w:val="22"/>
        </w:rPr>
        <w:t xml:space="preserve"> Current marketing landing (</w:t>
      </w:r>
      <w:r>
        <w:rPr>
          <w:rFonts w:ascii="Consolas" w:hAnsi="Consolas"/>
          <w:b w:val="0"/>
          <w:i w:val="0"/>
          <w:color w:val="333333"/>
          <w:sz w:val="20"/>
        </w:rPr>
        <w:t>src/App.tsx</w:t>
      </w:r>
      <w:r>
        <w:rPr>
          <w:rFonts w:ascii="Calibri" w:hAnsi="Calibri"/>
          <w:b w:val="0"/>
          <w:i w:val="0"/>
          <w:sz w:val="22"/>
        </w:rPr>
        <w:t xml:space="preserve"> anchors) + PRD v2.0 MVP app routes (Next.js target)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Audit Summary</w:t>
      </w:r>
    </w:p>
    <w:p>
      <w:pPr>
        <w:pStyle w:val="Heading3"/>
      </w:pPr>
      <w:r>
        <w:rPr>
          <w:color w:val="5B21B6"/>
        </w:rPr>
        <w:t>1.1 Current landing (Vite / marketing shell)</w:t>
      </w:r>
    </w:p>
    <w:p>
      <w:r>
        <w:rPr>
          <w:rFonts w:ascii="Calibri" w:hAnsi="Calibri"/>
          <w:b w:val="0"/>
          <w:i w:val="0"/>
          <w:sz w:val="22"/>
        </w:rPr>
        <w:t>Single-page marketing surface with hash anchors (not full app routes yet):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Anchor / ID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Section purpose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#top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hero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Brand, product URL / image CTA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#how-it-works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Workflow explanation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#ugc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Creator video marquee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#outputs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What you get (campaign pack)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#features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Why LUCE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#audience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Who it’s for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#pricing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Free / Starter / Pro plans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#faq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FAQ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#cta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Final CTA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#login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Login affordance (placeholder)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Nav: How it works · What you get · Pricing · FAQ</w:t>
      </w:r>
    </w:p>
    <w:p>
      <w:pPr>
        <w:pStyle w:val="Heading3"/>
      </w:pPr>
      <w:r>
        <w:rPr>
          <w:color w:val="5B21B6"/>
        </w:rPr>
        <w:t>1.2 Target application routes (Next.js App Router)</w:t>
      </w:r>
    </w:p>
    <w:p>
      <w:r>
        <w:rPr>
          <w:rFonts w:ascii="Calibri" w:hAnsi="Calibri"/>
          <w:b w:val="0"/>
          <w:i w:val="0"/>
          <w:sz w:val="22"/>
        </w:rPr>
        <w:t xml:space="preserve">These are the </w:t>
      </w:r>
      <w:r>
        <w:rPr>
          <w:rFonts w:ascii="Calibri" w:hAnsi="Calibri"/>
          <w:b/>
          <w:i w:val="0"/>
          <w:sz w:val="22"/>
        </w:rPr>
        <w:t>product app</w:t>
      </w:r>
      <w:r>
        <w:rPr>
          <w:rFonts w:ascii="Calibri" w:hAnsi="Calibri"/>
          <w:b w:val="0"/>
          <w:i w:val="0"/>
          <w:sz w:val="22"/>
        </w:rPr>
        <w:t xml:space="preserve"> routes derived from the PRD end-to-end journey.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Route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Auth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Marketing landing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/login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Email + </w:t>
            </w:r>
            <w:r>
              <w:rPr>
                <w:rFonts w:ascii="Calibri" w:hAnsi="Calibri"/>
                <w:b/>
                <w:i w:val="0"/>
                <w:sz w:val="22"/>
              </w:rPr>
              <w:t>Google (Gmail)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sign-in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/signup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Public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Account create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/dashboard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Saved campaigns list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/campaigns/new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Create campaign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/campaigns/new/product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Add URL or upload images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/campaigns/[id]/confirm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Confirm product understanding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/campaigns/[id]/research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 + smart questions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/campaigns/[id]/strategy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Review / approve strategy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/campaigns/[id]/generate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Select assets / generate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/campaigns/[id]/results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Review grouped assets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/campaigns/[id]/refine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Plan-gated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Agent conversational refine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/campaigns/[id]/download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ZIP export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/settings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Profile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/billing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Plans / Paid plans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/api/*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Server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Node handlers (auth verify, jobs, webhooks)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Primary User Flow (MVP)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flowchart TD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A[Landing /] --&gt; B{Authenticated?}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--&gt;|No| C[/login — Google Gmail / email]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 --&gt; D[Firebase Auth]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D --&gt; E[/dashboard]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--&gt;|Yes| E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E --&gt; F[/campaigns/new]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F --&gt; G[Add product URL or images]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G --&gt; H[Product understanding — Transcribe / extract]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H --&gt; I[/confirm — edit or confirm]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I --&gt; J[Research and smart questions]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J --&gt; K[Build campaign strategy]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K --&gt; L[Generate — Clipping + visuals + social + ads]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L --&gt; M[/results — preview / regenerate]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M --&gt; N{Refine?}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N --&gt;|Starter+| O[/refine — Campaign Agent]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O --&gt; M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N --&gt;|No| P[/download — ZIP]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 --&gt; Q[Manual publish off-platform]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M --&gt; R[Saved in Firestore + Storage]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R --&gt; E</w:t>
      </w:r>
    </w:p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Module Flows</w:t>
      </w:r>
    </w:p>
    <w:p>
      <w:pPr>
        <w:pStyle w:val="Heading3"/>
      </w:pPr>
      <w:r>
        <w:rPr>
          <w:color w:val="5B21B6"/>
        </w:rPr>
        <w:t>3.1 Auth Module (Gmail enable)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sequenceDiagram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participant U as User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participant N as Next.js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participant F as Firebase Auth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participant S as Firestore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participant R as Resend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U-&gt;&gt;N: Open /login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U-&gt;&gt;N: Continue with Google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N-&gt;&gt;F: Google OAuth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F--&gt;&gt;N: ID token + profile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N-&gt;&gt;S: Upsert users/{uid} plan=free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N-&gt;&gt;R: Send welcome email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N--&gt;&gt;U: Redirect /dashboard</w:t>
      </w:r>
    </w:p>
    <w:p/>
    <w:p>
      <w:pPr>
        <w:pStyle w:val="Heading3"/>
      </w:pPr>
      <w:r>
        <w:rPr>
          <w:color w:val="5B21B6"/>
        </w:rPr>
        <w:t>3.2 Transcribe Module (product understanding + captions)</w:t>
      </w:r>
    </w:p>
    <w:p>
      <w:r>
        <w:rPr>
          <w:rFonts w:ascii="Calibri" w:hAnsi="Calibri"/>
          <w:b/>
          <w:i w:val="0"/>
          <w:sz w:val="22"/>
        </w:rPr>
        <w:t>Role in LUCE:</w:t>
      </w:r>
      <w:r>
        <w:rPr>
          <w:rFonts w:ascii="Calibri" w:hAnsi="Calibri"/>
          <w:b w:val="0"/>
          <w:i w:val="0"/>
          <w:sz w:val="22"/>
        </w:rPr>
        <w:t xml:space="preserve"> Extract structured product fields from URL/HTML/images (and later video captions for UGC).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flowchart LR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A[Product URL / images] --&gt; B[Fetch / OCR / vision]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 C[Normalize fields]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 --&gt; D[Missing-field detector]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D --&gt; E[Confirm screen]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E --&gt; F[Firestore products doc]</w:t>
      </w:r>
    </w:p>
    <w:p/>
    <w:p>
      <w:pPr>
        <w:pStyle w:val="Heading3"/>
      </w:pPr>
      <w:r>
        <w:rPr>
          <w:color w:val="5B21B6"/>
        </w:rPr>
        <w:t>3.3 Clipping Module (video / UGC creative clips)</w:t>
      </w:r>
    </w:p>
    <w:p>
      <w:r>
        <w:rPr>
          <w:rFonts w:ascii="Calibri" w:hAnsi="Calibri"/>
          <w:b/>
          <w:i w:val="0"/>
          <w:sz w:val="22"/>
        </w:rPr>
        <w:t>Role in LUCE:</w:t>
      </w:r>
      <w:r>
        <w:rPr>
          <w:rFonts w:ascii="Calibri" w:hAnsi="Calibri"/>
          <w:b w:val="0"/>
          <w:i w:val="0"/>
          <w:sz w:val="22"/>
        </w:rPr>
        <w:t xml:space="preserve"> Generate short-form video / UGC-style clips tied to confirmed product + strategy.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flowchart LR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A[Confirmed product + strategy] --&gt; B[Clip job enqueue]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 C[AI video / UGC pipeline]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 --&gt; D[Store MP4 in Firebase Storage]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D --&gt; E[assets doc in Firestore]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E --&gt; F[Results UI preview]</w:t>
      </w:r>
    </w:p>
    <w:p/>
    <w:p>
      <w:pPr>
        <w:pStyle w:val="Heading3"/>
      </w:pPr>
      <w:r>
        <w:rPr>
          <w:color w:val="5B21B6"/>
        </w:rPr>
        <w:t>3.4 Plans / Paid Plans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flowchart TD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A[User hits Generate] --&gt; B{Plan quota OK?}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--&gt;|No| C[/billing — upgrade CTA]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 --&gt; D[Paid plan activated]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D --&gt; E[usage reset / higher limits]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--&gt;|Yes| F[Increment usage]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F --&gt; G[Run generation jobs]</w:t>
      </w:r>
    </w:p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Campaign Agent Orchestration Flow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stateDiagram-v2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[*] --&gt; draft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draft --&gt; product_pending: add product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product_pending --&gt; product_confirmed: user confirms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product_confirmed --&gt; researching: start research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researching --&gt; strategy_ready: strategy saved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strategy_ready --&gt; generating: user generates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generating --&gt; ready: assets saved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generating --&gt; failed: error + retry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failed --&gt; generating: retry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ready --&gt; refining: Agent edit (paid)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refining --&gt; ready: apply changes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ready --&gt; exported: ZIP downloaded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exported --&gt; [*]</w:t>
      </w:r>
    </w:p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Landing → App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Landing CTA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Target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Create campaign / Get started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/signup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/campaigns/new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 in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/login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Pricing CTAs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/signup?plan=starter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/billing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Error / Retry Flow (UX)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flowchart TD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A[Job running] --&gt; B{Success?}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--&gt;|Yes| C[Show asset]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B --&gt;|No| D[Error banner + code]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D --&gt; E{Retryable?}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E --&gt;|Yes| F[Retry button]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F --&gt; A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E --&gt;|No| G[Manual upload / support]</w:t>
      </w:r>
    </w:p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Data Flow (system)</w:t>
      </w:r>
    </w:p>
    <w:p>
      <w:r>
        <w:rPr>
          <w:rFonts w:ascii="Consolas" w:hAnsi="Consolas"/>
          <w:b w:val="0"/>
          <w:i w:val="0"/>
          <w:color w:val="333333"/>
          <w:sz w:val="20"/>
        </w:rPr>
        <w:t>User → Product URL/Image → Understanding (Transcribe) → Confirm → Research → Strategy → Generation (Clipping + visuals + copy) → Results → Regenerate/Download → Firebase + Storage</w:t>
      </w:r>
    </w:p>
    <w:p>
      <w:r>
        <w:rPr>
          <w:rFonts w:ascii="Calibri" w:hAnsi="Calibri"/>
          <w:b w:val="0"/>
          <w:i w:val="0"/>
          <w:sz w:val="22"/>
        </w:rPr>
        <w:t>Matches PRD conceptual architecture.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App Flow v1.0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