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2E07" w14:textId="77777777" w:rsidR="003F4E32" w:rsidRPr="009F0123" w:rsidRDefault="004A169F" w:rsidP="00147031">
      <w:pPr>
        <w:pStyle w:val="NormalWeb"/>
        <w:spacing w:after="280"/>
        <w:rPr>
          <w:rFonts w:ascii="Arial" w:hAnsi="Arial"/>
          <w:b/>
          <w:bCs/>
          <w:sz w:val="28"/>
          <w:lang w:val="en-US"/>
        </w:rPr>
      </w:pPr>
      <w:r w:rsidRPr="009F0123">
        <w:rPr>
          <w:rFonts w:ascii="Arial" w:hAnsi="Arial"/>
          <w:b/>
          <w:bCs/>
          <w:noProof/>
          <w:sz w:val="28"/>
          <w:lang w:val="en-US"/>
        </w:rPr>
        <w:drawing>
          <wp:anchor distT="0" distB="0" distL="0" distR="0" simplePos="0" relativeHeight="13" behindDoc="0" locked="0" layoutInCell="0" allowOverlap="1" wp14:anchorId="0FE2F31A" wp14:editId="1094F547">
            <wp:simplePos x="0" y="0"/>
            <wp:positionH relativeFrom="column">
              <wp:posOffset>1495425</wp:posOffset>
            </wp:positionH>
            <wp:positionV relativeFrom="paragraph">
              <wp:posOffset>635</wp:posOffset>
            </wp:positionV>
            <wp:extent cx="2435225" cy="9144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2435225" cy="914400"/>
                    </a:xfrm>
                    <a:prstGeom prst="rect">
                      <a:avLst/>
                    </a:prstGeom>
                  </pic:spPr>
                </pic:pic>
              </a:graphicData>
            </a:graphic>
          </wp:anchor>
        </w:drawing>
      </w:r>
    </w:p>
    <w:p w14:paraId="1319B436" w14:textId="77777777" w:rsidR="003F4E32" w:rsidRPr="009F0123" w:rsidRDefault="003F4E32" w:rsidP="00147031">
      <w:pPr>
        <w:pStyle w:val="NormalWeb"/>
        <w:spacing w:before="280" w:after="280"/>
        <w:rPr>
          <w:rFonts w:ascii="Arial" w:hAnsi="Arial"/>
          <w:b/>
          <w:bCs/>
          <w:sz w:val="28"/>
          <w:lang w:val="en-US"/>
        </w:rPr>
      </w:pPr>
    </w:p>
    <w:p w14:paraId="5C234439" w14:textId="77777777" w:rsidR="003F4E32" w:rsidRPr="009F0123" w:rsidRDefault="003F4E32" w:rsidP="00147031">
      <w:pPr>
        <w:pStyle w:val="NormalWeb"/>
        <w:spacing w:before="280" w:after="280"/>
        <w:rPr>
          <w:rFonts w:ascii="Arial" w:hAnsi="Arial"/>
          <w:lang w:val="en-US"/>
        </w:rPr>
      </w:pPr>
    </w:p>
    <w:p w14:paraId="4FFD18EC" w14:textId="77777777" w:rsidR="003F4E32" w:rsidRPr="009F0123" w:rsidRDefault="003F4E32" w:rsidP="00147031">
      <w:pPr>
        <w:pStyle w:val="NormalWeb"/>
        <w:spacing w:before="109" w:after="109"/>
        <w:ind w:left="1416" w:firstLine="708"/>
        <w:rPr>
          <w:rFonts w:ascii="Arial" w:hAnsi="Arial"/>
          <w:b/>
          <w:bCs/>
          <w:sz w:val="36"/>
          <w:szCs w:val="36"/>
          <w:lang w:val="en-US"/>
        </w:rPr>
      </w:pPr>
    </w:p>
    <w:p w14:paraId="3BB1E3E3" w14:textId="77777777" w:rsidR="003F4E32" w:rsidRPr="009F0123" w:rsidRDefault="004A169F" w:rsidP="00147031">
      <w:pPr>
        <w:pStyle w:val="NormalWeb"/>
        <w:spacing w:before="109" w:after="109"/>
        <w:rPr>
          <w:rFonts w:ascii="Arial" w:hAnsi="Arial"/>
          <w:b/>
          <w:bCs/>
          <w:sz w:val="36"/>
          <w:szCs w:val="36"/>
          <w:lang w:val="en-US"/>
        </w:rPr>
      </w:pPr>
      <w:r w:rsidRPr="009F0123">
        <w:rPr>
          <w:rFonts w:ascii="Arial" w:hAnsi="Arial"/>
          <w:b/>
          <w:bCs/>
          <w:sz w:val="36"/>
          <w:szCs w:val="36"/>
          <w:lang w:val="en-US"/>
        </w:rPr>
        <w:t>Deep Learning Methods for Seizure Detection</w:t>
      </w:r>
    </w:p>
    <w:p w14:paraId="32804040" w14:textId="77777777" w:rsidR="003F4E32" w:rsidRPr="009F0123" w:rsidRDefault="004A169F" w:rsidP="00147031">
      <w:pPr>
        <w:pStyle w:val="NormalWeb"/>
        <w:spacing w:before="280" w:after="280"/>
        <w:rPr>
          <w:rFonts w:ascii="Arial" w:hAnsi="Arial"/>
          <w:lang w:val="en-US"/>
        </w:rPr>
      </w:pPr>
      <w:r w:rsidRPr="009F0123">
        <w:rPr>
          <w:noProof/>
        </w:rPr>
        <w:drawing>
          <wp:inline distT="0" distB="0" distL="0" distR="0" wp14:anchorId="3D926D8C" wp14:editId="35817C03">
            <wp:extent cx="5400040" cy="2250440"/>
            <wp:effectExtent l="0" t="0" r="0" b="0"/>
            <wp:docPr id="2" name="Picture 4" descr="A young woman with electrodes on her scalp getting EEG readings for epilep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 young woman with electrodes on her scalp getting EEG readings for epilepsy."/>
                    <pic:cNvPicPr>
                      <a:picLocks noChangeAspect="1" noChangeArrowheads="1"/>
                    </pic:cNvPicPr>
                  </pic:nvPicPr>
                  <pic:blipFill>
                    <a:blip r:embed="rId7"/>
                    <a:stretch>
                      <a:fillRect/>
                    </a:stretch>
                  </pic:blipFill>
                  <pic:spPr bwMode="auto">
                    <a:xfrm>
                      <a:off x="0" y="0"/>
                      <a:ext cx="5400040" cy="2250440"/>
                    </a:xfrm>
                    <a:prstGeom prst="rect">
                      <a:avLst/>
                    </a:prstGeom>
                  </pic:spPr>
                </pic:pic>
              </a:graphicData>
            </a:graphic>
          </wp:inline>
        </w:drawing>
      </w:r>
    </w:p>
    <w:p w14:paraId="7D2DA758" w14:textId="77777777" w:rsidR="003F4E32" w:rsidRPr="009F0123" w:rsidRDefault="003F4E32" w:rsidP="00BC3870">
      <w:pPr>
        <w:pStyle w:val="NormalWeb"/>
        <w:spacing w:before="280" w:after="280"/>
        <w:jc w:val="center"/>
        <w:rPr>
          <w:rFonts w:ascii="Arial" w:hAnsi="Arial"/>
          <w:lang w:val="en-US"/>
        </w:rPr>
      </w:pPr>
    </w:p>
    <w:p w14:paraId="5B79E1D7" w14:textId="77777777" w:rsidR="003F4E32" w:rsidRPr="009F0123" w:rsidRDefault="004A169F" w:rsidP="00BC3870">
      <w:pPr>
        <w:pStyle w:val="NormalWeb"/>
        <w:spacing w:before="109" w:after="109"/>
        <w:jc w:val="center"/>
        <w:rPr>
          <w:b/>
          <w:bCs/>
        </w:rPr>
      </w:pPr>
      <w:r w:rsidRPr="009F0123">
        <w:rPr>
          <w:rFonts w:ascii="Arial" w:hAnsi="Arial"/>
          <w:b/>
          <w:bCs/>
          <w:lang w:val="en-US"/>
        </w:rPr>
        <w:t>Submitted by:</w:t>
      </w:r>
    </w:p>
    <w:p w14:paraId="6DD9CD25" w14:textId="77777777" w:rsidR="003F4E32" w:rsidRPr="009F0123" w:rsidRDefault="004A169F" w:rsidP="00BC3870">
      <w:pPr>
        <w:pStyle w:val="NormalWeb"/>
        <w:spacing w:before="109" w:after="109"/>
        <w:jc w:val="center"/>
        <w:rPr>
          <w:rFonts w:ascii="Arial" w:hAnsi="Arial" w:cs="Arial"/>
          <w:lang w:val="en-US"/>
        </w:rPr>
      </w:pPr>
      <w:r w:rsidRPr="009F0123">
        <w:rPr>
          <w:rFonts w:ascii="Arial" w:hAnsi="Arial" w:cs="Arial"/>
          <w:lang w:val="en-US"/>
        </w:rPr>
        <w:t>Twyla Keating, 1770979</w:t>
      </w:r>
    </w:p>
    <w:p w14:paraId="579FEEB0" w14:textId="77777777" w:rsidR="003F4E32" w:rsidRPr="009F0123" w:rsidRDefault="004A169F" w:rsidP="00BC3870">
      <w:pPr>
        <w:pStyle w:val="NormalWeb"/>
        <w:spacing w:before="109" w:after="109"/>
        <w:jc w:val="center"/>
        <w:rPr>
          <w:rFonts w:ascii="Arial" w:hAnsi="Arial" w:cs="Arial"/>
          <w:lang w:val="en-US"/>
        </w:rPr>
      </w:pPr>
      <w:r w:rsidRPr="009F0123">
        <w:rPr>
          <w:rFonts w:ascii="Arial" w:hAnsi="Arial" w:cs="Arial"/>
          <w:lang w:val="en-US"/>
        </w:rPr>
        <w:t>Zijian Li, 1781642</w:t>
      </w:r>
    </w:p>
    <w:p w14:paraId="2D94C582" w14:textId="77777777" w:rsidR="003F4E32" w:rsidRPr="009F0123" w:rsidRDefault="004A169F" w:rsidP="00BC3870">
      <w:pPr>
        <w:pStyle w:val="NormalWeb"/>
        <w:spacing w:before="109" w:after="109"/>
        <w:jc w:val="center"/>
        <w:rPr>
          <w:rFonts w:ascii="Arial" w:hAnsi="Arial" w:cs="Arial"/>
          <w:lang w:val="en-US"/>
        </w:rPr>
      </w:pPr>
      <w:r w:rsidRPr="009F0123">
        <w:rPr>
          <w:rFonts w:ascii="Arial" w:hAnsi="Arial" w:cs="Arial"/>
          <w:lang w:val="en-US"/>
        </w:rPr>
        <w:t>Enoch Shin, 1767565</w:t>
      </w:r>
    </w:p>
    <w:p w14:paraId="3F69D176" w14:textId="77777777" w:rsidR="003F4E32" w:rsidRPr="009F0123" w:rsidRDefault="004A169F" w:rsidP="00BC3870">
      <w:pPr>
        <w:pStyle w:val="NormalWeb"/>
        <w:spacing w:before="109" w:after="109"/>
        <w:jc w:val="center"/>
        <w:rPr>
          <w:rFonts w:ascii="Arial" w:hAnsi="Arial" w:cs="Arial"/>
          <w:lang w:val="en-US"/>
        </w:rPr>
      </w:pPr>
      <w:r w:rsidRPr="009F0123">
        <w:rPr>
          <w:rFonts w:ascii="Arial" w:hAnsi="Arial" w:cs="Arial"/>
          <w:lang w:val="en-US"/>
        </w:rPr>
        <w:t>Wenqi Zhang, 1785174</w:t>
      </w:r>
    </w:p>
    <w:p w14:paraId="59956F69" w14:textId="77777777" w:rsidR="003F4E32" w:rsidRPr="009F0123" w:rsidRDefault="003F4E32" w:rsidP="00BC3870">
      <w:pPr>
        <w:pStyle w:val="NormalWeb"/>
        <w:spacing w:before="109" w:after="109"/>
        <w:jc w:val="center"/>
        <w:rPr>
          <w:rFonts w:ascii="Arial" w:hAnsi="Arial"/>
          <w:lang w:val="en-US"/>
        </w:rPr>
      </w:pPr>
    </w:p>
    <w:p w14:paraId="54DFFD4A" w14:textId="77777777" w:rsidR="003F4E32" w:rsidRPr="009F0123" w:rsidRDefault="004A169F" w:rsidP="00BC3870">
      <w:pPr>
        <w:pStyle w:val="NormalWeb"/>
        <w:spacing w:before="109" w:after="109"/>
        <w:jc w:val="center"/>
        <w:rPr>
          <w:rFonts w:ascii="Arial" w:hAnsi="Arial"/>
          <w:sz w:val="28"/>
          <w:szCs w:val="28"/>
          <w:lang w:val="en-US"/>
        </w:rPr>
      </w:pPr>
      <w:r w:rsidRPr="009F0123">
        <w:rPr>
          <w:rFonts w:ascii="Arial" w:hAnsi="Arial"/>
          <w:sz w:val="28"/>
          <w:szCs w:val="28"/>
          <w:lang w:val="en-US"/>
        </w:rPr>
        <w:t>Deep Learning</w:t>
      </w:r>
    </w:p>
    <w:p w14:paraId="3004DA2C" w14:textId="2D299913" w:rsidR="003F4E32" w:rsidRPr="009F0123" w:rsidRDefault="009B64C2" w:rsidP="00BC3870">
      <w:pPr>
        <w:pStyle w:val="NormalWeb"/>
        <w:spacing w:before="109" w:after="109"/>
        <w:jc w:val="center"/>
        <w:rPr>
          <w:rFonts w:ascii="Arial" w:hAnsi="Arial"/>
          <w:sz w:val="28"/>
          <w:szCs w:val="28"/>
          <w:lang w:val="en-US"/>
        </w:rPr>
      </w:pPr>
      <w:r w:rsidRPr="009F0123">
        <w:rPr>
          <w:rFonts w:ascii="Arial" w:hAnsi="Arial"/>
          <w:sz w:val="28"/>
          <w:szCs w:val="28"/>
          <w:lang w:val="en-US"/>
        </w:rPr>
        <w:t>28 April 2026</w:t>
      </w:r>
    </w:p>
    <w:p w14:paraId="45329F1A" w14:textId="77777777" w:rsidR="003F4E32" w:rsidRPr="009F0123" w:rsidRDefault="004A169F" w:rsidP="00147031">
      <w:pPr>
        <w:spacing w:after="0" w:line="240" w:lineRule="auto"/>
        <w:rPr>
          <w:rFonts w:ascii="Arial" w:eastAsia="Times New Roman" w:hAnsi="Arial" w:cs="Times New Roman"/>
          <w:sz w:val="28"/>
          <w:szCs w:val="28"/>
          <w:lang w:val="en-US" w:eastAsia="es-ES"/>
        </w:rPr>
      </w:pPr>
      <w:r w:rsidRPr="009F0123">
        <w:br w:type="page"/>
      </w:r>
    </w:p>
    <w:p w14:paraId="420E8F79" w14:textId="77777777" w:rsidR="003F4E32" w:rsidRPr="009F0123" w:rsidRDefault="004A169F" w:rsidP="00147031">
      <w:pPr>
        <w:pStyle w:val="NormalWeb"/>
        <w:spacing w:after="109"/>
        <w:rPr>
          <w:sz w:val="26"/>
          <w:szCs w:val="26"/>
        </w:rPr>
      </w:pPr>
      <w:r w:rsidRPr="009F0123">
        <w:rPr>
          <w:rFonts w:ascii="Arial" w:hAnsi="Arial"/>
          <w:b/>
          <w:bCs/>
          <w:sz w:val="26"/>
          <w:szCs w:val="26"/>
          <w:lang w:val="en-US"/>
        </w:rPr>
        <w:lastRenderedPageBreak/>
        <w:t>1. Introduction</w:t>
      </w:r>
    </w:p>
    <w:p w14:paraId="43A2E56E"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 xml:space="preserve">According to the World Health Organization (WHO), epilepsy is a chronic brain disease affecting around 50 million people worldwide, with nearly 80% of people with epilepsy living in low and middle-income countries [2]. Epilepsy is characterized by recurrent seizures, which are episodes of involuntary movement caused by excessive electrical discharge in brain cells. </w:t>
      </w:r>
    </w:p>
    <w:p w14:paraId="5B4889F2"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This drives a multitude of co-morbidities such as physical injuries (bruises, fractures, and the like), as well as psychological symptoms such as anxiety and depression. Moreover, the risk of premature death in people affected by epilepsy is up to three times higher than that of the general population, but the WHO estimates that up to 70% of people suffering from this condition could live seizure-free if properly diagnosed and treated [2].</w:t>
      </w:r>
    </w:p>
    <w:p w14:paraId="08E0F2B7"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 xml:space="preserve">Therefore, detecting and classifying seizure events in an automated and unsupervised fashion is an important and highly motivated task due to the potential for assisting millions of people in faster diagnosis and treatment. </w:t>
      </w:r>
    </w:p>
    <w:p w14:paraId="38CC1C3D"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In this report, we investigate the application of deep learning methods in the classification of epileptic seizures from normal brain activity using electroencephalographic (EEG) recordings. EEG is a non-invasive method for measuring neuronal electrical activity in the human brain cortex, defined by a set of N electrodes placed in various regions of the scalp. For each monitored patient, EEG recordings provide N temporal single-dimensional signals (i.e, one per channel). In the diagnostic process of epileps</w:t>
      </w:r>
      <w:r w:rsidRPr="009F0123">
        <w:rPr>
          <w:rFonts w:ascii="Arial" w:hAnsi="Arial"/>
          <w:sz w:val="22"/>
          <w:szCs w:val="22"/>
          <w:lang w:val="en-US"/>
        </w:rPr>
        <w:t>y, a neurologist explores these EEG recordings visually to find patterns of spikes, sharp, and slow waves, that characterize an epileptic seizure.</w:t>
      </w:r>
    </w:p>
    <w:p w14:paraId="09642E20"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 xml:space="preserve">Various techniques and methods have been explored and evaluated in existing studies to perform similar tasks in this context. Esmaeilpour et al.’s 2024 study in </w:t>
      </w:r>
      <w:r w:rsidRPr="009F0123">
        <w:rPr>
          <w:rFonts w:ascii="Arial" w:hAnsi="Arial"/>
          <w:i/>
          <w:iCs/>
          <w:sz w:val="22"/>
          <w:szCs w:val="22"/>
          <w:lang w:val="en-US"/>
        </w:rPr>
        <w:t xml:space="preserve">Engineering Reports </w:t>
      </w:r>
      <w:r w:rsidRPr="009F0123">
        <w:rPr>
          <w:rFonts w:ascii="Arial" w:hAnsi="Arial"/>
          <w:sz w:val="22"/>
          <w:szCs w:val="22"/>
          <w:lang w:val="en-US"/>
        </w:rPr>
        <w:t>examines existing literature for this task, noting that the data workflow typically involves three stages: noise removal, feature extraction, and feature classification [3]. Different methodology architectures are available for feature extraction and classification.</w:t>
      </w:r>
    </w:p>
    <w:p w14:paraId="634A2C8F"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Starting with classical machine learning approaches, Support Vector Machines (SVM) classify data by finding an optimal decision boundary between classes in a high-dimensional feature space. In the context of EEG-based seizure detection, SVMs are typically applied not to raw signals but to handcrafted features extracted beforehand, such as those derived from wavelet transforms or frequency band power. While effective, this dependence on feature engineering means performance is tied to domain expertise in fea</w:t>
      </w:r>
      <w:r w:rsidRPr="009F0123">
        <w:rPr>
          <w:rFonts w:ascii="Arial" w:hAnsi="Arial"/>
          <w:sz w:val="22"/>
          <w:szCs w:val="22"/>
          <w:lang w:val="en-US"/>
        </w:rPr>
        <w:t xml:space="preserve">ture selection, as the approach does not learn representations directly from the data. Even so, SVMs have been employed to effectively classify between pre-ictal (before seizure) and interictal (stable state between seizures) states, being widely adopted in multiple academic studies investigating seizure prediction [3]. </w:t>
      </w:r>
    </w:p>
    <w:p w14:paraId="2F9C46DD"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Additionally, Convolutional Neural Networks (CNNs) with channel fusion are considered a foundational technique for this task. CNNs learn hierarchical feature representations directly from raw or minimally processed input, making them well-suited for EEG signals where relevant patterns may not be obvious to human reviewers. Applied to multi-channel EEGs, CNNs use spatial convolutions to capture relationships across electrode channels and temporal convolutions to detect local patterns within the signal, which</w:t>
      </w:r>
      <w:r w:rsidRPr="009F0123">
        <w:rPr>
          <w:rFonts w:ascii="Arial" w:hAnsi="Arial"/>
          <w:sz w:val="22"/>
          <w:szCs w:val="22"/>
          <w:lang w:val="en-US"/>
        </w:rPr>
        <w:t xml:space="preserve"> is a design exemplified by architectures like Lawhern et al’s widely-cited EEGNet [6]. A key design consideration is when to implement </w:t>
      </w:r>
      <w:r w:rsidRPr="009F0123">
        <w:rPr>
          <w:rFonts w:ascii="Arial" w:hAnsi="Arial"/>
          <w:sz w:val="22"/>
          <w:szCs w:val="22"/>
          <w:lang w:val="en-US"/>
        </w:rPr>
        <w:lastRenderedPageBreak/>
        <w:t>channel fusion, or in other words, when to integrate information across multiple channels. As discussed in Hernández-Sabaté’s study of EEG signals for measuring mental workloads of pilots, channel fusion can be done either early in the pipeline by treating the multi-channel input like a multi-channel image, or later, after per-channel features have been extracted independen</w:t>
      </w:r>
      <w:r w:rsidRPr="009F0123">
        <w:rPr>
          <w:rFonts w:ascii="Arial" w:hAnsi="Arial"/>
          <w:sz w:val="22"/>
          <w:szCs w:val="22"/>
          <w:lang w:val="en-US"/>
        </w:rPr>
        <w:t>tly [7].</w:t>
      </w:r>
    </w:p>
    <w:p w14:paraId="195748C1"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Additionally, Long Short-Term Memory (LSTM) networks are designed to model sequential data by selectively retaining or discarding information over time through learned gating mechanisms. In other words, LSTMs are well-suited to EEG data because they can model the evolution of changes over time.  According to Chakrabarti’s 2021 study on pediatric EEG seizure detection, LSTM methods are inherently more advantaged than other methods thanks to the ability to control what information needs to be kept in its memo</w:t>
      </w:r>
      <w:r w:rsidRPr="009F0123">
        <w:rPr>
          <w:rFonts w:ascii="Arial" w:hAnsi="Arial"/>
          <w:sz w:val="22"/>
          <w:szCs w:val="22"/>
          <w:lang w:val="en-US"/>
        </w:rPr>
        <w:t>ry and what must be removed, allowing for temporal information to be incorporated into the model [4]. In practice, LSTMs are often combined with a CNN backbone that first extracts features from each window, with the LSTM then processing sequences of those features across consecutive windows to capture longer-range temporal context.</w:t>
      </w:r>
    </w:p>
    <w:p w14:paraId="37E736DC" w14:textId="0C14F975" w:rsidR="003F4E32" w:rsidRPr="009F0123" w:rsidRDefault="004A169F" w:rsidP="00147031">
      <w:pPr>
        <w:pStyle w:val="NormalWeb"/>
        <w:spacing w:before="109" w:after="109"/>
        <w:rPr>
          <w:sz w:val="22"/>
          <w:szCs w:val="22"/>
        </w:rPr>
      </w:pPr>
      <w:r w:rsidRPr="009F0123">
        <w:rPr>
          <w:rFonts w:ascii="Arial" w:hAnsi="Arial"/>
          <w:sz w:val="22"/>
          <w:szCs w:val="22"/>
          <w:lang w:val="en-US"/>
        </w:rPr>
        <w:tab/>
        <w:t>Finally, transformers, which were originally developed for natural language processing, use self-attention mechanisms to model dependencies between all positions in a sequence simultaneously, without the sequential bottleneck of recurrent architectures [8]. In the context of EEG analysis, this allows the model to capture long-range temporal relationships across a signal in a single pass, and attention weights can in principle highlight which time points or channels are most relevant for a given classificat</w:t>
      </w:r>
      <w:r w:rsidRPr="009F0123">
        <w:rPr>
          <w:rFonts w:ascii="Arial" w:hAnsi="Arial"/>
          <w:sz w:val="22"/>
          <w:szCs w:val="22"/>
          <w:lang w:val="en-US"/>
        </w:rPr>
        <w:t>ion. More recent work, such as Chen's 2024 Epilepsy Spiking Convolutional Transformer, has explored hybrid architectures that combine convolutional layers for local feature extraction with transformer encoders for global context, offering a balance between computational efficiency and representational power [9].</w:t>
      </w:r>
    </w:p>
    <w:p w14:paraId="3C306ABE" w14:textId="77777777" w:rsidR="003F4E32" w:rsidRPr="009F0123" w:rsidRDefault="004A169F" w:rsidP="00147031">
      <w:pPr>
        <w:pStyle w:val="NormalWeb"/>
        <w:spacing w:before="109" w:after="109"/>
      </w:pPr>
      <w:r w:rsidRPr="009F0123">
        <w:rPr>
          <w:rFonts w:ascii="Arial" w:hAnsi="Arial"/>
          <w:b/>
          <w:bCs/>
          <w:lang w:val="en-US"/>
        </w:rPr>
        <w:t>Goals</w:t>
      </w:r>
    </w:p>
    <w:p w14:paraId="287BC62E"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 xml:space="preserve">The main goal of this challenge is to train and evaluate deep learning models to distinguish between seizure and normal EEG data observations. Success in this investigation would be based on the accuracy and generalizability of our final model. </w:t>
      </w:r>
    </w:p>
    <w:p w14:paraId="2F6E8D4E"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 xml:space="preserve">Within our main goal, there are two separate sub-goals for this investigation. First, we want to compare how our models perform with different data sampling windows: </w:t>
      </w:r>
    </w:p>
    <w:p w14:paraId="3F2FC4D3" w14:textId="77777777" w:rsidR="003F4E32" w:rsidRPr="009F0123" w:rsidRDefault="004A169F" w:rsidP="00147031">
      <w:pPr>
        <w:pStyle w:val="NormalWeb"/>
        <w:numPr>
          <w:ilvl w:val="0"/>
          <w:numId w:val="1"/>
        </w:numPr>
        <w:spacing w:before="109" w:after="0"/>
        <w:rPr>
          <w:sz w:val="22"/>
          <w:szCs w:val="22"/>
        </w:rPr>
      </w:pPr>
      <w:r w:rsidRPr="009F0123">
        <w:rPr>
          <w:rFonts w:ascii="Arial" w:hAnsi="Arial"/>
          <w:sz w:val="22"/>
          <w:szCs w:val="22"/>
          <w:lang w:val="en-US"/>
        </w:rPr>
        <w:t>"Window level," where the data is split randomly across individual windows and serves as an optimistic upper bound on performance because the train and test windows could belong to the same seizure episode.</w:t>
      </w:r>
    </w:p>
    <w:p w14:paraId="269EA42D" w14:textId="77777777" w:rsidR="003F4E32" w:rsidRPr="009F0123" w:rsidRDefault="004A169F" w:rsidP="00147031">
      <w:pPr>
        <w:pStyle w:val="NormalWeb"/>
        <w:numPr>
          <w:ilvl w:val="0"/>
          <w:numId w:val="1"/>
        </w:numPr>
        <w:spacing w:after="0"/>
        <w:rPr>
          <w:sz w:val="22"/>
          <w:szCs w:val="22"/>
        </w:rPr>
      </w:pPr>
      <w:r w:rsidRPr="009F0123">
        <w:rPr>
          <w:rFonts w:ascii="Arial" w:hAnsi="Arial"/>
          <w:sz w:val="22"/>
          <w:szCs w:val="22"/>
          <w:lang w:val="en-US"/>
        </w:rPr>
        <w:t>“Seizure level," where entire seizure episodes are held out. This would allow us to test whether the model generalizes to new seizures within patients it has already seen during training.</w:t>
      </w:r>
    </w:p>
    <w:p w14:paraId="2F0D1DCD" w14:textId="77777777" w:rsidR="003F4E32" w:rsidRPr="009F0123" w:rsidRDefault="004A169F" w:rsidP="00147031">
      <w:pPr>
        <w:pStyle w:val="NormalWeb"/>
        <w:numPr>
          <w:ilvl w:val="0"/>
          <w:numId w:val="1"/>
        </w:numPr>
        <w:spacing w:after="109"/>
        <w:rPr>
          <w:sz w:val="22"/>
          <w:szCs w:val="22"/>
        </w:rPr>
      </w:pPr>
      <w:r w:rsidRPr="009F0123">
        <w:rPr>
          <w:rFonts w:ascii="Arial" w:hAnsi="Arial"/>
          <w:sz w:val="22"/>
          <w:szCs w:val="22"/>
          <w:lang w:val="en-US"/>
        </w:rPr>
        <w:t>"Patient level," where all data from a given patient is excluded from training entirely, testing the model's ability to generalize to previously unseen individuals and representing the most clinically meaningful evaluation.</w:t>
      </w:r>
    </w:p>
    <w:p w14:paraId="5D633B47" w14:textId="2FE22A85"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 xml:space="preserve">For our second sub-goal, we want to compare classification accuracy and performance with different modeling architectures. We approach this in two stages: first, a static classification baseline using a convolutional neural network that combines information across EEG channels and does not include temporal information; second, a </w:t>
      </w:r>
      <w:r w:rsidRPr="009F0123">
        <w:rPr>
          <w:rFonts w:ascii="Arial" w:hAnsi="Arial"/>
          <w:sz w:val="22"/>
          <w:szCs w:val="22"/>
          <w:lang w:val="en-US"/>
        </w:rPr>
        <w:lastRenderedPageBreak/>
        <w:t>temporal model that incorporates sequential context across consecutive windows using memory-based learning.</w:t>
      </w:r>
    </w:p>
    <w:p w14:paraId="42E5EC1C" w14:textId="77777777" w:rsidR="003F4E32" w:rsidRPr="009F0123" w:rsidRDefault="004A169F" w:rsidP="00147031">
      <w:pPr>
        <w:pStyle w:val="NormalWeb"/>
        <w:spacing w:before="109" w:after="109"/>
        <w:rPr>
          <w:sz w:val="26"/>
          <w:szCs w:val="26"/>
        </w:rPr>
      </w:pPr>
      <w:r w:rsidRPr="009F0123">
        <w:rPr>
          <w:rFonts w:ascii="Arial" w:hAnsi="Arial"/>
          <w:b/>
          <w:bCs/>
          <w:sz w:val="26"/>
          <w:szCs w:val="26"/>
          <w:lang w:val="en-US"/>
        </w:rPr>
        <w:t>2. Methodology</w:t>
      </w:r>
    </w:p>
    <w:p w14:paraId="099FB56F" w14:textId="77777777" w:rsidR="003F4E32" w:rsidRPr="009F0123" w:rsidRDefault="004A169F" w:rsidP="00147031">
      <w:pPr>
        <w:pStyle w:val="NormalWeb"/>
        <w:spacing w:before="109" w:after="109"/>
        <w:rPr>
          <w:rFonts w:ascii="Arial" w:hAnsi="Arial"/>
          <w:lang w:val="en-US"/>
        </w:rPr>
      </w:pPr>
      <w:r w:rsidRPr="009F0123">
        <w:rPr>
          <w:rFonts w:ascii="Arial" w:hAnsi="Arial"/>
          <w:lang w:val="en-US"/>
        </w:rPr>
        <w:tab/>
      </w:r>
      <w:r w:rsidRPr="009F0123">
        <w:rPr>
          <w:rFonts w:ascii="Arial" w:hAnsi="Arial"/>
          <w:sz w:val="22"/>
          <w:szCs w:val="22"/>
          <w:lang w:val="en-US"/>
        </w:rPr>
        <w:t xml:space="preserve">First, we performed train-validation-test splits for the three different splitting methods of data (window, seizure event, patient), with two sampling modes (balanced 50/50 and unbalanced 20/80). More details about this splitting is discussed in Section 3.  </w:t>
      </w:r>
    </w:p>
    <w:p w14:paraId="4F000CD5" w14:textId="6ACB66CB" w:rsidR="003F4E32" w:rsidRPr="009F0123" w:rsidRDefault="004A169F" w:rsidP="00147031">
      <w:pPr>
        <w:pStyle w:val="NormalWeb"/>
        <w:spacing w:before="109" w:after="109"/>
        <w:rPr>
          <w:sz w:val="22"/>
          <w:szCs w:val="22"/>
        </w:rPr>
      </w:pPr>
      <w:r w:rsidRPr="009F0123">
        <w:rPr>
          <w:rFonts w:ascii="Arial" w:hAnsi="Arial"/>
          <w:sz w:val="22"/>
          <w:szCs w:val="22"/>
          <w:lang w:val="en-US"/>
        </w:rPr>
        <w:tab/>
        <w:t xml:space="preserve">For each of these three scopes of data, our methodology was to train classification models based on two architectures: the CNN and the </w:t>
      </w:r>
      <w:r w:rsidR="00DA70B3" w:rsidRPr="009F0123">
        <w:rPr>
          <w:rFonts w:ascii="Arial" w:hAnsi="Arial"/>
          <w:sz w:val="22"/>
          <w:szCs w:val="22"/>
          <w:lang w:val="en-US"/>
        </w:rPr>
        <w:t>LSTM</w:t>
      </w:r>
      <w:r w:rsidRPr="009F0123">
        <w:rPr>
          <w:rFonts w:ascii="Arial" w:hAnsi="Arial"/>
          <w:sz w:val="22"/>
          <w:szCs w:val="22"/>
          <w:lang w:val="en-US"/>
        </w:rPr>
        <w:t>.</w:t>
      </w:r>
    </w:p>
    <w:p w14:paraId="2719C960" w14:textId="1541A574" w:rsidR="003F4E32" w:rsidRPr="009F0123" w:rsidRDefault="004A169F" w:rsidP="00147031">
      <w:pPr>
        <w:pStyle w:val="NormalWeb"/>
        <w:spacing w:before="109" w:after="109"/>
        <w:rPr>
          <w:sz w:val="22"/>
          <w:szCs w:val="22"/>
        </w:rPr>
      </w:pPr>
      <w:r w:rsidRPr="009F0123">
        <w:rPr>
          <w:rFonts w:ascii="Arial" w:hAnsi="Arial"/>
          <w:sz w:val="22"/>
          <w:szCs w:val="22"/>
          <w:lang w:val="en-US"/>
        </w:rPr>
        <w:tab/>
        <w:t xml:space="preserve">In this section, we discuss the data transformation pipeline and neural network architecture. </w:t>
      </w:r>
    </w:p>
    <w:p w14:paraId="234F2AA3" w14:textId="77777777" w:rsidR="003F4E32" w:rsidRPr="009F0123" w:rsidRDefault="004A169F" w:rsidP="00147031">
      <w:pPr>
        <w:pStyle w:val="NormalWeb"/>
        <w:spacing w:before="109" w:after="109"/>
        <w:rPr>
          <w:sz w:val="26"/>
          <w:szCs w:val="26"/>
        </w:rPr>
      </w:pPr>
      <w:r w:rsidRPr="009F0123">
        <w:rPr>
          <w:rFonts w:ascii="Arial" w:hAnsi="Arial"/>
          <w:b/>
          <w:bCs/>
          <w:lang w:val="en-US"/>
        </w:rPr>
        <w:t>2.1 Step 1: EEG Processing and Normalization</w:t>
      </w:r>
      <w:r w:rsidRPr="009F0123">
        <w:rPr>
          <w:rFonts w:ascii="Arial" w:hAnsi="Arial"/>
          <w:b/>
          <w:bCs/>
          <w:sz w:val="26"/>
          <w:szCs w:val="26"/>
          <w:lang w:val="en-US"/>
        </w:rPr>
        <w:t xml:space="preserve"> </w:t>
      </w:r>
    </w:p>
    <w:p w14:paraId="2F2382FC" w14:textId="77777777" w:rsidR="003F4E32" w:rsidRPr="009F0123" w:rsidRDefault="004A169F" w:rsidP="00147031">
      <w:pPr>
        <w:pStyle w:val="NormalWeb"/>
        <w:spacing w:before="109" w:after="109"/>
        <w:ind w:firstLine="708"/>
        <w:rPr>
          <w:sz w:val="22"/>
          <w:szCs w:val="22"/>
        </w:rPr>
      </w:pPr>
      <w:r w:rsidRPr="009F0123">
        <w:rPr>
          <w:rFonts w:ascii="Arial" w:hAnsi="Arial" w:cs="Arial"/>
          <w:sz w:val="22"/>
          <w:szCs w:val="22"/>
          <w:lang w:val="en-US"/>
        </w:rPr>
        <w:t xml:space="preserve">The computational workflow begins by segmenting continuous raw EEG recordings into discrete 1-second windows. Because the data is sampled at 128 Hz across 21 electrodes, each input sample forms a two-dimensional array of 21 channels by 128 time-steps. Prior to classification, the raw voltage signals are standardized using z-score normalization. This normalization is applied independently to each of the 21 channels. </w:t>
      </w:r>
    </w:p>
    <w:p w14:paraId="3814FDB9" w14:textId="12860823" w:rsidR="003F4E32" w:rsidRPr="009F0123" w:rsidRDefault="004A169F" w:rsidP="00147031">
      <w:pPr>
        <w:pStyle w:val="NormalWeb"/>
        <w:spacing w:before="109" w:after="109"/>
        <w:ind w:firstLine="708"/>
        <w:rPr>
          <w:sz w:val="22"/>
          <w:szCs w:val="22"/>
        </w:rPr>
      </w:pPr>
      <w:r w:rsidRPr="009F0123">
        <w:rPr>
          <w:rFonts w:ascii="Arial" w:hAnsi="Arial" w:cs="Arial"/>
          <w:sz w:val="22"/>
          <w:szCs w:val="22"/>
          <w:lang w:val="en-US"/>
        </w:rPr>
        <w:t>To strictly prevent data leakage, the mean and standard deviation required for normalization are calculated dynamically on a per-fold basis, using only the training data of the active split. Once normalized, these standardized arrays are passed to the 1D Convolutional Neural Network (CNN) for feature extraction and classification.</w:t>
      </w:r>
    </w:p>
    <w:p w14:paraId="18567874" w14:textId="7302DEF1" w:rsidR="003F4E32" w:rsidRPr="009F0123" w:rsidRDefault="004E162E" w:rsidP="00147031">
      <w:pPr>
        <w:pStyle w:val="NormalWeb"/>
        <w:spacing w:before="109" w:after="109"/>
        <w:rPr>
          <w:lang w:val="en-US"/>
        </w:rPr>
      </w:pPr>
      <w:r w:rsidRPr="009F0123">
        <w:rPr>
          <w:noProof/>
          <w:lang w:val="en-US"/>
        </w:rPr>
        <w:drawing>
          <wp:inline distT="0" distB="0" distL="0" distR="0" wp14:anchorId="502FAC73" wp14:editId="4899860F">
            <wp:extent cx="5400040" cy="2586355"/>
            <wp:effectExtent l="0" t="0" r="0" b="0"/>
            <wp:docPr id="151564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40076" name=""/>
                    <pic:cNvPicPr/>
                  </pic:nvPicPr>
                  <pic:blipFill>
                    <a:blip r:embed="rId8"/>
                    <a:stretch>
                      <a:fillRect/>
                    </a:stretch>
                  </pic:blipFill>
                  <pic:spPr>
                    <a:xfrm>
                      <a:off x="0" y="0"/>
                      <a:ext cx="5400040" cy="2586355"/>
                    </a:xfrm>
                    <a:prstGeom prst="rect">
                      <a:avLst/>
                    </a:prstGeom>
                  </pic:spPr>
                </pic:pic>
              </a:graphicData>
            </a:graphic>
          </wp:inline>
        </w:drawing>
      </w:r>
    </w:p>
    <w:p w14:paraId="6938DAB6" w14:textId="0A9D5285" w:rsidR="003F4E32" w:rsidRPr="009F0123" w:rsidRDefault="004A169F" w:rsidP="00147031">
      <w:pPr>
        <w:pStyle w:val="NormalWeb"/>
        <w:spacing w:before="109" w:after="109"/>
        <w:rPr>
          <w:rFonts w:ascii="Arial" w:hAnsi="Arial" w:cs="Arial"/>
          <w:lang w:val="en-US"/>
        </w:rPr>
      </w:pPr>
      <w:r w:rsidRPr="009F0123">
        <w:rPr>
          <w:rFonts w:ascii="Arial" w:hAnsi="Arial" w:cs="Arial"/>
          <w:lang w:val="en-US"/>
        </w:rPr>
        <w:t xml:space="preserve">Figure 1: Overall workflow of our investigation. We show the three different data splits, and our two overall methods as the CNN and </w:t>
      </w:r>
      <w:r w:rsidR="004E162E" w:rsidRPr="009F0123">
        <w:rPr>
          <w:rFonts w:ascii="Arial" w:hAnsi="Arial" w:cs="Arial"/>
          <w:lang w:val="en-US"/>
        </w:rPr>
        <w:t>LSTM.</w:t>
      </w:r>
    </w:p>
    <w:p w14:paraId="093D7E27" w14:textId="77777777" w:rsidR="00722171" w:rsidRPr="009F0123" w:rsidRDefault="00722171">
      <w:pPr>
        <w:spacing w:after="0" w:line="240" w:lineRule="auto"/>
        <w:rPr>
          <w:rFonts w:ascii="Arial" w:eastAsia="Times New Roman" w:hAnsi="Arial" w:cs="Times New Roman"/>
          <w:b/>
          <w:bCs/>
          <w:sz w:val="24"/>
          <w:szCs w:val="24"/>
          <w:lang w:val="en-US" w:eastAsia="es-ES"/>
        </w:rPr>
      </w:pPr>
      <w:r w:rsidRPr="009F0123">
        <w:rPr>
          <w:rFonts w:ascii="Arial" w:hAnsi="Arial"/>
          <w:b/>
          <w:bCs/>
          <w:lang w:val="en-US"/>
        </w:rPr>
        <w:br w:type="page"/>
      </w:r>
    </w:p>
    <w:p w14:paraId="452B691C" w14:textId="4A5DBD8C" w:rsidR="003F4E32" w:rsidRPr="009F0123" w:rsidRDefault="004A169F" w:rsidP="00147031">
      <w:pPr>
        <w:pStyle w:val="NormalWeb"/>
        <w:spacing w:before="109" w:after="109"/>
      </w:pPr>
      <w:r w:rsidRPr="009F0123">
        <w:rPr>
          <w:rFonts w:ascii="Arial" w:hAnsi="Arial"/>
          <w:b/>
          <w:bCs/>
          <w:lang w:val="en-US"/>
        </w:rPr>
        <w:lastRenderedPageBreak/>
        <w:t xml:space="preserve">2.2 Step 2, Channel Fusion 1D CNN </w:t>
      </w:r>
    </w:p>
    <w:p w14:paraId="2D6C2DB7"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 xml:space="preserve">The primary classification engine is a 1D Convolutional Neural Network (CNN) designed to serve as a static performance baseline. The architecture directly ingests the normalized 2D arrays (21 channels by 128 time-steps) and immediately applies a 1D convolutional layer to execute "early channel fusion.” </w:t>
      </w:r>
    </w:p>
    <w:p w14:paraId="2A229774" w14:textId="27BDCEF2" w:rsidR="003F4E32" w:rsidRPr="009F0123" w:rsidRDefault="005D5933" w:rsidP="00147031">
      <w:pPr>
        <w:pStyle w:val="NormalWeb"/>
        <w:spacing w:before="109" w:after="109"/>
        <w:ind w:firstLine="708"/>
        <w:rPr>
          <w:sz w:val="22"/>
          <w:szCs w:val="22"/>
        </w:rPr>
      </w:pPr>
      <w:r w:rsidRPr="009F0123">
        <w:rPr>
          <w:noProof/>
        </w:rPr>
        <w:drawing>
          <wp:anchor distT="0" distB="0" distL="114300" distR="114300" simplePos="0" relativeHeight="14" behindDoc="0" locked="0" layoutInCell="0" allowOverlap="1" wp14:anchorId="43E10ED3" wp14:editId="09293FE5">
            <wp:simplePos x="0" y="0"/>
            <wp:positionH relativeFrom="column">
              <wp:posOffset>-501650</wp:posOffset>
            </wp:positionH>
            <wp:positionV relativeFrom="paragraph">
              <wp:posOffset>595190</wp:posOffset>
            </wp:positionV>
            <wp:extent cx="6647815" cy="2157730"/>
            <wp:effectExtent l="0" t="0" r="0" b="0"/>
            <wp:wrapTopAndBottom/>
            <wp:docPr id="4" name="Image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A diagram of a diagram&#10;&#10;AI-generated content may be incorrect."/>
                    <pic:cNvPicPr>
                      <a:picLocks noChangeAspect="1" noChangeArrowheads="1"/>
                    </pic:cNvPicPr>
                  </pic:nvPicPr>
                  <pic:blipFill>
                    <a:blip r:embed="rId9"/>
                    <a:stretch>
                      <a:fillRect/>
                    </a:stretch>
                  </pic:blipFill>
                  <pic:spPr bwMode="auto">
                    <a:xfrm>
                      <a:off x="0" y="0"/>
                      <a:ext cx="6647815" cy="2157730"/>
                    </a:xfrm>
                    <a:prstGeom prst="rect">
                      <a:avLst/>
                    </a:prstGeom>
                  </pic:spPr>
                </pic:pic>
              </a:graphicData>
            </a:graphic>
          </wp:anchor>
        </w:drawing>
      </w:r>
      <w:r w:rsidRPr="009F0123">
        <w:rPr>
          <w:rFonts w:ascii="Arial" w:hAnsi="Arial"/>
          <w:sz w:val="22"/>
          <w:szCs w:val="22"/>
          <w:lang w:val="en-US"/>
        </w:rPr>
        <w:t>The figure below summarizes the implemented CNN baseline from multichannel input to binary output.</w:t>
      </w:r>
    </w:p>
    <w:p w14:paraId="37EFBFBD" w14:textId="58A6893C" w:rsidR="003F4E32" w:rsidRPr="009F0123" w:rsidRDefault="004A169F" w:rsidP="00147031">
      <w:pPr>
        <w:pStyle w:val="NormalWeb"/>
        <w:spacing w:before="109" w:after="109"/>
        <w:ind w:firstLine="708"/>
        <w:rPr>
          <w:rFonts w:ascii="Arial" w:hAnsi="Arial"/>
          <w:lang w:val="en-US"/>
        </w:rPr>
      </w:pPr>
      <w:r w:rsidRPr="009F0123">
        <w:rPr>
          <w:rFonts w:ascii="Arial" w:hAnsi="Arial"/>
          <w:lang w:val="en-US"/>
        </w:rPr>
        <w:t xml:space="preserve"> </w:t>
      </w:r>
      <w:r w:rsidRPr="009F0123">
        <w:rPr>
          <w:rFonts w:ascii="Arial" w:hAnsi="Arial"/>
          <w:sz w:val="22"/>
          <w:szCs w:val="22"/>
          <w:lang w:val="en-US"/>
        </w:rPr>
        <w:t xml:space="preserve">Figure 2. Summary of implemented CNN from multichannel input to binary output. </w:t>
      </w:r>
    </w:p>
    <w:p w14:paraId="039B82EA" w14:textId="1DA727BA"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 xml:space="preserve">The first layer directly consumes all 21 EEG channels, </w:t>
      </w:r>
      <w:r w:rsidR="005D5933" w:rsidRPr="009F0123">
        <w:rPr>
          <w:rFonts w:ascii="Arial" w:hAnsi="Arial"/>
          <w:sz w:val="22"/>
          <w:szCs w:val="22"/>
          <w:lang w:val="en-US"/>
        </w:rPr>
        <w:t xml:space="preserve">so </w:t>
      </w:r>
      <w:r w:rsidRPr="009F0123">
        <w:rPr>
          <w:rFonts w:ascii="Arial" w:hAnsi="Arial"/>
          <w:sz w:val="22"/>
          <w:szCs w:val="22"/>
          <w:lang w:val="en-US"/>
        </w:rPr>
        <w:t>the model already performs input-level channel fusion. This matches the challenge baseline</w:t>
      </w:r>
      <w:r w:rsidR="005D5933" w:rsidRPr="009F0123">
        <w:rPr>
          <w:rFonts w:ascii="Arial" w:hAnsi="Arial"/>
          <w:sz w:val="22"/>
          <w:szCs w:val="22"/>
          <w:lang w:val="en-US"/>
        </w:rPr>
        <w:t>,</w:t>
      </w:r>
      <w:r w:rsidRPr="009F0123">
        <w:rPr>
          <w:rFonts w:ascii="Arial" w:hAnsi="Arial"/>
          <w:sz w:val="22"/>
          <w:szCs w:val="22"/>
          <w:lang w:val="en-US"/>
        </w:rPr>
        <w:t xml:space="preserve"> and also clarifies that the temporal LSTM branch is not part of the current iteration of this report. This initial convolution integrates spatial information across all 21 EEG electrodes at the input level, allowing the network to learn spatial relationships simultaneously rather than processing each channel independently. Following this feature extraction, the resulting representations are routed into a standard </w:t>
      </w:r>
      <w:r w:rsidRPr="009F0123">
        <w:rPr>
          <w:rFonts w:ascii="Arial" w:hAnsi="Arial"/>
          <w:sz w:val="22"/>
          <w:szCs w:val="22"/>
          <w:lang w:val="en-US"/>
        </w:rPr>
        <w:t xml:space="preserve">fully connected classification head to produce the final binary prediction of either a "Seizure" or "Normal" state. </w:t>
      </w:r>
    </w:p>
    <w:p w14:paraId="36343ABE" w14:textId="4308CE34" w:rsidR="003F4E32" w:rsidRPr="009F0123" w:rsidRDefault="004A169F" w:rsidP="00B15C36">
      <w:pPr>
        <w:pStyle w:val="NormalWeb"/>
        <w:spacing w:before="109" w:after="109"/>
        <w:ind w:firstLine="708"/>
        <w:rPr>
          <w:sz w:val="22"/>
          <w:szCs w:val="22"/>
        </w:rPr>
      </w:pPr>
      <w:r w:rsidRPr="009F0123">
        <w:rPr>
          <w:rFonts w:ascii="Arial" w:hAnsi="Arial"/>
          <w:sz w:val="22"/>
          <w:szCs w:val="22"/>
          <w:lang w:val="en-US"/>
        </w:rPr>
        <w:t>Importantly, this baseline architecture evaluates every 1-second window in isolation and operates entirely without temporal memory mechanisms, distinguishing it from the sequence-based models</w:t>
      </w:r>
      <w:r w:rsidR="00B15C36" w:rsidRPr="009F0123">
        <w:rPr>
          <w:rFonts w:ascii="Arial" w:hAnsi="Arial"/>
          <w:sz w:val="22"/>
          <w:szCs w:val="22"/>
          <w:lang w:val="en-US"/>
        </w:rPr>
        <w:t>.</w:t>
      </w:r>
    </w:p>
    <w:p w14:paraId="0CBE671D" w14:textId="0CAE2B02" w:rsidR="003F4E32" w:rsidRPr="009F0123" w:rsidRDefault="004A169F" w:rsidP="00147031">
      <w:pPr>
        <w:pStyle w:val="NormalWeb"/>
        <w:spacing w:before="109" w:after="109"/>
      </w:pPr>
      <w:r w:rsidRPr="009F0123">
        <w:rPr>
          <w:rFonts w:ascii="Arial" w:hAnsi="Arial"/>
          <w:b/>
          <w:bCs/>
          <w:lang w:val="en-US"/>
        </w:rPr>
        <w:t xml:space="preserve">2.3 Step 3, </w:t>
      </w:r>
      <w:r w:rsidR="009B64C2" w:rsidRPr="009F0123">
        <w:rPr>
          <w:rFonts w:ascii="Arial" w:hAnsi="Arial"/>
          <w:b/>
          <w:bCs/>
          <w:lang w:val="en-US"/>
        </w:rPr>
        <w:t>LSTM</w:t>
      </w:r>
    </w:p>
    <w:p w14:paraId="2E15B2B8" w14:textId="4EC3D104" w:rsidR="00014B2B" w:rsidRPr="009F0123" w:rsidRDefault="008917A0" w:rsidP="00147031">
      <w:pPr>
        <w:pStyle w:val="NormalWeb"/>
        <w:spacing w:before="109" w:after="109"/>
        <w:ind w:firstLine="708"/>
        <w:rPr>
          <w:rFonts w:ascii="Arial" w:hAnsi="Arial"/>
          <w:sz w:val="22"/>
          <w:szCs w:val="22"/>
        </w:rPr>
      </w:pPr>
      <w:r w:rsidRPr="009F0123">
        <w:rPr>
          <w:rFonts w:ascii="Arial" w:hAnsi="Arial"/>
          <w:sz w:val="22"/>
          <w:szCs w:val="22"/>
          <w:lang w:val="en-US"/>
        </w:rPr>
        <w:t xml:space="preserve">An </w:t>
      </w:r>
      <w:r w:rsidR="00014B2B" w:rsidRPr="009F0123">
        <w:rPr>
          <w:rFonts w:ascii="Arial" w:hAnsi="Arial"/>
          <w:sz w:val="22"/>
          <w:szCs w:val="22"/>
          <w:lang w:val="en-US"/>
        </w:rPr>
        <w:t>LSTM enables us to track the evolution of a signal over time by selectively retaining or discarding information through learned gating mechanisms.</w:t>
      </w:r>
      <w:r w:rsidRPr="009F0123">
        <w:rPr>
          <w:rFonts w:ascii="Arial" w:hAnsi="Arial"/>
          <w:sz w:val="22"/>
          <w:szCs w:val="22"/>
          <w:lang w:val="en-US"/>
        </w:rPr>
        <w:t xml:space="preserve"> </w:t>
      </w:r>
      <w:r w:rsidRPr="009F0123">
        <w:rPr>
          <w:rFonts w:ascii="Arial" w:hAnsi="Arial"/>
          <w:sz w:val="22"/>
          <w:szCs w:val="22"/>
        </w:rPr>
        <w:t>Transitioning to an LSTM will address the key limitation of  the Channel Fusion CNN we explored in Step 2. Because the CNN ignores the sequential nature of brain activity, it cannot look at surrounding context, which is a significant disadvantage.</w:t>
      </w:r>
    </w:p>
    <w:p w14:paraId="2269DD5B" w14:textId="0475D9D1" w:rsidR="008F0D5F" w:rsidRPr="009F0123" w:rsidRDefault="00344817" w:rsidP="00147031">
      <w:pPr>
        <w:pStyle w:val="NormalWeb"/>
        <w:spacing w:before="109" w:after="109"/>
        <w:ind w:firstLine="708"/>
        <w:rPr>
          <w:rFonts w:ascii="Arial" w:hAnsi="Arial"/>
          <w:sz w:val="22"/>
          <w:szCs w:val="22"/>
          <w:lang w:val="en-US"/>
        </w:rPr>
      </w:pPr>
      <w:r w:rsidRPr="009F0123">
        <w:rPr>
          <w:rFonts w:ascii="Arial" w:hAnsi="Arial"/>
          <w:sz w:val="22"/>
          <w:szCs w:val="22"/>
        </w:rPr>
        <w:t xml:space="preserve">There are two ways we can implement the LSTM. First is sequential training, where we can train </w:t>
      </w:r>
      <w:r w:rsidRPr="009F0123">
        <w:rPr>
          <w:rFonts w:ascii="Arial" w:hAnsi="Arial"/>
          <w:sz w:val="22"/>
          <w:szCs w:val="22"/>
          <w:lang w:val="en-US"/>
        </w:rPr>
        <w:t>the CNN entirely from scratch, freeze its weights, and use it purely as a feature extractor to feed the LSTM. The alternative approach</w:t>
      </w:r>
      <w:r w:rsidR="006F59AA" w:rsidRPr="009F0123">
        <w:rPr>
          <w:rFonts w:ascii="Arial" w:hAnsi="Arial"/>
          <w:sz w:val="22"/>
          <w:szCs w:val="22"/>
          <w:lang w:val="en-US"/>
        </w:rPr>
        <w:t xml:space="preserve">, which we chose, </w:t>
      </w:r>
      <w:r w:rsidRPr="009F0123">
        <w:rPr>
          <w:rFonts w:ascii="Arial" w:hAnsi="Arial"/>
          <w:sz w:val="22"/>
          <w:szCs w:val="22"/>
          <w:lang w:val="en-US"/>
        </w:rPr>
        <w:t>is end-to-end training, where we initialize the CNN and LSTM together, and train the entire network simultaneously on the data</w:t>
      </w:r>
      <w:r w:rsidR="008F0D5F" w:rsidRPr="009F0123">
        <w:rPr>
          <w:rFonts w:ascii="Arial" w:hAnsi="Arial"/>
          <w:sz w:val="22"/>
          <w:szCs w:val="22"/>
          <w:lang w:val="en-US"/>
        </w:rPr>
        <w:t xml:space="preserve">. </w:t>
      </w:r>
    </w:p>
    <w:p w14:paraId="37A9F647" w14:textId="6AD87835" w:rsidR="008F0D5F" w:rsidRPr="009F0123" w:rsidRDefault="008F0D5F" w:rsidP="00147031">
      <w:pPr>
        <w:pStyle w:val="NormalWeb"/>
        <w:spacing w:before="109" w:after="109"/>
        <w:ind w:firstLine="708"/>
        <w:rPr>
          <w:rFonts w:ascii="Arial" w:hAnsi="Arial"/>
          <w:sz w:val="22"/>
          <w:szCs w:val="22"/>
          <w:lang w:val="en-US"/>
        </w:rPr>
      </w:pPr>
      <w:r w:rsidRPr="009F0123">
        <w:rPr>
          <w:rFonts w:ascii="Arial" w:hAnsi="Arial"/>
          <w:sz w:val="22"/>
          <w:szCs w:val="22"/>
          <w:lang w:val="en-US"/>
        </w:rPr>
        <w:lastRenderedPageBreak/>
        <w:t>Both approaches have their own pros and cons. Sequential training is more computationally efficient as the CNN weights are frozen, so we only calculate its forward pass a single time to extract features from the data. Training the LSTM on these condensed feature vectors requires significantly less memory than end-to-end. However, the CNN learns to extract features that are optimal for classifying a single, isolated 1-second window. It does not know that these features will eventually be used to track temporal evolution, meaning the extracted features may fail to represent subtle spatial patterns that the LSTM would have found useful for sequence tracking.</w:t>
      </w:r>
    </w:p>
    <w:p w14:paraId="65EC501C" w14:textId="406248A6" w:rsidR="003F4E32" w:rsidRPr="009F0123" w:rsidRDefault="00AC2172" w:rsidP="00147031">
      <w:pPr>
        <w:pStyle w:val="NormalWeb"/>
        <w:spacing w:before="109" w:after="109"/>
        <w:ind w:firstLine="708"/>
        <w:rPr>
          <w:rFonts w:ascii="Arial" w:hAnsi="Arial"/>
          <w:sz w:val="22"/>
          <w:szCs w:val="22"/>
          <w:lang w:val="en-US"/>
        </w:rPr>
      </w:pPr>
      <w:r w:rsidRPr="009F0123">
        <w:rPr>
          <w:rFonts w:ascii="Arial" w:hAnsi="Arial"/>
          <w:sz w:val="22"/>
          <w:szCs w:val="22"/>
          <w:lang w:val="en-US"/>
        </w:rPr>
        <w:t>Our chosen method, e</w:t>
      </w:r>
      <w:r w:rsidR="008F0D5F" w:rsidRPr="009F0123">
        <w:rPr>
          <w:rFonts w:ascii="Arial" w:hAnsi="Arial"/>
          <w:sz w:val="22"/>
          <w:szCs w:val="22"/>
          <w:lang w:val="en-US"/>
        </w:rPr>
        <w:t>nd-to-end training</w:t>
      </w:r>
      <w:r w:rsidRPr="009F0123">
        <w:rPr>
          <w:rFonts w:ascii="Arial" w:hAnsi="Arial"/>
          <w:sz w:val="22"/>
          <w:szCs w:val="22"/>
          <w:lang w:val="en-US"/>
        </w:rPr>
        <w:t xml:space="preserve">, </w:t>
      </w:r>
      <w:r w:rsidR="008F0D5F" w:rsidRPr="009F0123">
        <w:rPr>
          <w:rFonts w:ascii="Arial" w:hAnsi="Arial"/>
          <w:sz w:val="22"/>
          <w:szCs w:val="22"/>
          <w:lang w:val="en-US"/>
        </w:rPr>
        <w:t xml:space="preserve">allows the CNN and LSTM to work in conjunction, which means the entire network is optimized for the final goal of sequential seizure detection rather than the sequential approach of treating spatial and temporal feature extraction as two unrelated tasks. </w:t>
      </w:r>
      <w:r w:rsidR="006A721C" w:rsidRPr="009F0123">
        <w:rPr>
          <w:rFonts w:ascii="Arial" w:hAnsi="Arial"/>
          <w:sz w:val="22"/>
          <w:szCs w:val="22"/>
          <w:lang w:val="en-US"/>
        </w:rPr>
        <w:t xml:space="preserve">The advantage of this is backpropagation capability. The end-to-end pipeline can compute error and pass back the gradients all the way into the convolutional filters, which improves predictions over time. </w:t>
      </w:r>
      <w:r w:rsidR="008F0D5F" w:rsidRPr="009F0123">
        <w:rPr>
          <w:rFonts w:ascii="Arial" w:hAnsi="Arial"/>
          <w:sz w:val="22"/>
          <w:szCs w:val="22"/>
          <w:lang w:val="en-US"/>
        </w:rPr>
        <w:t>However, this process is more memory intensive</w:t>
      </w:r>
      <w:r w:rsidR="006A721C" w:rsidRPr="009F0123">
        <w:rPr>
          <w:rFonts w:ascii="Arial" w:hAnsi="Arial"/>
          <w:sz w:val="22"/>
          <w:szCs w:val="22"/>
          <w:lang w:val="en-US"/>
        </w:rPr>
        <w:t xml:space="preserve">. Moreover, training the CNN and LSTM simultaneously can be unstable as we </w:t>
      </w:r>
      <w:r w:rsidR="00B04712" w:rsidRPr="009F0123">
        <w:rPr>
          <w:rFonts w:ascii="Arial" w:hAnsi="Arial"/>
          <w:sz w:val="22"/>
          <w:szCs w:val="22"/>
          <w:lang w:val="en-US"/>
        </w:rPr>
        <w:t>must</w:t>
      </w:r>
      <w:r w:rsidR="006A721C" w:rsidRPr="009F0123">
        <w:rPr>
          <w:rFonts w:ascii="Arial" w:hAnsi="Arial"/>
          <w:sz w:val="22"/>
          <w:szCs w:val="22"/>
          <w:lang w:val="en-US"/>
        </w:rPr>
        <w:t xml:space="preserve"> tune a single learning rate for two very different architectures, which can lead to unpredictable gradient behavior.</w:t>
      </w:r>
    </w:p>
    <w:p w14:paraId="35CA4213" w14:textId="77777777" w:rsidR="003F4E32" w:rsidRPr="009F0123" w:rsidRDefault="004A169F" w:rsidP="00147031">
      <w:pPr>
        <w:pStyle w:val="NormalWeb"/>
        <w:spacing w:before="109" w:after="109"/>
        <w:rPr>
          <w:sz w:val="26"/>
          <w:szCs w:val="26"/>
        </w:rPr>
      </w:pPr>
      <w:r w:rsidRPr="009F0123">
        <w:rPr>
          <w:rFonts w:ascii="Arial" w:hAnsi="Arial"/>
          <w:b/>
          <w:bCs/>
          <w:sz w:val="26"/>
          <w:szCs w:val="26"/>
          <w:lang w:val="en-US"/>
        </w:rPr>
        <w:t>3. Experimental Design</w:t>
      </w:r>
    </w:p>
    <w:p w14:paraId="2B55AF11" w14:textId="77777777" w:rsidR="003F4E32" w:rsidRPr="009F0123" w:rsidRDefault="004A169F" w:rsidP="00147031">
      <w:pPr>
        <w:pStyle w:val="NormalWeb"/>
        <w:spacing w:before="109" w:after="109"/>
        <w:rPr>
          <w:rFonts w:ascii="Arial" w:hAnsi="Arial"/>
          <w:lang w:val="en-US"/>
        </w:rPr>
      </w:pPr>
      <w:r w:rsidRPr="009F0123">
        <w:rPr>
          <w:rFonts w:ascii="Arial" w:hAnsi="Arial"/>
          <w:lang w:val="en-US"/>
        </w:rPr>
        <w:tab/>
      </w:r>
      <w:r w:rsidRPr="009F0123">
        <w:rPr>
          <w:rFonts w:ascii="Arial" w:hAnsi="Arial"/>
          <w:sz w:val="22"/>
          <w:szCs w:val="22"/>
          <w:lang w:val="en-US"/>
        </w:rPr>
        <w:t xml:space="preserve">At the start of our investigation, we performed train-validation-test splits for the three different splitting methods of data (window, seizure event, patient), with two sampling modes (balanced 50/50 and unbalanced 20/80). </w:t>
      </w:r>
    </w:p>
    <w:p w14:paraId="1129E2B0" w14:textId="77777777" w:rsidR="003F4E32" w:rsidRPr="009F0123" w:rsidRDefault="004A169F" w:rsidP="00147031">
      <w:pPr>
        <w:pStyle w:val="NormalWeb"/>
        <w:spacing w:before="109" w:after="109"/>
        <w:rPr>
          <w:sz w:val="22"/>
          <w:szCs w:val="22"/>
        </w:rPr>
      </w:pPr>
      <w:r w:rsidRPr="009F0123">
        <w:rPr>
          <w:rFonts w:ascii="Arial" w:hAnsi="Arial"/>
          <w:sz w:val="22"/>
          <w:szCs w:val="22"/>
          <w:lang w:val="en-US"/>
        </w:rPr>
        <w:t>First, we introduce the dataset.</w:t>
      </w:r>
    </w:p>
    <w:p w14:paraId="0EEA46AB" w14:textId="77777777" w:rsidR="003F4E32" w:rsidRPr="009F0123" w:rsidRDefault="004A169F" w:rsidP="00147031">
      <w:pPr>
        <w:pStyle w:val="NormalWeb"/>
        <w:spacing w:before="109" w:after="109"/>
      </w:pPr>
      <w:r w:rsidRPr="009F0123">
        <w:rPr>
          <w:rFonts w:ascii="Arial" w:hAnsi="Arial"/>
          <w:b/>
          <w:bCs/>
          <w:lang w:val="en-US"/>
        </w:rPr>
        <w:t xml:space="preserve">3.1 Dataset Description </w:t>
      </w:r>
    </w:p>
    <w:p w14:paraId="4CA5C199"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 xml:space="preserve">The data utilized in this study originates from the CHB-MIT Scalp EEG Database, encompassing continuous EEG recordings from 23 pediatric patients and one adult patient with intractable seizures. </w:t>
      </w:r>
    </w:p>
    <w:p w14:paraId="0E00DC42" w14:textId="77777777" w:rsidR="003F4E32" w:rsidRPr="009F0123" w:rsidRDefault="004A169F" w:rsidP="00147031">
      <w:pPr>
        <w:pStyle w:val="NormalWeb"/>
        <w:tabs>
          <w:tab w:val="left" w:pos="4320"/>
        </w:tabs>
        <w:spacing w:before="109" w:after="109"/>
        <w:ind w:firstLine="708"/>
        <w:rPr>
          <w:sz w:val="22"/>
          <w:szCs w:val="22"/>
        </w:rPr>
      </w:pPr>
      <w:r w:rsidRPr="009F0123">
        <w:rPr>
          <w:rFonts w:ascii="Arial" w:hAnsi="Arial"/>
          <w:sz w:val="22"/>
          <w:szCs w:val="22"/>
          <w:lang w:val="en-US"/>
        </w:rPr>
        <w:t xml:space="preserve">The continuous recordings were down-sampled to 128 Hz and segmented into 1-second temporal windows, producing input arrays of 21 channels by 128 time-steps. To optimize model training, non-seizure windows are non-overlapping, while seizure (ictal) windows feature an 80% overlap for data augmentation. </w:t>
      </w:r>
    </w:p>
    <w:p w14:paraId="520E8301"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Furthermore, to avoid transitional patterns, data windows within 30 seconds before or after a seizure event were discarded. The resulting dataset contains 571,905 discrete windows across 181 unique seizure events. The annotations provide binary ground truth labels indicating a normal state (0) or a seizure state (1), revealing a significant class imbalance of 485,233 normal samples (84.8%) to 86,672 seizure samples (15.2%).</w:t>
      </w:r>
    </w:p>
    <w:p w14:paraId="11C48B97" w14:textId="77777777" w:rsidR="003F4E32" w:rsidRPr="009F0123" w:rsidRDefault="004A169F" w:rsidP="00147031">
      <w:pPr>
        <w:pStyle w:val="NormalWeb"/>
        <w:spacing w:before="109" w:after="109"/>
        <w:ind w:firstLine="708"/>
        <w:rPr>
          <w:rFonts w:ascii="Arial" w:hAnsi="Arial"/>
          <w:lang w:val="en-US"/>
        </w:rPr>
      </w:pPr>
      <w:r w:rsidRPr="009F0123">
        <w:rPr>
          <w:noProof/>
        </w:rPr>
        <w:lastRenderedPageBreak/>
        <w:drawing>
          <wp:inline distT="0" distB="0" distL="0" distR="0" wp14:anchorId="79B3E2D9" wp14:editId="5EE6A9B7">
            <wp:extent cx="4145280" cy="2084498"/>
            <wp:effectExtent l="0" t="0" r="0" b="0"/>
            <wp:docPr id="5" name="Image4" descr="A graph showing a graph of a heart b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A graph showing a graph of a heart beat&#10;&#10;AI-generated content may be incorrect."/>
                    <pic:cNvPicPr>
                      <a:picLocks noChangeAspect="1" noChangeArrowheads="1"/>
                    </pic:cNvPicPr>
                  </pic:nvPicPr>
                  <pic:blipFill>
                    <a:blip r:embed="rId10"/>
                    <a:stretch>
                      <a:fillRect/>
                    </a:stretch>
                  </pic:blipFill>
                  <pic:spPr bwMode="auto">
                    <a:xfrm>
                      <a:off x="0" y="0"/>
                      <a:ext cx="4145280" cy="2084498"/>
                    </a:xfrm>
                    <a:prstGeom prst="rect">
                      <a:avLst/>
                    </a:prstGeom>
                  </pic:spPr>
                </pic:pic>
              </a:graphicData>
            </a:graphic>
          </wp:inline>
        </w:drawing>
      </w:r>
    </w:p>
    <w:p w14:paraId="7BFA8BA5" w14:textId="25331335" w:rsidR="003F4E32" w:rsidRPr="009F0123" w:rsidRDefault="004A169F" w:rsidP="00E73C41">
      <w:pPr>
        <w:pStyle w:val="NormalWeb"/>
        <w:spacing w:before="109" w:after="109"/>
        <w:ind w:firstLine="708"/>
        <w:rPr>
          <w:rFonts w:ascii="Arial" w:hAnsi="Arial"/>
          <w:i/>
          <w:iCs/>
          <w:lang w:val="en-US"/>
        </w:rPr>
      </w:pPr>
      <w:r w:rsidRPr="009F0123">
        <w:rPr>
          <w:rFonts w:ascii="Arial" w:hAnsi="Arial"/>
          <w:i/>
          <w:iCs/>
          <w:lang w:val="en-US"/>
        </w:rPr>
        <w:t xml:space="preserve">Figure 2. Sample observation from the dataset, chb01_01. </w:t>
      </w:r>
    </w:p>
    <w:p w14:paraId="55CC4030" w14:textId="77777777" w:rsidR="003F4E32" w:rsidRPr="009F0123" w:rsidRDefault="004A169F" w:rsidP="00147031">
      <w:pPr>
        <w:pStyle w:val="NormalWeb"/>
        <w:spacing w:before="109" w:after="109"/>
      </w:pPr>
      <w:r w:rsidRPr="009F0123">
        <w:rPr>
          <w:rFonts w:ascii="Arial" w:hAnsi="Arial"/>
          <w:b/>
          <w:bCs/>
          <w:lang w:val="en-US"/>
        </w:rPr>
        <w:t xml:space="preserve">3.2 Partitioning and Sampling </w:t>
      </w:r>
    </w:p>
    <w:p w14:paraId="17C74609"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We partitioned and modeled our data across three distinct cross-validation protocols, evaluating each under two training sampling modes: a synthetically balanced 50/50 class distribution and a realistically unbalanced 20/80 (seizure/normal) distribution. Moreover, we executed a 3 × 2 × 2 experimental design to systematically test how different real-world challenges affect the CNN's performance by comparing the 3 data partitions (Window vs. Seizure vs. Patient), against 2 training data modes (Balanced classe</w:t>
      </w:r>
      <w:r w:rsidRPr="009F0123">
        <w:rPr>
          <w:rFonts w:ascii="Arial" w:hAnsi="Arial"/>
          <w:sz w:val="22"/>
          <w:szCs w:val="22"/>
          <w:lang w:val="en-US"/>
        </w:rPr>
        <w:t>s vs. Unbalanced classes) and 2 testing modes (Balanced vs. Unbalanced).</w:t>
      </w:r>
    </w:p>
    <w:p w14:paraId="52D67D84" w14:textId="77777777" w:rsidR="003F4E32" w:rsidRPr="009F0123" w:rsidRDefault="004A169F" w:rsidP="00147031">
      <w:pPr>
        <w:pStyle w:val="NormalWeb"/>
        <w:spacing w:before="109" w:after="109"/>
        <w:rPr>
          <w:sz w:val="22"/>
          <w:szCs w:val="22"/>
        </w:rPr>
      </w:pPr>
      <w:r w:rsidRPr="009F0123">
        <w:rPr>
          <w:rFonts w:ascii="Arial" w:hAnsi="Arial"/>
          <w:sz w:val="22"/>
          <w:szCs w:val="22"/>
          <w:lang w:val="en-US"/>
        </w:rPr>
        <w:t>The three data partitioning strategies are defined as follows:</w:t>
      </w:r>
    </w:p>
    <w:p w14:paraId="099A1E47" w14:textId="77777777" w:rsidR="003F4E32" w:rsidRPr="009F0123" w:rsidRDefault="004A169F" w:rsidP="00147031">
      <w:pPr>
        <w:pStyle w:val="NormalWeb"/>
        <w:spacing w:before="109" w:after="109"/>
      </w:pPr>
      <w:r w:rsidRPr="009F0123">
        <w:rPr>
          <w:rFonts w:ascii="Arial" w:hAnsi="Arial"/>
          <w:b/>
          <w:bCs/>
          <w:lang w:val="en-US"/>
        </w:rPr>
        <w:t>Window Level</w:t>
      </w:r>
    </w:p>
    <w:p w14:paraId="78883DCA"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At the window level, all individual EEG windows across all patients are pooled together and split into train, validation, and test sets using 15-fold cross-validation. In this configuration, the experimental sampling unit is the individual 1-second temporal window. First, the EEG signal windows are loaded from all patient-specific .npz files, alongside their corresponding metadata from the .parquet files.</w:t>
      </w:r>
      <w:r w:rsidRPr="009F0123">
        <w:rPr>
          <w:rFonts w:ascii="-webkit-standard" w:eastAsiaTheme="minorHAnsi" w:hAnsi="-webkit-standard" w:cstheme="minorBidi"/>
          <w:color w:val="000000"/>
          <w:sz w:val="22"/>
          <w:szCs w:val="22"/>
          <w:lang w:val="en-US" w:eastAsia="en-US"/>
        </w:rPr>
        <w:t xml:space="preserve"> </w:t>
      </w:r>
      <w:r w:rsidRPr="009F0123">
        <w:rPr>
          <w:rFonts w:ascii="Arial" w:hAnsi="Arial"/>
          <w:sz w:val="22"/>
          <w:szCs w:val="22"/>
          <w:lang w:val="en-US"/>
        </w:rPr>
        <w:t>These are concatenated into a single, global dataset encompassing all available patient data. All 1-second EEG windows are randomly divided into 15 equal subsets. 14 are used for training, 1 for testing, repeated 15 times.</w:t>
      </w:r>
    </w:p>
    <w:p w14:paraId="1DB770D6" w14:textId="47581582"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Note that the data has an 80% overlap during the ictal windowing, meaning each successive seizure window shifts by only 20% relative to the previous one, which produces many nearly identical windows from the same seizure episode. Because of this overlap, we will have highly similar windows from the same seizure episode in both training and test sets, this split does not guarantee independence between sets. As a result, we expect this to produce optimistically high performance results.</w:t>
      </w:r>
      <w:r w:rsidR="00294657" w:rsidRPr="009F0123">
        <w:rPr>
          <w:rFonts w:ascii="Arial" w:hAnsi="Arial"/>
          <w:sz w:val="22"/>
          <w:szCs w:val="22"/>
          <w:lang w:val="en-US"/>
        </w:rPr>
        <w:t xml:space="preserve"> In the final iteration of this project, we fixed the data splitting so that we could eliminate </w:t>
      </w:r>
      <w:r w:rsidR="00BB7E65" w:rsidRPr="009F0123">
        <w:rPr>
          <w:rFonts w:ascii="Arial" w:hAnsi="Arial"/>
          <w:sz w:val="22"/>
          <w:szCs w:val="22"/>
          <w:lang w:val="en-US"/>
        </w:rPr>
        <w:t xml:space="preserve">this </w:t>
      </w:r>
      <w:r w:rsidR="00294657" w:rsidRPr="009F0123">
        <w:rPr>
          <w:rFonts w:ascii="Arial" w:hAnsi="Arial"/>
          <w:sz w:val="22"/>
          <w:szCs w:val="22"/>
          <w:lang w:val="en-US"/>
        </w:rPr>
        <w:t>leakage between overlapping windows. This means that instead of having overlapping window observations potentially included in both the train and test set, we sampled the data to ensure that overlapping adjacent windows of a selected window are not sampled for the other group. Essentially, we ensured that there were no overlapping windows in both the train and test samples.</w:t>
      </w:r>
    </w:p>
    <w:p w14:paraId="21707E5D" w14:textId="64260D6E" w:rsidR="003F4E32" w:rsidRPr="009F0123" w:rsidRDefault="00AE5EC3" w:rsidP="0024633F">
      <w:pPr>
        <w:pStyle w:val="NormalWeb"/>
        <w:tabs>
          <w:tab w:val="left" w:pos="0"/>
        </w:tabs>
        <w:spacing w:before="109" w:after="109"/>
        <w:jc w:val="center"/>
        <w:rPr>
          <w:rFonts w:ascii="Arial" w:hAnsi="Arial"/>
          <w:lang w:val="en-US"/>
        </w:rPr>
      </w:pPr>
      <w:r w:rsidRPr="009F0123">
        <w:rPr>
          <w:noProof/>
        </w:rPr>
        <w:lastRenderedPageBreak/>
        <w:drawing>
          <wp:inline distT="0" distB="0" distL="0" distR="0" wp14:anchorId="034DE3A4" wp14:editId="08B35DE7">
            <wp:extent cx="2690470" cy="1545502"/>
            <wp:effectExtent l="0" t="0" r="0" b="0"/>
            <wp:docPr id="1167902367" name="Picture 4" descr="A diagram of steps with text&#10;&#10;AI-generated content may be incorrect.">
              <a:extLst xmlns:a="http://schemas.openxmlformats.org/drawingml/2006/main">
                <a:ext uri="{FF2B5EF4-FFF2-40B4-BE49-F238E27FC236}">
                  <a16:creationId xmlns:a16="http://schemas.microsoft.com/office/drawing/2014/main" id="{5A5087AE-5AD0-FE2C-3F25-7C7EEEDB91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2367" name="Picture 4" descr="A diagram of steps with text&#10;&#10;AI-generated content may be incorrect.">
                      <a:extLst>
                        <a:ext uri="{FF2B5EF4-FFF2-40B4-BE49-F238E27FC236}">
                          <a16:creationId xmlns:a16="http://schemas.microsoft.com/office/drawing/2014/main" id="{5A5087AE-5AD0-FE2C-3F25-7C7EEEDB9150}"/>
                        </a:ext>
                      </a:extLst>
                    </pic:cNvPr>
                    <pic:cNvPicPr>
                      <a:picLocks noChangeAspect="1"/>
                    </pic:cNvPicPr>
                  </pic:nvPicPr>
                  <pic:blipFill>
                    <a:blip r:embed="rId11"/>
                    <a:stretch>
                      <a:fillRect/>
                    </a:stretch>
                  </pic:blipFill>
                  <pic:spPr>
                    <a:xfrm>
                      <a:off x="0" y="0"/>
                      <a:ext cx="2741099" cy="1574585"/>
                    </a:xfrm>
                    <a:prstGeom prst="rect">
                      <a:avLst/>
                    </a:prstGeom>
                  </pic:spPr>
                </pic:pic>
              </a:graphicData>
            </a:graphic>
          </wp:inline>
        </w:drawing>
      </w:r>
    </w:p>
    <w:p w14:paraId="73AC673C" w14:textId="615ECD71" w:rsidR="003F4E32" w:rsidRPr="009F0123" w:rsidRDefault="004A169F" w:rsidP="00147031">
      <w:pPr>
        <w:pStyle w:val="NormalWeb"/>
        <w:spacing w:before="109" w:after="109"/>
        <w:ind w:firstLine="708"/>
        <w:rPr>
          <w:sz w:val="22"/>
          <w:szCs w:val="22"/>
        </w:rPr>
      </w:pPr>
      <w:r w:rsidRPr="009F0123">
        <w:rPr>
          <w:rFonts w:ascii="Arial" w:hAnsi="Arial"/>
          <w:i/>
          <w:iCs/>
          <w:sz w:val="22"/>
          <w:szCs w:val="22"/>
          <w:lang w:val="en-US"/>
        </w:rPr>
        <w:t xml:space="preserve">Figure 3. </w:t>
      </w:r>
      <w:r w:rsidR="00AE5EC3" w:rsidRPr="009F0123">
        <w:rPr>
          <w:rFonts w:ascii="Arial" w:hAnsi="Arial"/>
          <w:i/>
          <w:iCs/>
          <w:sz w:val="22"/>
          <w:szCs w:val="22"/>
          <w:lang w:val="en-US"/>
        </w:rPr>
        <w:t>Visualization of the additional window-splitting logic in the pipeline. Because the data</w:t>
      </w:r>
      <w:r w:rsidR="002B2624" w:rsidRPr="009F0123">
        <w:rPr>
          <w:rFonts w:ascii="Arial" w:hAnsi="Arial"/>
          <w:i/>
          <w:iCs/>
          <w:sz w:val="22"/>
          <w:szCs w:val="22"/>
          <w:lang w:val="en-US"/>
        </w:rPr>
        <w:t xml:space="preserve">set description </w:t>
      </w:r>
      <w:r w:rsidR="00AE5EC3" w:rsidRPr="009F0123">
        <w:rPr>
          <w:rFonts w:ascii="Arial" w:hAnsi="Arial"/>
          <w:i/>
          <w:iCs/>
          <w:sz w:val="22"/>
          <w:szCs w:val="22"/>
          <w:lang w:val="en-US"/>
        </w:rPr>
        <w:t>stated the seizure events had 80% overlap</w:t>
      </w:r>
      <w:r w:rsidR="002B2624" w:rsidRPr="009F0123">
        <w:rPr>
          <w:rFonts w:ascii="Arial" w:hAnsi="Arial"/>
          <w:i/>
          <w:iCs/>
          <w:sz w:val="22"/>
          <w:szCs w:val="22"/>
          <w:lang w:val="en-US"/>
        </w:rPr>
        <w:t xml:space="preserve"> in the preictal and postictal windows, we </w:t>
      </w:r>
      <w:r w:rsidR="0024633F" w:rsidRPr="009F0123">
        <w:rPr>
          <w:rFonts w:ascii="Arial" w:hAnsi="Arial"/>
          <w:i/>
          <w:iCs/>
          <w:sz w:val="22"/>
          <w:szCs w:val="22"/>
          <w:lang w:val="en-US"/>
        </w:rPr>
        <w:t>ensured +</w:t>
      </w:r>
      <w:r w:rsidR="002B2624" w:rsidRPr="009F0123">
        <w:rPr>
          <w:rFonts w:ascii="Arial" w:hAnsi="Arial"/>
          <w:i/>
          <w:iCs/>
          <w:sz w:val="22"/>
          <w:szCs w:val="22"/>
          <w:lang w:val="en-US"/>
        </w:rPr>
        <w:t>4 and -4 seconds from any given seizure event</w:t>
      </w:r>
      <w:r w:rsidR="00BB7E65" w:rsidRPr="009F0123">
        <w:rPr>
          <w:rFonts w:ascii="Arial" w:hAnsi="Arial"/>
          <w:i/>
          <w:iCs/>
          <w:sz w:val="22"/>
          <w:szCs w:val="22"/>
          <w:lang w:val="en-US"/>
        </w:rPr>
        <w:t xml:space="preserve"> were not distributed across both train and test sets.</w:t>
      </w:r>
    </w:p>
    <w:p w14:paraId="28797E82" w14:textId="77777777" w:rsidR="003F4E32" w:rsidRPr="009F0123" w:rsidRDefault="004A169F" w:rsidP="00147031">
      <w:pPr>
        <w:pStyle w:val="NormalWeb"/>
        <w:spacing w:before="109" w:after="109"/>
        <w:rPr>
          <w:b/>
          <w:bCs/>
          <w:lang w:val="en-US"/>
        </w:rPr>
      </w:pPr>
      <w:r w:rsidRPr="009F0123">
        <w:rPr>
          <w:rFonts w:ascii="Arial" w:hAnsi="Arial"/>
          <w:b/>
          <w:bCs/>
          <w:lang w:val="en-US"/>
        </w:rPr>
        <w:t>Seizure Event Level</w:t>
      </w:r>
    </w:p>
    <w:p w14:paraId="57F70C4E" w14:textId="77777777" w:rsidR="003F4E32" w:rsidRPr="009F0123" w:rsidRDefault="004A169F" w:rsidP="00147031">
      <w:pPr>
        <w:pStyle w:val="NormalWeb"/>
        <w:spacing w:before="109" w:after="109"/>
        <w:rPr>
          <w:sz w:val="22"/>
          <w:szCs w:val="22"/>
        </w:rPr>
      </w:pPr>
      <w:r w:rsidRPr="009F0123">
        <w:rPr>
          <w:rFonts w:ascii="Arial" w:hAnsi="Arial"/>
          <w:sz w:val="22"/>
          <w:szCs w:val="22"/>
          <w:lang w:val="en-US"/>
        </w:rPr>
        <w:tab/>
        <w:t xml:space="preserve">Using the .parquet metadata, specifically the global_interval identifier (which tracks unique seizure episodes consistently across all of a patient's recordings), the dataset is grouped by distinct events, either labeled as a non-seizure or seizure event. </w:t>
      </w:r>
    </w:p>
    <w:p w14:paraId="3B9FE653" w14:textId="77777777" w:rsidR="003F4E32" w:rsidRPr="009F0123" w:rsidRDefault="004A169F" w:rsidP="00147031">
      <w:pPr>
        <w:pStyle w:val="NormalWeb"/>
        <w:spacing w:before="109" w:after="109"/>
        <w:rPr>
          <w:sz w:val="22"/>
          <w:szCs w:val="22"/>
        </w:rPr>
      </w:pPr>
      <w:r w:rsidRPr="009F0123">
        <w:rPr>
          <w:rFonts w:ascii="Arial" w:hAnsi="Arial"/>
          <w:sz w:val="22"/>
          <w:szCs w:val="22"/>
          <w:lang w:val="en-US"/>
        </w:rPr>
        <w:tab/>
        <w:t>During the data split, all overlapping 1-second windows belonging to a specific global_interval (a single seizure episode) are kept together and strictly assigned to either the training set or the test set. Here, we perform 181-fold cross-validation, where each of the 181 unique seizure events acts as its own test fold exactly once, while the other 180 are used for training.</w:t>
      </w:r>
    </w:p>
    <w:p w14:paraId="0053DDC4" w14:textId="77777777" w:rsidR="003F4E32" w:rsidRPr="009F0123" w:rsidRDefault="004A169F" w:rsidP="00147031">
      <w:pPr>
        <w:pStyle w:val="NormalWeb"/>
        <w:spacing w:before="109" w:after="109"/>
        <w:rPr>
          <w:sz w:val="22"/>
          <w:szCs w:val="22"/>
        </w:rPr>
      </w:pPr>
      <w:r w:rsidRPr="009F0123">
        <w:rPr>
          <w:rFonts w:ascii="Arial" w:hAnsi="Arial"/>
          <w:sz w:val="22"/>
          <w:szCs w:val="22"/>
          <w:lang w:val="en-US"/>
        </w:rPr>
        <w:tab/>
        <w:t xml:space="preserve">By isolating entire seizure episodes rather than individual windows, this splitting strategy eliminates data leakage caused by the 80% window overlap. Consequently, the test set consists entirely of seizure and normal intervals not considered during training, providing a much more realistic evaluation of the model's ability to detect novel seizures in patients it has already been trained on. To further ensure a rigorous evaluation, the test set construction prefers drawing negative samples from completely </w:t>
      </w:r>
      <w:r w:rsidRPr="009F0123">
        <w:rPr>
          <w:rFonts w:ascii="Arial" w:hAnsi="Arial"/>
          <w:sz w:val="22"/>
          <w:szCs w:val="22"/>
          <w:lang w:val="en-US"/>
        </w:rPr>
        <w:t>normal recordings (recordings with zero seizure events). If a patient lacks a fully normal recording, the pipeline falls back to sampling from normal intervals within the mixed recordings.</w:t>
      </w:r>
    </w:p>
    <w:p w14:paraId="2C6F52FD" w14:textId="77777777" w:rsidR="003F4E32" w:rsidRPr="009F0123" w:rsidRDefault="004A169F" w:rsidP="00147031">
      <w:pPr>
        <w:pStyle w:val="NormalWeb"/>
        <w:spacing w:before="109" w:after="109"/>
      </w:pPr>
      <w:r w:rsidRPr="009F0123">
        <w:rPr>
          <w:rFonts w:ascii="Arial" w:hAnsi="Arial"/>
          <w:b/>
          <w:bCs/>
          <w:lang w:val="en-US"/>
        </w:rPr>
        <w:t>Patient Level</w:t>
      </w:r>
    </w:p>
    <w:p w14:paraId="6B35EF85" w14:textId="77777777" w:rsidR="0026437E" w:rsidRPr="009F0123" w:rsidRDefault="004A169F" w:rsidP="00147031">
      <w:pPr>
        <w:pStyle w:val="NormalWeb"/>
        <w:spacing w:before="109" w:after="109"/>
        <w:rPr>
          <w:rFonts w:ascii="Arial" w:hAnsi="Arial"/>
          <w:sz w:val="22"/>
          <w:szCs w:val="22"/>
          <w:lang w:val="en-US"/>
        </w:rPr>
      </w:pPr>
      <w:r w:rsidRPr="009F0123">
        <w:rPr>
          <w:rFonts w:ascii="Arial" w:hAnsi="Arial"/>
          <w:sz w:val="22"/>
          <w:szCs w:val="22"/>
          <w:lang w:val="en-US"/>
        </w:rPr>
        <w:tab/>
        <w:t>The key consideration here is data leakage: we should be careful to split the train and test set to ensure that there is no overlap in patients in either set. Here, the experimental sampling unit is the individual patient, transitioning the evaluation from a personalized approach to a more generalized population-based model by training and testing by whole patients. Each of the 24 patients acts as the test fold once, while the data from the remaining 23 patients is used to train the mode</w:t>
      </w:r>
      <w:r w:rsidR="0026437E" w:rsidRPr="009F0123">
        <w:rPr>
          <w:rFonts w:ascii="Arial" w:hAnsi="Arial"/>
          <w:sz w:val="22"/>
          <w:szCs w:val="22"/>
          <w:lang w:val="en-US"/>
        </w:rPr>
        <w:t>l.</w:t>
      </w:r>
    </w:p>
    <w:p w14:paraId="760A37A4" w14:textId="65102540" w:rsidR="0026437E" w:rsidRPr="009F0123" w:rsidRDefault="0026437E" w:rsidP="00147031">
      <w:pPr>
        <w:pStyle w:val="NormalWeb"/>
        <w:spacing w:before="109" w:after="109"/>
        <w:ind w:firstLine="708"/>
        <w:rPr>
          <w:rFonts w:ascii="Arial" w:hAnsi="Arial"/>
          <w:sz w:val="22"/>
          <w:szCs w:val="22"/>
          <w:lang w:val="en-US"/>
        </w:rPr>
      </w:pPr>
      <w:r w:rsidRPr="009F0123">
        <w:rPr>
          <w:rFonts w:ascii="Arial" w:hAnsi="Arial"/>
          <w:sz w:val="22"/>
          <w:szCs w:val="22"/>
          <w:lang w:val="en-US"/>
        </w:rPr>
        <w:t>Note that in the dataset, patients 1 and 21 are the same person. Therefore, we combined the data for this person to ensure that they wouldn’t appear across both the test and training sets when partitioning by patient.</w:t>
      </w:r>
    </w:p>
    <w:p w14:paraId="44DD118F" w14:textId="6E0A9BB0" w:rsidR="003F4E32" w:rsidRPr="009F0123" w:rsidRDefault="004A169F" w:rsidP="00147031">
      <w:pPr>
        <w:pStyle w:val="NormalWeb"/>
        <w:spacing w:before="109" w:after="109"/>
        <w:rPr>
          <w:sz w:val="22"/>
          <w:szCs w:val="22"/>
        </w:rPr>
      </w:pPr>
      <w:r w:rsidRPr="009F0123">
        <w:rPr>
          <w:rFonts w:ascii="Arial" w:hAnsi="Arial"/>
          <w:sz w:val="22"/>
          <w:szCs w:val="22"/>
          <w:lang w:val="en-US"/>
        </w:rPr>
        <w:tab/>
        <w:t xml:space="preserve">Using </w:t>
      </w:r>
      <w:r w:rsidR="0026437E" w:rsidRPr="009F0123">
        <w:rPr>
          <w:rFonts w:ascii="Arial" w:hAnsi="Arial"/>
          <w:sz w:val="22"/>
          <w:szCs w:val="22"/>
          <w:lang w:val="en-US"/>
        </w:rPr>
        <w:t>the. parquet</w:t>
      </w:r>
      <w:r w:rsidRPr="009F0123">
        <w:rPr>
          <w:rFonts w:ascii="Arial" w:hAnsi="Arial"/>
          <w:sz w:val="22"/>
          <w:szCs w:val="22"/>
          <w:lang w:val="en-US"/>
        </w:rPr>
        <w:t xml:space="preserve"> metadata, we group the EEG recording by subject using Patient ID or the patient identifier extracted from filename (e.g., chb01). During the data split, every temporal window (both seizure and non-seizure) belonging to a specific </w:t>
      </w:r>
      <w:r w:rsidRPr="009F0123">
        <w:rPr>
          <w:rFonts w:ascii="Arial" w:hAnsi="Arial"/>
          <w:sz w:val="22"/>
          <w:szCs w:val="22"/>
          <w:lang w:val="en-US"/>
        </w:rPr>
        <w:lastRenderedPageBreak/>
        <w:t>patient is strictly isolated into either the training, validation, or test set. This ensures a "leave-one-patient-out" evaluation, where no data from the test patients is ever exposed to the model during the training phase.</w:t>
      </w:r>
    </w:p>
    <w:p w14:paraId="6FF785A5" w14:textId="77777777" w:rsidR="003F4E32" w:rsidRPr="009F0123" w:rsidRDefault="004A169F" w:rsidP="00147031">
      <w:pPr>
        <w:pStyle w:val="NormalWeb"/>
        <w:spacing w:before="109" w:after="109"/>
        <w:rPr>
          <w:sz w:val="22"/>
          <w:szCs w:val="22"/>
        </w:rPr>
      </w:pPr>
      <w:r w:rsidRPr="009F0123">
        <w:rPr>
          <w:rFonts w:ascii="Arial" w:hAnsi="Arial"/>
          <w:sz w:val="22"/>
          <w:szCs w:val="22"/>
          <w:lang w:val="en-US"/>
        </w:rPr>
        <w:tab/>
        <w:t>By entirely excluding specific individuals from the training set, this splitting strategy eliminates any patient-specific data leakage. It evaluates the model's capacity to generalize its learned features to completely unseen subjects. Consequently, it represents the most clinically realistic scenario, measuring true population-level performance rather than personalized, patient-specific anomaly detection.</w:t>
      </w:r>
    </w:p>
    <w:p w14:paraId="05CEFDF6" w14:textId="77777777" w:rsidR="003F4E32" w:rsidRPr="009F0123" w:rsidRDefault="004A169F" w:rsidP="00147031">
      <w:pPr>
        <w:pStyle w:val="NormalWeb"/>
        <w:spacing w:before="109" w:after="109"/>
        <w:rPr>
          <w:sz w:val="22"/>
          <w:szCs w:val="22"/>
        </w:rPr>
      </w:pPr>
      <w:r w:rsidRPr="009F0123">
        <w:rPr>
          <w:noProof/>
        </w:rPr>
        <w:drawing>
          <wp:inline distT="0" distB="0" distL="0" distR="0" wp14:anchorId="4061BBE2" wp14:editId="00719A6F">
            <wp:extent cx="5400040" cy="1960245"/>
            <wp:effectExtent l="0" t="0" r="0" b="0"/>
            <wp:docPr id="7" name="Image6" descr="A green bar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A green bar graph with numbers&#10;&#10;AI-generated content may be incorrect."/>
                    <pic:cNvPicPr>
                      <a:picLocks noChangeAspect="1" noChangeArrowheads="1"/>
                    </pic:cNvPicPr>
                  </pic:nvPicPr>
                  <pic:blipFill>
                    <a:blip r:embed="rId12"/>
                    <a:stretch>
                      <a:fillRect/>
                    </a:stretch>
                  </pic:blipFill>
                  <pic:spPr bwMode="auto">
                    <a:xfrm>
                      <a:off x="0" y="0"/>
                      <a:ext cx="5400040" cy="1960245"/>
                    </a:xfrm>
                    <a:prstGeom prst="rect">
                      <a:avLst/>
                    </a:prstGeom>
                  </pic:spPr>
                </pic:pic>
              </a:graphicData>
            </a:graphic>
          </wp:inline>
        </w:drawing>
      </w:r>
    </w:p>
    <w:p w14:paraId="70F172F2" w14:textId="77777777" w:rsidR="003F4E32" w:rsidRPr="009F0123" w:rsidRDefault="004A169F" w:rsidP="00147031">
      <w:pPr>
        <w:pStyle w:val="NormalWeb"/>
        <w:spacing w:before="109" w:after="109"/>
        <w:ind w:firstLine="708"/>
        <w:rPr>
          <w:sz w:val="22"/>
          <w:szCs w:val="22"/>
        </w:rPr>
      </w:pPr>
      <w:r w:rsidRPr="009F0123">
        <w:rPr>
          <w:rFonts w:ascii="Arial" w:hAnsi="Arial"/>
          <w:i/>
          <w:iCs/>
          <w:sz w:val="22"/>
          <w:szCs w:val="22"/>
          <w:lang w:val="en-US"/>
        </w:rPr>
        <w:t>Figure 4. This figure summarizes how many seizure events are available for each patient.</w:t>
      </w:r>
    </w:p>
    <w:p w14:paraId="493BA187" w14:textId="4B7A14FA"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In the figure above, we see that event availability varies substantially across subjects, which means within-patient generalization and cross-patient generalization are not the same problem. This directly matches the challenge distinction between seizure-event holdout and patient holdout.</w:t>
      </w:r>
    </w:p>
    <w:p w14:paraId="0FB08A3E" w14:textId="77777777" w:rsidR="003F4E32" w:rsidRPr="009F0123" w:rsidRDefault="004A169F" w:rsidP="00147031">
      <w:pPr>
        <w:pStyle w:val="NormalWeb"/>
        <w:spacing w:before="109" w:after="109"/>
      </w:pPr>
      <w:r w:rsidRPr="009F0123">
        <w:rPr>
          <w:rFonts w:ascii="Arial" w:hAnsi="Arial"/>
          <w:b/>
          <w:bCs/>
          <w:lang w:val="en-US"/>
        </w:rPr>
        <w:t>3.2 Experiments and Metrics</w:t>
      </w:r>
    </w:p>
    <w:p w14:paraId="02B429F8"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 xml:space="preserve">The models were trained using PyTorch on UAB’s cluster, with the dataset distributed across 10 distinct shards to facilitate efficient data loading without memory failures. Model convergence was monitored during the training loop, and the weights yielding the highest performance were preserved via a checkpointing mechanism. </w:t>
      </w:r>
    </w:p>
    <w:p w14:paraId="54BAC078"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In the first portion of our experimental design, we inspected the model’s inner workings and discuss the training process and interpretability. In Section 4, Results, we display the training loss curves and discuss how the CNN utilizes the different channels of the EEGs.</w:t>
      </w:r>
    </w:p>
    <w:p w14:paraId="1B76B056"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 xml:space="preserve">Then, model performance is evaluated using a standardized set of classification metrics: Accuracy, Precision, Recall (Sensitivity), Specificity, F1-score, and the Area Under the Receiver Operating Characteristic Curve (ROC-AUC). </w:t>
      </w:r>
    </w:p>
    <w:p w14:paraId="33579D92"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 xml:space="preserve">These metrics are derived from the confusion matrix components: True Positives (TP, correctly identified seizures), True Negatives (TN, correctly identified normal states), False Positives (FP, normal states misclassified as seizures), and False Negatives (FN, undetected seizures). </w:t>
      </w:r>
    </w:p>
    <w:p w14:paraId="4344CB12" w14:textId="77777777"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lastRenderedPageBreak/>
        <w:t>Accuracy is defined as the overall proportion of correctly classified windows, and its formula is the sum of TP and TN divided by the total sum of TP, TN, FP, and FN. Precision measures the proportion of predicted seizures that are true seizures, reflecting the model's resistance to false alarms; it is calculated by dividing TP by the sum of TP and FP. Recall, or sensitivity, is the proportion of actual seizures the model successfully detects, with a formula of TP divided by the sum of TP and FN. Specificit</w:t>
      </w:r>
      <w:r w:rsidRPr="009F0123">
        <w:rPr>
          <w:rFonts w:ascii="Arial" w:hAnsi="Arial"/>
          <w:sz w:val="22"/>
          <w:szCs w:val="22"/>
          <w:lang w:val="en-US"/>
        </w:rPr>
        <w:t>y represents the proportion of actual normal states correctly identified—critical for our highly imbalanced dataset—and is computed by dividing TN by the sum of TN and FP. Finally, the F1-Score serves as the harmonic mean of precision and recall to provide a balanced metric for the 15.2% to 84.8% class imbalance, calculated as two times the product of precision and recall divided by the sum of precision and recall.</w:t>
      </w:r>
    </w:p>
    <w:p w14:paraId="412F53FF" w14:textId="4F4103EF" w:rsidR="003F4E32" w:rsidRPr="009F0123" w:rsidRDefault="009F0123" w:rsidP="00147031">
      <w:pPr>
        <w:pStyle w:val="NormalWeb"/>
        <w:spacing w:before="109" w:after="109"/>
        <w:rPr>
          <w:rFonts w:ascii="Arial" w:hAnsi="Arial"/>
          <w:lang w:val="en-US"/>
        </w:rPr>
      </w:pPr>
      <w:r w:rsidRPr="009F0123">
        <w:rPr>
          <w:rFonts w:ascii="Arial" w:hAnsi="Arial"/>
          <w:lang w:val="en-US"/>
        </w:rPr>
        <w:drawing>
          <wp:inline distT="0" distB="0" distL="0" distR="0" wp14:anchorId="0C40C3EA" wp14:editId="7D40967A">
            <wp:extent cx="5400040" cy="2868295"/>
            <wp:effectExtent l="0" t="0" r="0" b="0"/>
            <wp:docPr id="43642720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27205" name="Picture 1" descr="A diagram of a flowchart&#10;&#10;AI-generated content may be incorrect."/>
                    <pic:cNvPicPr/>
                  </pic:nvPicPr>
                  <pic:blipFill>
                    <a:blip r:embed="rId13"/>
                    <a:stretch>
                      <a:fillRect/>
                    </a:stretch>
                  </pic:blipFill>
                  <pic:spPr>
                    <a:xfrm>
                      <a:off x="0" y="0"/>
                      <a:ext cx="5400040" cy="2868295"/>
                    </a:xfrm>
                    <a:prstGeom prst="rect">
                      <a:avLst/>
                    </a:prstGeom>
                  </pic:spPr>
                </pic:pic>
              </a:graphicData>
            </a:graphic>
          </wp:inline>
        </w:drawing>
      </w:r>
    </w:p>
    <w:p w14:paraId="1A9DEA76" w14:textId="3A0270E6" w:rsidR="003F4E32" w:rsidRPr="009F0123" w:rsidRDefault="004A169F" w:rsidP="00147031">
      <w:pPr>
        <w:pStyle w:val="NormalWeb"/>
        <w:spacing w:before="109" w:after="109"/>
        <w:rPr>
          <w:sz w:val="22"/>
          <w:szCs w:val="22"/>
        </w:rPr>
      </w:pPr>
      <w:r w:rsidRPr="009F0123">
        <w:rPr>
          <w:rFonts w:ascii="Arial" w:hAnsi="Arial"/>
          <w:i/>
          <w:iCs/>
          <w:sz w:val="22"/>
          <w:szCs w:val="22"/>
          <w:lang w:val="en-US"/>
        </w:rPr>
        <w:t>Figure 5. Data split defining the scopes, cross-validation, and sample balancing strategy along with train-test strategy. We execute a 3 × 2 × 2 experimental design to systematically test how different real-world challenges affect the CNN's performance by comparing 3 data splits (Window vs. Seizure vs. Patient), 2 training modes (Balanced vs. Unbalanced) and 2 testing modes (Balanced vs. Unbalanced)"</w:t>
      </w:r>
    </w:p>
    <w:p w14:paraId="0E259F54" w14:textId="3C49CAF2"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To evaluate and compare model performance across the various experimental configurations, we utilized a combination of descriptive statistics and visual summaries. Primary diagnostic plots generated by the pipeline include confusion matrices to assess class-level misclassifications and Receiver Operating Characteristic (ROC) curves to illustrate the trade-off between true positive and false positive rates. Additionally, the aggregated performance metrics (such as accuracy, precision, and F1-score) are compi</w:t>
      </w:r>
      <w:r w:rsidRPr="009F0123">
        <w:rPr>
          <w:rFonts w:ascii="Arial" w:hAnsi="Arial"/>
          <w:sz w:val="22"/>
          <w:szCs w:val="22"/>
          <w:lang w:val="en-US"/>
        </w:rPr>
        <w:t xml:space="preserve">led into comprehensive summary tables to facilitate direct </w:t>
      </w:r>
      <w:r w:rsidR="009F0123" w:rsidRPr="009F0123">
        <w:rPr>
          <w:rFonts w:ascii="Arial" w:hAnsi="Arial"/>
          <w:sz w:val="22"/>
          <w:szCs w:val="22"/>
          <w:lang w:val="en-US"/>
        </w:rPr>
        <w:t>comparisons</w:t>
      </w:r>
      <w:r w:rsidRPr="009F0123">
        <w:rPr>
          <w:rFonts w:ascii="Arial" w:hAnsi="Arial"/>
          <w:sz w:val="22"/>
          <w:szCs w:val="22"/>
          <w:lang w:val="en-US"/>
        </w:rPr>
        <w:t xml:space="preserve"> across the different cross-validation folds and sampling regimes.</w:t>
      </w:r>
    </w:p>
    <w:p w14:paraId="545E080C" w14:textId="77777777" w:rsidR="003F4E32" w:rsidRPr="009F0123" w:rsidRDefault="004A169F" w:rsidP="00147031">
      <w:pPr>
        <w:pStyle w:val="NormalWeb"/>
        <w:spacing w:before="109" w:after="109"/>
        <w:rPr>
          <w:sz w:val="26"/>
          <w:szCs w:val="26"/>
        </w:rPr>
      </w:pPr>
      <w:r w:rsidRPr="009F0123">
        <w:rPr>
          <w:rFonts w:ascii="Arial" w:hAnsi="Arial"/>
          <w:b/>
          <w:bCs/>
          <w:sz w:val="26"/>
          <w:szCs w:val="26"/>
          <w:lang w:val="en-US"/>
        </w:rPr>
        <w:t xml:space="preserve">4. Results </w:t>
      </w:r>
    </w:p>
    <w:p w14:paraId="4DAC4153" w14:textId="7E174024" w:rsidR="006F59AA" w:rsidRPr="009F0123" w:rsidRDefault="004A169F" w:rsidP="00147031">
      <w:pPr>
        <w:pStyle w:val="NormalWeb"/>
        <w:spacing w:before="109" w:after="109"/>
        <w:rPr>
          <w:rFonts w:ascii="Arial" w:hAnsi="Arial"/>
          <w:sz w:val="22"/>
          <w:szCs w:val="22"/>
          <w:lang w:val="en-US"/>
        </w:rPr>
      </w:pPr>
      <w:r w:rsidRPr="009F0123">
        <w:rPr>
          <w:rFonts w:ascii="Arial" w:hAnsi="Arial"/>
          <w:sz w:val="22"/>
          <w:szCs w:val="22"/>
          <w:lang w:val="en-US"/>
        </w:rPr>
        <w:tab/>
        <w:t>This section presents</w:t>
      </w:r>
      <w:r w:rsidR="006F59AA" w:rsidRPr="009F0123">
        <w:rPr>
          <w:rFonts w:ascii="Arial" w:hAnsi="Arial"/>
          <w:sz w:val="22"/>
          <w:szCs w:val="22"/>
          <w:lang w:val="en-US"/>
        </w:rPr>
        <w:t>:</w:t>
      </w:r>
      <w:r w:rsidRPr="009F0123">
        <w:rPr>
          <w:rFonts w:ascii="Arial" w:hAnsi="Arial"/>
          <w:sz w:val="22"/>
          <w:szCs w:val="22"/>
          <w:lang w:val="en-US"/>
        </w:rPr>
        <w:t xml:space="preserve"> </w:t>
      </w:r>
    </w:p>
    <w:p w14:paraId="74AF6B17" w14:textId="77777777" w:rsidR="006F59AA" w:rsidRPr="009F0123" w:rsidRDefault="004A169F" w:rsidP="00147031">
      <w:pPr>
        <w:pStyle w:val="NormalWeb"/>
        <w:numPr>
          <w:ilvl w:val="0"/>
          <w:numId w:val="4"/>
        </w:numPr>
        <w:spacing w:before="109" w:after="109"/>
        <w:rPr>
          <w:rFonts w:ascii="Arial" w:hAnsi="Arial"/>
          <w:sz w:val="22"/>
          <w:szCs w:val="22"/>
          <w:lang w:val="en-US"/>
        </w:rPr>
      </w:pPr>
      <w:r w:rsidRPr="009F0123">
        <w:rPr>
          <w:rFonts w:ascii="Arial" w:hAnsi="Arial"/>
          <w:sz w:val="22"/>
          <w:szCs w:val="22"/>
          <w:lang w:val="en-US"/>
        </w:rPr>
        <w:t xml:space="preserve"> </w:t>
      </w:r>
      <w:r w:rsidR="006F59AA" w:rsidRPr="009F0123">
        <w:rPr>
          <w:rFonts w:ascii="Arial" w:hAnsi="Arial"/>
          <w:sz w:val="22"/>
          <w:szCs w:val="22"/>
          <w:lang w:val="en-US"/>
        </w:rPr>
        <w:t>D</w:t>
      </w:r>
      <w:r w:rsidRPr="009F0123">
        <w:rPr>
          <w:rFonts w:ascii="Arial" w:hAnsi="Arial"/>
          <w:sz w:val="22"/>
          <w:szCs w:val="22"/>
          <w:lang w:val="en-US"/>
        </w:rPr>
        <w:t xml:space="preserve">issection of the inner architecture and interpretable logic of the CNN model </w:t>
      </w:r>
    </w:p>
    <w:p w14:paraId="7DF538D8" w14:textId="672D71DC" w:rsidR="006F59AA" w:rsidRPr="009F0123" w:rsidRDefault="006F59AA" w:rsidP="00147031">
      <w:pPr>
        <w:pStyle w:val="NormalWeb"/>
        <w:numPr>
          <w:ilvl w:val="0"/>
          <w:numId w:val="4"/>
        </w:numPr>
        <w:spacing w:before="109" w:after="109"/>
        <w:rPr>
          <w:rFonts w:ascii="Arial" w:hAnsi="Arial"/>
          <w:i/>
          <w:iCs/>
          <w:sz w:val="22"/>
          <w:szCs w:val="22"/>
          <w:lang w:val="en-US"/>
        </w:rPr>
      </w:pPr>
      <w:r w:rsidRPr="009F0123">
        <w:rPr>
          <w:rFonts w:ascii="Arial" w:hAnsi="Arial"/>
          <w:sz w:val="22"/>
          <w:szCs w:val="22"/>
          <w:lang w:val="en-US"/>
        </w:rPr>
        <w:t xml:space="preserve">The evaluation results for the Channel Fusion 1D CNN baseline, </w:t>
      </w:r>
      <w:r w:rsidRPr="009F0123">
        <w:rPr>
          <w:rFonts w:ascii="Arial" w:hAnsi="Arial"/>
          <w:i/>
          <w:iCs/>
          <w:sz w:val="22"/>
          <w:szCs w:val="22"/>
          <w:lang w:val="en-US"/>
        </w:rPr>
        <w:t>with critical corrections for window leakage</w:t>
      </w:r>
    </w:p>
    <w:p w14:paraId="78ED7C52" w14:textId="75FB85BF" w:rsidR="006F59AA" w:rsidRPr="009F0123" w:rsidRDefault="006F59AA" w:rsidP="00147031">
      <w:pPr>
        <w:pStyle w:val="NormalWeb"/>
        <w:numPr>
          <w:ilvl w:val="0"/>
          <w:numId w:val="4"/>
        </w:numPr>
        <w:spacing w:before="109" w:after="109"/>
        <w:rPr>
          <w:rFonts w:ascii="Arial" w:hAnsi="Arial"/>
          <w:sz w:val="22"/>
          <w:szCs w:val="22"/>
          <w:lang w:val="en-US"/>
        </w:rPr>
      </w:pPr>
      <w:r w:rsidRPr="009F0123">
        <w:rPr>
          <w:rFonts w:ascii="Arial" w:hAnsi="Arial"/>
          <w:sz w:val="22"/>
          <w:szCs w:val="22"/>
          <w:lang w:val="en-US"/>
        </w:rPr>
        <w:t>Discussion of LSTM results</w:t>
      </w:r>
      <w:r w:rsidR="009F0123" w:rsidRPr="009F0123">
        <w:rPr>
          <w:rFonts w:ascii="Arial" w:hAnsi="Arial"/>
          <w:sz w:val="22"/>
          <w:szCs w:val="22"/>
          <w:lang w:val="en-US"/>
        </w:rPr>
        <w:t>.</w:t>
      </w:r>
    </w:p>
    <w:p w14:paraId="3667867B" w14:textId="384F8C92" w:rsidR="003F4E32" w:rsidRPr="009F0123" w:rsidRDefault="004A169F" w:rsidP="00147031">
      <w:pPr>
        <w:pStyle w:val="NormalWeb"/>
        <w:spacing w:before="109" w:after="109"/>
        <w:ind w:firstLine="360"/>
        <w:rPr>
          <w:sz w:val="22"/>
          <w:szCs w:val="22"/>
        </w:rPr>
      </w:pPr>
      <w:r w:rsidRPr="009F0123">
        <w:rPr>
          <w:rFonts w:ascii="Arial" w:hAnsi="Arial"/>
          <w:sz w:val="22"/>
          <w:szCs w:val="22"/>
          <w:lang w:val="en-US"/>
        </w:rPr>
        <w:lastRenderedPageBreak/>
        <w:t xml:space="preserve">We detail the model's classification performance across the three cross-validation protocols (window, seizure, and patient holdouts) under both balanced (50/50) and unbalanced (20/80) training distributions. </w:t>
      </w:r>
    </w:p>
    <w:p w14:paraId="119F95B7" w14:textId="5D04B0AB" w:rsidR="003F4E32" w:rsidRPr="009F0123" w:rsidRDefault="004A169F" w:rsidP="00147031">
      <w:pPr>
        <w:pStyle w:val="NormalWeb"/>
        <w:spacing w:before="109" w:after="109"/>
        <w:ind w:firstLine="360"/>
        <w:rPr>
          <w:sz w:val="22"/>
          <w:szCs w:val="22"/>
        </w:rPr>
      </w:pPr>
      <w:r w:rsidRPr="009F0123">
        <w:rPr>
          <w:rFonts w:ascii="Arial" w:hAnsi="Arial"/>
          <w:sz w:val="22"/>
          <w:szCs w:val="22"/>
          <w:lang w:val="en-US"/>
        </w:rPr>
        <w:t>For each experimental configuration, we report various descriptive statistics (accuracy, precision, recall, specificity, F1-score, and ROC-AUC) to assess overall efficacy. To facilitate a robust comparison of the model's generalization capabilities, these tabular metrics are supported by diagnostic visualizations, including confusion matrices to highlight class-specific errors and Receiver Operating Characteristic (ROC) curves to illustrate prediction trade-offs. Furthermore, statistical tests and confidenc</w:t>
      </w:r>
      <w:r w:rsidRPr="009F0123">
        <w:rPr>
          <w:rFonts w:ascii="Arial" w:hAnsi="Arial"/>
          <w:sz w:val="22"/>
          <w:szCs w:val="22"/>
          <w:lang w:val="en-US"/>
        </w:rPr>
        <w:t>e intervals are incorporated to evaluate significant performance deviations across the different evaluation scopes and data sampling regimes.</w:t>
      </w:r>
    </w:p>
    <w:p w14:paraId="323F4454" w14:textId="77777777" w:rsidR="003F4E32" w:rsidRPr="009F0123" w:rsidRDefault="004A169F" w:rsidP="00147031">
      <w:pPr>
        <w:pStyle w:val="NormalWeb"/>
        <w:spacing w:before="109" w:after="109"/>
      </w:pPr>
      <w:r w:rsidRPr="009F0123">
        <w:rPr>
          <w:rFonts w:ascii="Arial" w:hAnsi="Arial"/>
          <w:b/>
          <w:bCs/>
          <w:lang w:val="en-US"/>
        </w:rPr>
        <w:t>4.1 Experiment 1: Explaining Underlying Channel Fusion 1D CNN</w:t>
      </w:r>
    </w:p>
    <w:p w14:paraId="1E9F0B52" w14:textId="3BD9C1CE" w:rsidR="003F4E32" w:rsidRPr="009F0123" w:rsidRDefault="004A169F" w:rsidP="00147031">
      <w:pPr>
        <w:pStyle w:val="NormalWeb"/>
        <w:spacing w:before="109" w:after="109"/>
        <w:rPr>
          <w:rFonts w:ascii="Arial" w:hAnsi="Arial"/>
          <w:lang w:val="en-US"/>
        </w:rPr>
      </w:pPr>
      <w:r w:rsidRPr="009F0123">
        <w:rPr>
          <w:rFonts w:ascii="Arial" w:hAnsi="Arial"/>
          <w:lang w:val="en-US"/>
        </w:rPr>
        <w:tab/>
      </w:r>
      <w:r w:rsidRPr="009F0123">
        <w:rPr>
          <w:rFonts w:ascii="Arial" w:hAnsi="Arial"/>
          <w:sz w:val="22"/>
          <w:szCs w:val="22"/>
          <w:lang w:val="en-US"/>
        </w:rPr>
        <w:t xml:space="preserve">In this section, we dissect the inner architecture and logic of the CNN model to confirm correct implementation and interpretability. First, we see in the figure below that the CNN is effectively learning, as the training loss steadily decreases from 0.65 down to roughly 0.25 across the epochs.  The loss decreases while the validation AUC rises and stabilizes, with some falloff towards the last epochs. This suggests that an earlier stoppage point could be beneficial. </w:t>
      </w:r>
    </w:p>
    <w:p w14:paraId="56820182" w14:textId="77777777" w:rsidR="003F4E32" w:rsidRPr="009F0123" w:rsidRDefault="004A169F" w:rsidP="0024633F">
      <w:pPr>
        <w:pStyle w:val="NormalWeb"/>
        <w:spacing w:before="109" w:after="109"/>
        <w:jc w:val="center"/>
        <w:rPr>
          <w:rFonts w:ascii="Arial" w:hAnsi="Arial"/>
          <w:lang w:val="en-US"/>
        </w:rPr>
      </w:pPr>
      <w:r w:rsidRPr="009F0123">
        <w:rPr>
          <w:noProof/>
        </w:rPr>
        <w:drawing>
          <wp:inline distT="0" distB="0" distL="0" distR="0" wp14:anchorId="60AC7FF2" wp14:editId="54B54E04">
            <wp:extent cx="4022090" cy="1623060"/>
            <wp:effectExtent l="0" t="0" r="0" b="0"/>
            <wp:docPr id="9" name="Image8"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A graph of a person and person&#10;&#10;AI-generated content may be incorrect."/>
                    <pic:cNvPicPr>
                      <a:picLocks noChangeAspect="1" noChangeArrowheads="1"/>
                    </pic:cNvPicPr>
                  </pic:nvPicPr>
                  <pic:blipFill>
                    <a:blip r:embed="rId14"/>
                    <a:stretch>
                      <a:fillRect/>
                    </a:stretch>
                  </pic:blipFill>
                  <pic:spPr bwMode="auto">
                    <a:xfrm>
                      <a:off x="0" y="0"/>
                      <a:ext cx="4022090" cy="1623060"/>
                    </a:xfrm>
                    <a:prstGeom prst="rect">
                      <a:avLst/>
                    </a:prstGeom>
                  </pic:spPr>
                </pic:pic>
              </a:graphicData>
            </a:graphic>
          </wp:inline>
        </w:drawing>
      </w:r>
    </w:p>
    <w:p w14:paraId="6B1EC69C" w14:textId="14E00FE5" w:rsidR="003F4E32" w:rsidRPr="009F0123" w:rsidRDefault="004A169F" w:rsidP="00147031">
      <w:pPr>
        <w:pStyle w:val="NormalWeb"/>
        <w:spacing w:before="109" w:after="109"/>
        <w:ind w:firstLine="708"/>
        <w:rPr>
          <w:sz w:val="22"/>
          <w:szCs w:val="22"/>
        </w:rPr>
      </w:pPr>
      <w:r w:rsidRPr="009F0123">
        <w:rPr>
          <w:rFonts w:ascii="Arial" w:hAnsi="Arial"/>
          <w:i/>
          <w:iCs/>
          <w:sz w:val="22"/>
          <w:szCs w:val="22"/>
          <w:lang w:val="en-US"/>
        </w:rPr>
        <w:t xml:space="preserve">Figure 5. This figure shows the training loss and validation AUC trajectory for one representative outer fold. </w:t>
      </w:r>
    </w:p>
    <w:p w14:paraId="676D820B" w14:textId="0408D289" w:rsidR="003F4E32" w:rsidRPr="009F0123" w:rsidRDefault="004A169F" w:rsidP="00147031">
      <w:pPr>
        <w:pStyle w:val="NormalWeb"/>
        <w:spacing w:before="109" w:after="109"/>
        <w:rPr>
          <w:sz w:val="22"/>
          <w:szCs w:val="22"/>
        </w:rPr>
      </w:pPr>
      <w:r w:rsidRPr="009F0123">
        <w:rPr>
          <w:rFonts w:ascii="Arial" w:hAnsi="Arial"/>
          <w:sz w:val="22"/>
          <w:szCs w:val="22"/>
          <w:lang w:val="en-US"/>
        </w:rPr>
        <w:t>Understanding the model’s usage of each channel in the EEG also provides insights into how the neural network relies on different aspects of the data. The heatmap below visualizes these insights into the model’s architecture:</w:t>
      </w:r>
    </w:p>
    <w:p w14:paraId="6F22BB68" w14:textId="77777777" w:rsidR="003F4E32" w:rsidRPr="009F0123" w:rsidRDefault="004A169F" w:rsidP="00147031">
      <w:pPr>
        <w:pStyle w:val="NormalWeb"/>
        <w:spacing w:before="109" w:after="109"/>
        <w:rPr>
          <w:rFonts w:ascii="Arial" w:hAnsi="Arial"/>
          <w:lang w:val="en-US"/>
        </w:rPr>
      </w:pPr>
      <w:r w:rsidRPr="009F0123">
        <w:rPr>
          <w:noProof/>
        </w:rPr>
        <w:drawing>
          <wp:inline distT="0" distB="0" distL="0" distR="0" wp14:anchorId="4A7EC6E5" wp14:editId="6433E2C5">
            <wp:extent cx="4716227" cy="2145706"/>
            <wp:effectExtent l="0" t="0" r="0" b="0"/>
            <wp:docPr id="10" name="Image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A screenshot of a graph&#10;&#10;AI-generated content may be incorrect."/>
                    <pic:cNvPicPr>
                      <a:picLocks noChangeAspect="1" noChangeArrowheads="1"/>
                    </pic:cNvPicPr>
                  </pic:nvPicPr>
                  <pic:blipFill>
                    <a:blip r:embed="rId15"/>
                    <a:stretch>
                      <a:fillRect/>
                    </a:stretch>
                  </pic:blipFill>
                  <pic:spPr bwMode="auto">
                    <a:xfrm>
                      <a:off x="0" y="0"/>
                      <a:ext cx="4732589" cy="2153150"/>
                    </a:xfrm>
                    <a:prstGeom prst="rect">
                      <a:avLst/>
                    </a:prstGeom>
                  </pic:spPr>
                </pic:pic>
              </a:graphicData>
            </a:graphic>
          </wp:inline>
        </w:drawing>
      </w:r>
    </w:p>
    <w:p w14:paraId="1BBC23AE" w14:textId="6E237BAF" w:rsidR="003F4E32" w:rsidRPr="009F0123" w:rsidRDefault="004A169F" w:rsidP="00147031">
      <w:pPr>
        <w:pStyle w:val="NormalWeb"/>
        <w:spacing w:before="109" w:after="109"/>
        <w:rPr>
          <w:rFonts w:ascii="Arial" w:hAnsi="Arial"/>
          <w:i/>
          <w:iCs/>
          <w:lang w:val="en-US"/>
        </w:rPr>
      </w:pPr>
      <w:r w:rsidRPr="009F0123">
        <w:rPr>
          <w:rFonts w:ascii="Arial" w:hAnsi="Arial"/>
          <w:i/>
          <w:iCs/>
          <w:sz w:val="22"/>
          <w:szCs w:val="22"/>
          <w:lang w:val="en-US"/>
        </w:rPr>
        <w:lastRenderedPageBreak/>
        <w:t>Figure 6. The heatmap summarizes how strongly the first convolutional layer uses each EEG channel, and the side plot ranks channels by average importance.</w:t>
      </w:r>
    </w:p>
    <w:p w14:paraId="03AB350D" w14:textId="765306F8" w:rsidR="003F4E32" w:rsidRPr="009F0123" w:rsidRDefault="004A169F" w:rsidP="00147031">
      <w:pPr>
        <w:pStyle w:val="NormalWeb"/>
        <w:spacing w:before="109" w:after="109"/>
        <w:ind w:firstLine="708"/>
      </w:pPr>
      <w:r w:rsidRPr="009F0123">
        <w:rPr>
          <w:rFonts w:ascii="Arial" w:hAnsi="Arial"/>
          <w:sz w:val="22"/>
          <w:szCs w:val="22"/>
          <w:lang w:val="en-US"/>
        </w:rPr>
        <w:t xml:space="preserve">We see that the filters do not treat all channels equally, which suggests that the model is learning structured cross-channel combinations rather than a trivial uniform average. The plot on the right of the heatmap shows which channels had the most average importance. In general, this figure provides global evidence that channel fusion is </w:t>
      </w:r>
      <w:r w:rsidR="001F4515" w:rsidRPr="009F0123">
        <w:rPr>
          <w:rFonts w:ascii="Arial" w:hAnsi="Arial"/>
          <w:sz w:val="22"/>
          <w:szCs w:val="22"/>
          <w:lang w:val="en-US"/>
        </w:rPr>
        <w:t>happening</w:t>
      </w:r>
      <w:r w:rsidRPr="009F0123">
        <w:rPr>
          <w:rFonts w:ascii="Arial" w:hAnsi="Arial"/>
          <w:sz w:val="22"/>
          <w:szCs w:val="22"/>
          <w:lang w:val="en-US"/>
        </w:rPr>
        <w:t>.</w:t>
      </w:r>
    </w:p>
    <w:p w14:paraId="5A1EF55C" w14:textId="7544595E" w:rsidR="003F4E32" w:rsidRPr="009F0123" w:rsidRDefault="004A169F" w:rsidP="00147031">
      <w:pPr>
        <w:pStyle w:val="NormalWeb"/>
        <w:spacing w:before="109" w:after="109"/>
      </w:pPr>
      <w:r w:rsidRPr="009F0123">
        <w:rPr>
          <w:rFonts w:ascii="Arial" w:hAnsi="Arial"/>
          <w:b/>
          <w:bCs/>
          <w:lang w:val="en-US"/>
        </w:rPr>
        <w:t>4.2 Experiment 2: Evaluating the Channel Fusion 1D CNN</w:t>
      </w:r>
      <w:r w:rsidR="001F4515" w:rsidRPr="009F0123">
        <w:rPr>
          <w:rFonts w:ascii="Arial" w:hAnsi="Arial"/>
          <w:b/>
          <w:bCs/>
          <w:lang w:val="en-US"/>
        </w:rPr>
        <w:t xml:space="preserve"> and Correcting Window Leakage</w:t>
      </w:r>
    </w:p>
    <w:p w14:paraId="70B7A8C1" w14:textId="20649261" w:rsidR="003F4E32" w:rsidRPr="009F0123" w:rsidRDefault="004A169F" w:rsidP="00147031">
      <w:pPr>
        <w:pStyle w:val="NormalWeb"/>
        <w:spacing w:before="109" w:after="109"/>
        <w:rPr>
          <w:sz w:val="22"/>
          <w:szCs w:val="22"/>
        </w:rPr>
      </w:pPr>
      <w:r w:rsidRPr="009F0123">
        <w:rPr>
          <w:rFonts w:ascii="Arial" w:hAnsi="Arial"/>
          <w:sz w:val="22"/>
          <w:szCs w:val="22"/>
          <w:lang w:val="en-US"/>
        </w:rPr>
        <w:tab/>
        <w:t xml:space="preserve">In this section, we evaluate model performance across the different split and sampling protocols. Recall </w:t>
      </w:r>
      <w:r w:rsidR="006F59AA" w:rsidRPr="009F0123">
        <w:rPr>
          <w:rFonts w:ascii="Arial" w:hAnsi="Arial"/>
          <w:sz w:val="22"/>
          <w:szCs w:val="22"/>
          <w:lang w:val="en-US"/>
        </w:rPr>
        <w:t xml:space="preserve">in the first iteration of this report </w:t>
      </w:r>
      <w:r w:rsidRPr="009F0123">
        <w:rPr>
          <w:rFonts w:ascii="Arial" w:hAnsi="Arial"/>
          <w:sz w:val="22"/>
          <w:szCs w:val="22"/>
          <w:lang w:val="en-US"/>
        </w:rPr>
        <w:t xml:space="preserve">that we executed a 3 × 2 × 2 </w:t>
      </w:r>
      <w:r w:rsidR="006F59AA" w:rsidRPr="009F0123">
        <w:rPr>
          <w:rFonts w:ascii="Arial" w:hAnsi="Arial"/>
          <w:sz w:val="22"/>
          <w:szCs w:val="22"/>
          <w:lang w:val="en-US"/>
        </w:rPr>
        <w:t xml:space="preserve">design </w:t>
      </w:r>
      <w:r w:rsidRPr="009F0123">
        <w:rPr>
          <w:rFonts w:ascii="Arial" w:hAnsi="Arial"/>
          <w:sz w:val="22"/>
          <w:szCs w:val="22"/>
          <w:lang w:val="en-US"/>
        </w:rPr>
        <w:t>to systematically test how different real-world challenges affect the CNN's performance by comparing 3 data splits (Window vs. Seizure vs. Patient), 2 training modes (Balanced vs. Unbalanced) and 2 testing modes (Balanced vs. Unbalanced).</w:t>
      </w:r>
    </w:p>
    <w:p w14:paraId="50D1E840" w14:textId="77777777" w:rsidR="003F4E32" w:rsidRPr="009F0123" w:rsidRDefault="004A169F" w:rsidP="00147031">
      <w:pPr>
        <w:pStyle w:val="NormalWeb"/>
        <w:spacing w:before="109" w:after="109"/>
        <w:rPr>
          <w:rFonts w:ascii="Arial" w:hAnsi="Arial"/>
          <w:lang w:val="en-US"/>
        </w:rPr>
      </w:pPr>
      <w:r w:rsidRPr="009F0123">
        <w:rPr>
          <w:noProof/>
        </w:rPr>
        <w:drawing>
          <wp:inline distT="0" distB="0" distL="0" distR="0" wp14:anchorId="4B24BB42" wp14:editId="5B30BBA6">
            <wp:extent cx="5400040" cy="2315210"/>
            <wp:effectExtent l="0" t="0" r="0" b="0"/>
            <wp:docPr id="11" name="Image10"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A graph of different colored bars&#10;&#10;AI-generated content may be incorrect."/>
                    <pic:cNvPicPr>
                      <a:picLocks noChangeAspect="1" noChangeArrowheads="1"/>
                    </pic:cNvPicPr>
                  </pic:nvPicPr>
                  <pic:blipFill>
                    <a:blip r:embed="rId16"/>
                    <a:stretch>
                      <a:fillRect/>
                    </a:stretch>
                  </pic:blipFill>
                  <pic:spPr bwMode="auto">
                    <a:xfrm>
                      <a:off x="0" y="0"/>
                      <a:ext cx="5400040" cy="2315210"/>
                    </a:xfrm>
                    <a:prstGeom prst="rect">
                      <a:avLst/>
                    </a:prstGeom>
                  </pic:spPr>
                </pic:pic>
              </a:graphicData>
            </a:graphic>
          </wp:inline>
        </w:drawing>
      </w:r>
    </w:p>
    <w:p w14:paraId="4F339513" w14:textId="6A3F5E4A" w:rsidR="003F4E32" w:rsidRPr="009F0123" w:rsidRDefault="004A169F" w:rsidP="00147031">
      <w:pPr>
        <w:pStyle w:val="NormalWeb"/>
        <w:spacing w:before="109" w:after="109"/>
        <w:rPr>
          <w:sz w:val="22"/>
          <w:szCs w:val="22"/>
        </w:rPr>
      </w:pPr>
      <w:r w:rsidRPr="009F0123">
        <w:rPr>
          <w:rFonts w:ascii="Arial" w:hAnsi="Arial"/>
          <w:i/>
          <w:iCs/>
          <w:sz w:val="22"/>
          <w:szCs w:val="22"/>
          <w:lang w:val="en-US"/>
        </w:rPr>
        <w:t>Figure 7. Bar chart compares mean F1 under the window, seizure, and patient protocols for all train/test sampling combinations.</w:t>
      </w:r>
    </w:p>
    <w:p w14:paraId="3481E96B" w14:textId="59224D1D" w:rsidR="003F4E32" w:rsidRPr="009F0123" w:rsidRDefault="004A169F" w:rsidP="00147031">
      <w:pPr>
        <w:pStyle w:val="NormalWeb"/>
        <w:spacing w:before="109" w:after="109"/>
        <w:ind w:firstLine="708"/>
        <w:rPr>
          <w:sz w:val="22"/>
          <w:szCs w:val="22"/>
        </w:rPr>
      </w:pPr>
      <w:r w:rsidRPr="009F0123">
        <w:rPr>
          <w:rFonts w:ascii="Arial" w:hAnsi="Arial"/>
          <w:sz w:val="22"/>
          <w:szCs w:val="22"/>
          <w:lang w:val="en-US"/>
        </w:rPr>
        <w:t>The ordering is consistent with the challenge narrative that we expected in the beginning of this report: the time window holdout gives the upper bound of performance, seizure holdout is a personalized unseen-event setting, and patient holdout is the hardest population-level setting to model. The unbalanced test condition typically lowers F1, because it exposes the cost of false positives more realistically.</w:t>
      </w:r>
    </w:p>
    <w:p w14:paraId="76E48C0E" w14:textId="77777777" w:rsidR="003F4E32" w:rsidRPr="009F0123" w:rsidRDefault="004A169F" w:rsidP="00147031">
      <w:pPr>
        <w:pStyle w:val="NormalWeb"/>
        <w:spacing w:before="109" w:after="109"/>
        <w:rPr>
          <w:sz w:val="22"/>
          <w:szCs w:val="22"/>
        </w:rPr>
      </w:pPr>
      <w:r w:rsidRPr="009F0123">
        <w:rPr>
          <w:noProof/>
        </w:rPr>
        <w:lastRenderedPageBreak/>
        <w:drawing>
          <wp:inline distT="0" distB="0" distL="0" distR="0" wp14:anchorId="779BC5FD" wp14:editId="21EC55E5">
            <wp:extent cx="5118686" cy="2154254"/>
            <wp:effectExtent l="0" t="0" r="0" b="0"/>
            <wp:docPr id="12" name="Image1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A graph of different colored bars&#10;&#10;AI-generated content may be incorrect."/>
                    <pic:cNvPicPr>
                      <a:picLocks noChangeAspect="1" noChangeArrowheads="1"/>
                    </pic:cNvPicPr>
                  </pic:nvPicPr>
                  <pic:blipFill>
                    <a:blip r:embed="rId17"/>
                    <a:stretch>
                      <a:fillRect/>
                    </a:stretch>
                  </pic:blipFill>
                  <pic:spPr bwMode="auto">
                    <a:xfrm>
                      <a:off x="0" y="0"/>
                      <a:ext cx="5118686" cy="2154254"/>
                    </a:xfrm>
                    <a:prstGeom prst="rect">
                      <a:avLst/>
                    </a:prstGeom>
                  </pic:spPr>
                </pic:pic>
              </a:graphicData>
            </a:graphic>
          </wp:inline>
        </w:drawing>
      </w:r>
    </w:p>
    <w:p w14:paraId="38DDDB4A" w14:textId="77777777" w:rsidR="003F4E32" w:rsidRPr="009F0123" w:rsidRDefault="004A169F" w:rsidP="00147031">
      <w:pPr>
        <w:pStyle w:val="NormalWeb"/>
        <w:spacing w:before="109" w:after="109"/>
        <w:ind w:firstLine="708"/>
        <w:rPr>
          <w:sz w:val="22"/>
          <w:szCs w:val="22"/>
        </w:rPr>
      </w:pPr>
      <w:r w:rsidRPr="009F0123">
        <w:rPr>
          <w:rFonts w:ascii="Arial" w:hAnsi="Arial"/>
          <w:i/>
          <w:iCs/>
          <w:sz w:val="22"/>
          <w:szCs w:val="22"/>
          <w:lang w:val="en-US"/>
        </w:rPr>
        <w:t>Figure 8. Mean ROC-AUC across protocols and sampling settings</w:t>
      </w:r>
    </w:p>
    <w:p w14:paraId="3D3A73A0" w14:textId="1DC0AC7C" w:rsidR="006F59AA" w:rsidRPr="009F0123" w:rsidRDefault="004A169F" w:rsidP="00147031">
      <w:pPr>
        <w:pStyle w:val="NormalWeb"/>
        <w:spacing w:before="109" w:after="109"/>
        <w:ind w:firstLine="708"/>
        <w:rPr>
          <w:rFonts w:ascii="Arial" w:hAnsi="Arial"/>
          <w:sz w:val="22"/>
          <w:szCs w:val="22"/>
          <w:lang w:val="en-US"/>
        </w:rPr>
      </w:pPr>
      <w:r w:rsidRPr="009F0123">
        <w:rPr>
          <w:rFonts w:ascii="Arial" w:hAnsi="Arial"/>
          <w:sz w:val="22"/>
          <w:szCs w:val="22"/>
          <w:lang w:val="en-US"/>
        </w:rPr>
        <w:t xml:space="preserve">This figure above reports the mean ROC-AUC for the same protocol and sampling matrix as the previous figure. The ranking pattern is </w:t>
      </w:r>
      <w:r w:rsidR="00854233" w:rsidRPr="009F0123">
        <w:rPr>
          <w:rFonts w:ascii="Arial" w:hAnsi="Arial"/>
          <w:sz w:val="22"/>
          <w:szCs w:val="22"/>
          <w:lang w:val="en-US"/>
        </w:rPr>
        <w:t>like</w:t>
      </w:r>
      <w:r w:rsidRPr="009F0123">
        <w:rPr>
          <w:rFonts w:ascii="Arial" w:hAnsi="Arial"/>
          <w:sz w:val="22"/>
          <w:szCs w:val="22"/>
          <w:lang w:val="en-US"/>
        </w:rPr>
        <w:t xml:space="preserve"> F1, but AUC is more stable. This suggests that the model still preserves useful ranking ability under harder protocols, even when the thresholded F1 score drops. In practice, this means class imbalance and threshold selection remain critical for deployment-oriented interpretation. </w:t>
      </w:r>
    </w:p>
    <w:p w14:paraId="3232766F" w14:textId="658ABACE" w:rsidR="003F4E32" w:rsidRPr="009F0123" w:rsidRDefault="006F59AA" w:rsidP="00147031">
      <w:pPr>
        <w:pStyle w:val="NormalWeb"/>
        <w:spacing w:before="109" w:after="109"/>
        <w:ind w:firstLine="708"/>
        <w:rPr>
          <w:sz w:val="22"/>
          <w:szCs w:val="22"/>
        </w:rPr>
      </w:pPr>
      <w:r w:rsidRPr="009F0123">
        <w:rPr>
          <w:rFonts w:ascii="Arial" w:hAnsi="Arial"/>
          <w:sz w:val="22"/>
          <w:szCs w:val="22"/>
          <w:lang w:val="en-US"/>
        </w:rPr>
        <w:t>After feedback, we revised the splitting to correct window leakage issues.</w:t>
      </w:r>
      <w:r w:rsidR="001F4515" w:rsidRPr="009F0123">
        <w:rPr>
          <w:rFonts w:ascii="Arial" w:hAnsi="Arial"/>
          <w:sz w:val="22"/>
          <w:szCs w:val="22"/>
          <w:lang w:val="en-US"/>
        </w:rPr>
        <w:t xml:space="preserve"> We discuss how addressing the window leakage impacted the results. </w:t>
      </w:r>
      <w:r w:rsidRPr="009F0123">
        <w:rPr>
          <w:rFonts w:ascii="Arial" w:hAnsi="Arial"/>
          <w:sz w:val="22"/>
          <w:szCs w:val="22"/>
          <w:lang w:val="en-US"/>
        </w:rPr>
        <w:t>Below</w:t>
      </w:r>
      <w:r w:rsidR="001F4515" w:rsidRPr="009F0123">
        <w:rPr>
          <w:rFonts w:ascii="Arial" w:hAnsi="Arial"/>
          <w:sz w:val="22"/>
          <w:szCs w:val="22"/>
          <w:lang w:val="en-US"/>
        </w:rPr>
        <w:t xml:space="preserve">, </w:t>
      </w:r>
      <w:r w:rsidRPr="009F0123">
        <w:rPr>
          <w:rFonts w:ascii="Arial" w:hAnsi="Arial"/>
          <w:sz w:val="22"/>
          <w:szCs w:val="22"/>
          <w:lang w:val="en-US"/>
        </w:rPr>
        <w:t xml:space="preserve">the table reports the </w:t>
      </w:r>
      <w:r w:rsidR="00C40219" w:rsidRPr="009F0123">
        <w:rPr>
          <w:rFonts w:ascii="Arial" w:hAnsi="Arial"/>
          <w:sz w:val="22"/>
          <w:szCs w:val="22"/>
          <w:lang w:val="en-US"/>
        </w:rPr>
        <w:t xml:space="preserve">original </w:t>
      </w:r>
      <w:r w:rsidRPr="009F0123">
        <w:rPr>
          <w:rFonts w:ascii="Arial" w:hAnsi="Arial"/>
          <w:sz w:val="22"/>
          <w:szCs w:val="22"/>
          <w:lang w:val="en-US"/>
        </w:rPr>
        <w:t xml:space="preserve">F1 </w:t>
      </w:r>
      <w:r w:rsidR="00C40219" w:rsidRPr="009F0123">
        <w:rPr>
          <w:rFonts w:ascii="Arial" w:hAnsi="Arial"/>
          <w:sz w:val="22"/>
          <w:szCs w:val="22"/>
          <w:lang w:val="en-US"/>
        </w:rPr>
        <w:t xml:space="preserve">and ROC AUC </w:t>
      </w:r>
      <w:r w:rsidRPr="009F0123">
        <w:rPr>
          <w:rFonts w:ascii="Arial" w:hAnsi="Arial"/>
          <w:sz w:val="22"/>
          <w:szCs w:val="22"/>
          <w:lang w:val="en-US"/>
        </w:rPr>
        <w:t xml:space="preserve">scores in all our sampling and split settings before the leakage </w:t>
      </w:r>
      <w:r w:rsidR="00C40219" w:rsidRPr="009F0123">
        <w:rPr>
          <w:rFonts w:ascii="Arial" w:hAnsi="Arial"/>
          <w:sz w:val="22"/>
          <w:szCs w:val="22"/>
          <w:lang w:val="en-US"/>
        </w:rPr>
        <w:t xml:space="preserve">correction, which validate our </w:t>
      </w:r>
      <w:r w:rsidR="001F4515" w:rsidRPr="009F0123">
        <w:rPr>
          <w:rFonts w:ascii="Arial" w:hAnsi="Arial"/>
          <w:sz w:val="22"/>
          <w:szCs w:val="22"/>
          <w:lang w:val="en-US"/>
        </w:rPr>
        <w:t>initial expectations</w:t>
      </w:r>
      <w:r w:rsidR="00C40219" w:rsidRPr="009F0123">
        <w:rPr>
          <w:rFonts w:ascii="Arial" w:hAnsi="Arial"/>
          <w:sz w:val="22"/>
          <w:szCs w:val="22"/>
          <w:lang w:val="en-US"/>
        </w:rPr>
        <w:t xml:space="preserve">. The window split achieved </w:t>
      </w:r>
      <w:r w:rsidR="00854233" w:rsidRPr="009F0123">
        <w:rPr>
          <w:rFonts w:ascii="Arial" w:hAnsi="Arial"/>
          <w:sz w:val="22"/>
          <w:szCs w:val="22"/>
          <w:lang w:val="en-US"/>
        </w:rPr>
        <w:t xml:space="preserve">high </w:t>
      </w:r>
      <w:r w:rsidR="00C40219" w:rsidRPr="009F0123">
        <w:rPr>
          <w:rFonts w:ascii="Arial" w:hAnsi="Arial"/>
          <w:sz w:val="22"/>
          <w:szCs w:val="22"/>
          <w:lang w:val="en-US"/>
        </w:rPr>
        <w:t>F1 scores (~0.92) and near-perfect AUCs (~0.99) because the 80% window overlap allow</w:t>
      </w:r>
      <w:r w:rsidR="00854233" w:rsidRPr="009F0123">
        <w:rPr>
          <w:rFonts w:ascii="Arial" w:hAnsi="Arial"/>
          <w:sz w:val="22"/>
          <w:szCs w:val="22"/>
          <w:lang w:val="en-US"/>
        </w:rPr>
        <w:t xml:space="preserve">ed </w:t>
      </w:r>
      <w:r w:rsidR="00C40219" w:rsidRPr="009F0123">
        <w:rPr>
          <w:rFonts w:ascii="Arial" w:hAnsi="Arial"/>
          <w:sz w:val="22"/>
          <w:szCs w:val="22"/>
          <w:lang w:val="en-US"/>
        </w:rPr>
        <w:t>the model to memorize seizures. When tested on unseen patients, performance drops drastically to an F1 of ~0.55 and AUC of ~0.85, representing the model's true real-world capability.</w:t>
      </w:r>
      <w:r w:rsidR="00854233" w:rsidRPr="009F0123">
        <w:rPr>
          <w:rFonts w:ascii="Arial" w:hAnsi="Arial"/>
          <w:sz w:val="22"/>
          <w:szCs w:val="22"/>
          <w:lang w:val="en-US"/>
        </w:rPr>
        <w:t xml:space="preserve"> </w:t>
      </w:r>
    </w:p>
    <w:p w14:paraId="54F63DEA" w14:textId="77777777" w:rsidR="003F4E32" w:rsidRPr="009F0123" w:rsidRDefault="004A169F" w:rsidP="00147031">
      <w:pPr>
        <w:pStyle w:val="NormalWeb"/>
        <w:spacing w:before="109" w:after="109"/>
        <w:rPr>
          <w:sz w:val="22"/>
          <w:szCs w:val="22"/>
        </w:rPr>
      </w:pPr>
      <w:r w:rsidRPr="009F0123">
        <w:rPr>
          <w:noProof/>
        </w:rPr>
        <w:drawing>
          <wp:inline distT="0" distB="0" distL="0" distR="0" wp14:anchorId="6E6CEBE7" wp14:editId="63A2EF42">
            <wp:extent cx="5400040" cy="1735455"/>
            <wp:effectExtent l="0" t="0" r="0" b="0"/>
            <wp:docPr id="13" name="Image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A screenshot of a computer&#10;&#10;AI-generated content may be incorrect."/>
                    <pic:cNvPicPr>
                      <a:picLocks noChangeAspect="1" noChangeArrowheads="1"/>
                    </pic:cNvPicPr>
                  </pic:nvPicPr>
                  <pic:blipFill>
                    <a:blip r:embed="rId18"/>
                    <a:stretch>
                      <a:fillRect/>
                    </a:stretch>
                  </pic:blipFill>
                  <pic:spPr bwMode="auto">
                    <a:xfrm>
                      <a:off x="0" y="0"/>
                      <a:ext cx="5400040" cy="1735455"/>
                    </a:xfrm>
                    <a:prstGeom prst="rect">
                      <a:avLst/>
                    </a:prstGeom>
                  </pic:spPr>
                </pic:pic>
              </a:graphicData>
            </a:graphic>
          </wp:inline>
        </w:drawing>
      </w:r>
    </w:p>
    <w:p w14:paraId="11FE295D" w14:textId="6E23DC95" w:rsidR="006F59AA" w:rsidRPr="009F0123" w:rsidRDefault="004A169F" w:rsidP="0024633F">
      <w:pPr>
        <w:pStyle w:val="NormalWeb"/>
        <w:spacing w:before="109" w:after="109"/>
        <w:jc w:val="center"/>
        <w:rPr>
          <w:rFonts w:ascii="Arial" w:hAnsi="Arial"/>
          <w:sz w:val="22"/>
          <w:szCs w:val="22"/>
          <w:lang w:val="en-US"/>
        </w:rPr>
      </w:pPr>
      <w:r w:rsidRPr="009F0123">
        <w:rPr>
          <w:rFonts w:ascii="Arial" w:hAnsi="Arial"/>
          <w:sz w:val="22"/>
          <w:szCs w:val="22"/>
          <w:lang w:val="en-US"/>
        </w:rPr>
        <w:t>F</w:t>
      </w:r>
      <w:r w:rsidRPr="009F0123">
        <w:rPr>
          <w:rFonts w:ascii="Arial" w:hAnsi="Arial"/>
          <w:sz w:val="22"/>
          <w:szCs w:val="22"/>
          <w:lang w:val="en-US"/>
        </w:rPr>
        <w:t xml:space="preserve">igure 9. </w:t>
      </w:r>
      <w:r w:rsidR="00684086" w:rsidRPr="009F0123">
        <w:rPr>
          <w:rFonts w:ascii="Arial" w:hAnsi="Arial"/>
          <w:sz w:val="22"/>
          <w:szCs w:val="22"/>
          <w:lang w:val="en-US"/>
        </w:rPr>
        <w:t>BEFORE WINDOW LEAKAGE</w:t>
      </w:r>
      <w:r w:rsidR="00FD0C24" w:rsidRPr="009F0123">
        <w:rPr>
          <w:rFonts w:ascii="Arial" w:hAnsi="Arial"/>
          <w:sz w:val="22"/>
          <w:szCs w:val="22"/>
          <w:lang w:val="en-US"/>
        </w:rPr>
        <w:t xml:space="preserve"> CORRECTION</w:t>
      </w:r>
      <w:r w:rsidR="00684086" w:rsidRPr="009F0123">
        <w:rPr>
          <w:rFonts w:ascii="Arial" w:hAnsi="Arial"/>
          <w:sz w:val="22"/>
          <w:szCs w:val="22"/>
          <w:lang w:val="en-US"/>
        </w:rPr>
        <w:t xml:space="preserve">: </w:t>
      </w:r>
      <w:r w:rsidRPr="009F0123">
        <w:rPr>
          <w:rFonts w:ascii="Arial" w:hAnsi="Arial"/>
          <w:sz w:val="22"/>
          <w:szCs w:val="22"/>
          <w:lang w:val="en-US"/>
        </w:rPr>
        <w:t>F1 score results of 3 × 2 × 2 experimental design with different combinations of training and test settings of balanced vs. unbalanced sets.</w:t>
      </w:r>
    </w:p>
    <w:p w14:paraId="03482C3E" w14:textId="02ABEE8D" w:rsidR="00C40219" w:rsidRPr="009F0123" w:rsidRDefault="00C40219" w:rsidP="00367ED7">
      <w:pPr>
        <w:pStyle w:val="NormalWeb"/>
        <w:spacing w:before="109" w:after="109"/>
        <w:ind w:firstLine="708"/>
        <w:rPr>
          <w:rFonts w:ascii="Arial" w:hAnsi="Arial"/>
          <w:sz w:val="22"/>
          <w:szCs w:val="22"/>
          <w:lang w:val="en-US"/>
        </w:rPr>
      </w:pPr>
      <w:r w:rsidRPr="009F0123">
        <w:rPr>
          <w:rFonts w:ascii="Arial" w:hAnsi="Arial"/>
          <w:sz w:val="22"/>
          <w:szCs w:val="22"/>
          <w:lang w:val="en-US"/>
        </w:rPr>
        <w:t xml:space="preserve">Once window leakage was corrected, we </w:t>
      </w:r>
      <w:r w:rsidR="001F4515" w:rsidRPr="009F0123">
        <w:rPr>
          <w:rFonts w:ascii="Arial" w:hAnsi="Arial"/>
          <w:sz w:val="22"/>
          <w:szCs w:val="22"/>
          <w:lang w:val="en-US"/>
        </w:rPr>
        <w:t xml:space="preserve">found a </w:t>
      </w:r>
      <w:r w:rsidRPr="009F0123">
        <w:rPr>
          <w:rFonts w:ascii="Arial" w:hAnsi="Arial"/>
          <w:sz w:val="22"/>
          <w:szCs w:val="22"/>
          <w:lang w:val="en-US"/>
        </w:rPr>
        <w:t xml:space="preserve">logically expected result, which was lower scores </w:t>
      </w:r>
      <w:r w:rsidR="00854233" w:rsidRPr="009F0123">
        <w:rPr>
          <w:rFonts w:ascii="Arial" w:hAnsi="Arial"/>
          <w:sz w:val="22"/>
          <w:szCs w:val="22"/>
          <w:lang w:val="en-US"/>
        </w:rPr>
        <w:t>as the model is no longer able to “cheat” and evaluate test data that it was trained on</w:t>
      </w:r>
      <w:r w:rsidRPr="009F0123">
        <w:rPr>
          <w:rFonts w:ascii="Arial" w:hAnsi="Arial"/>
          <w:sz w:val="22"/>
          <w:szCs w:val="22"/>
          <w:lang w:val="en-US"/>
        </w:rPr>
        <w:t xml:space="preserve">. For simplicity, we display comparisons with the </w:t>
      </w:r>
      <w:r w:rsidR="001F4515" w:rsidRPr="009F0123">
        <w:rPr>
          <w:rFonts w:ascii="Arial" w:hAnsi="Arial"/>
          <w:sz w:val="22"/>
          <w:szCs w:val="22"/>
          <w:lang w:val="en-US"/>
        </w:rPr>
        <w:t>patient splits, but the patterns of model performance metrics hold across all levels</w:t>
      </w:r>
      <w:r w:rsidRPr="009F0123">
        <w:rPr>
          <w:rFonts w:ascii="Arial" w:hAnsi="Arial"/>
          <w:sz w:val="22"/>
          <w:szCs w:val="22"/>
          <w:lang w:val="en-US"/>
        </w:rPr>
        <w:t xml:space="preserve">. </w:t>
      </w:r>
      <w:r w:rsidR="001F4515" w:rsidRPr="009F0123">
        <w:rPr>
          <w:rFonts w:ascii="Arial" w:hAnsi="Arial"/>
          <w:sz w:val="22"/>
          <w:szCs w:val="22"/>
          <w:lang w:val="en-US"/>
        </w:rPr>
        <w:t xml:space="preserve">Firstly, ensuring no window leakage meant that performance went down by a few </w:t>
      </w:r>
      <w:r w:rsidR="00EB18F6" w:rsidRPr="009F0123">
        <w:rPr>
          <w:rFonts w:ascii="Arial" w:hAnsi="Arial"/>
          <w:sz w:val="22"/>
          <w:szCs w:val="22"/>
          <w:lang w:val="en-US"/>
        </w:rPr>
        <w:t xml:space="preserve">fractional </w:t>
      </w:r>
      <w:r w:rsidR="001F4515" w:rsidRPr="009F0123">
        <w:rPr>
          <w:rFonts w:ascii="Arial" w:hAnsi="Arial"/>
          <w:sz w:val="22"/>
          <w:szCs w:val="22"/>
          <w:lang w:val="en-US"/>
        </w:rPr>
        <w:t xml:space="preserve">points </w:t>
      </w:r>
      <w:r w:rsidR="00C726E8" w:rsidRPr="009F0123">
        <w:rPr>
          <w:rFonts w:ascii="Arial" w:hAnsi="Arial"/>
          <w:sz w:val="22"/>
          <w:szCs w:val="22"/>
          <w:lang w:val="en-US"/>
        </w:rPr>
        <w:t xml:space="preserve">(on average, </w:t>
      </w:r>
      <w:r w:rsidR="00EB18F6" w:rsidRPr="009F0123">
        <w:rPr>
          <w:rFonts w:ascii="Arial" w:hAnsi="Arial"/>
          <w:sz w:val="22"/>
          <w:szCs w:val="22"/>
          <w:lang w:val="en-US"/>
        </w:rPr>
        <w:t xml:space="preserve">around 0.02) </w:t>
      </w:r>
      <w:r w:rsidR="001F4515" w:rsidRPr="009F0123">
        <w:rPr>
          <w:rFonts w:ascii="Arial" w:hAnsi="Arial"/>
          <w:sz w:val="22"/>
          <w:szCs w:val="22"/>
          <w:lang w:val="en-US"/>
        </w:rPr>
        <w:t>across all scopes</w:t>
      </w:r>
      <w:r w:rsidR="00EB18F6" w:rsidRPr="009F0123">
        <w:rPr>
          <w:rFonts w:ascii="Arial" w:hAnsi="Arial"/>
          <w:sz w:val="22"/>
          <w:szCs w:val="22"/>
          <w:lang w:val="en-US"/>
        </w:rPr>
        <w:t xml:space="preserve"> in the F1 and ROC AUC</w:t>
      </w:r>
      <w:r w:rsidR="001F4515" w:rsidRPr="009F0123">
        <w:rPr>
          <w:rFonts w:ascii="Arial" w:hAnsi="Arial"/>
          <w:sz w:val="22"/>
          <w:szCs w:val="22"/>
          <w:lang w:val="en-US"/>
        </w:rPr>
        <w:t>.</w:t>
      </w:r>
      <w:r w:rsidR="00EB18F6" w:rsidRPr="009F0123">
        <w:rPr>
          <w:rFonts w:ascii="Arial" w:hAnsi="Arial"/>
          <w:sz w:val="22"/>
          <w:szCs w:val="22"/>
          <w:lang w:val="en-US"/>
        </w:rPr>
        <w:t xml:space="preserve"> </w:t>
      </w:r>
      <w:r w:rsidR="00304529" w:rsidRPr="009F0123">
        <w:rPr>
          <w:rFonts w:ascii="Arial" w:hAnsi="Arial"/>
          <w:sz w:val="22"/>
          <w:szCs w:val="22"/>
          <w:lang w:val="en-US"/>
        </w:rPr>
        <w:t xml:space="preserve"> </w:t>
      </w:r>
    </w:p>
    <w:p w14:paraId="64C250BC" w14:textId="5DD0449D" w:rsidR="00C40219" w:rsidRPr="009F0123" w:rsidRDefault="001F4515" w:rsidP="00147031">
      <w:pPr>
        <w:pStyle w:val="NormalWeb"/>
        <w:spacing w:before="109" w:after="109"/>
        <w:rPr>
          <w:rFonts w:ascii="Arial" w:hAnsi="Arial"/>
          <w:i/>
          <w:iCs/>
          <w:sz w:val="22"/>
          <w:szCs w:val="22"/>
          <w:lang w:val="en-US"/>
        </w:rPr>
      </w:pPr>
      <w:r w:rsidRPr="009F0123">
        <w:rPr>
          <w:noProof/>
          <w:sz w:val="22"/>
          <w:szCs w:val="22"/>
        </w:rPr>
        <w:lastRenderedPageBreak/>
        <w:drawing>
          <wp:inline distT="0" distB="0" distL="0" distR="0" wp14:anchorId="19E51FAB" wp14:editId="5B8A6AE8">
            <wp:extent cx="5400040" cy="1310005"/>
            <wp:effectExtent l="0" t="0" r="0" b="0"/>
            <wp:docPr id="196769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9557" name="Picture 1" descr="A screenshot of a computer&#10;&#10;AI-generated content may be incorrect."/>
                    <pic:cNvPicPr/>
                  </pic:nvPicPr>
                  <pic:blipFill>
                    <a:blip r:embed="rId19"/>
                    <a:stretch>
                      <a:fillRect/>
                    </a:stretch>
                  </pic:blipFill>
                  <pic:spPr>
                    <a:xfrm>
                      <a:off x="0" y="0"/>
                      <a:ext cx="5400040" cy="1310005"/>
                    </a:xfrm>
                    <a:prstGeom prst="rect">
                      <a:avLst/>
                    </a:prstGeom>
                  </pic:spPr>
                </pic:pic>
              </a:graphicData>
            </a:graphic>
          </wp:inline>
        </w:drawing>
      </w:r>
    </w:p>
    <w:p w14:paraId="43BE0E6D" w14:textId="26B9A1FA" w:rsidR="00147031" w:rsidRPr="009F0123" w:rsidRDefault="00FD0C24" w:rsidP="00147031">
      <w:pPr>
        <w:pStyle w:val="NormalWeb"/>
        <w:spacing w:before="109" w:after="109"/>
        <w:rPr>
          <w:rFonts w:ascii="Arial" w:hAnsi="Arial"/>
          <w:i/>
          <w:iCs/>
          <w:sz w:val="22"/>
          <w:szCs w:val="22"/>
          <w:lang w:val="en-US"/>
        </w:rPr>
      </w:pPr>
      <w:r w:rsidRPr="009F0123">
        <w:rPr>
          <w:rFonts w:ascii="Arial" w:hAnsi="Arial"/>
          <w:i/>
          <w:iCs/>
          <w:sz w:val="22"/>
          <w:szCs w:val="22"/>
          <w:lang w:val="en-US"/>
        </w:rPr>
        <w:t>Figure 10: AFTER WINDOW LEAKAGE</w:t>
      </w:r>
      <w:r w:rsidR="00C40219" w:rsidRPr="009F0123">
        <w:rPr>
          <w:rFonts w:ascii="Arial" w:hAnsi="Arial"/>
          <w:i/>
          <w:iCs/>
          <w:sz w:val="22"/>
          <w:szCs w:val="22"/>
          <w:lang w:val="en-US"/>
        </w:rPr>
        <w:t xml:space="preserve"> FIX</w:t>
      </w:r>
      <w:r w:rsidRPr="009F0123">
        <w:rPr>
          <w:rFonts w:ascii="Arial" w:hAnsi="Arial"/>
          <w:i/>
          <w:iCs/>
          <w:sz w:val="22"/>
          <w:szCs w:val="22"/>
          <w:lang w:val="en-US"/>
        </w:rPr>
        <w:t xml:space="preserve">: F1 score results </w:t>
      </w:r>
      <w:r w:rsidR="001F4515" w:rsidRPr="009F0123">
        <w:rPr>
          <w:rFonts w:ascii="Arial" w:hAnsi="Arial"/>
          <w:i/>
          <w:iCs/>
          <w:sz w:val="22"/>
          <w:szCs w:val="22"/>
          <w:lang w:val="en-US"/>
        </w:rPr>
        <w:t>at patient level.</w:t>
      </w:r>
    </w:p>
    <w:p w14:paraId="2B486FF9" w14:textId="67B22E32" w:rsidR="00EB18F6" w:rsidRPr="009F0123" w:rsidRDefault="001F4515" w:rsidP="00147031">
      <w:pPr>
        <w:pStyle w:val="NormalWeb"/>
        <w:spacing w:before="109" w:after="109"/>
        <w:rPr>
          <w:rFonts w:ascii="Arial" w:hAnsi="Arial"/>
          <w:sz w:val="22"/>
          <w:szCs w:val="22"/>
          <w:lang w:val="en-US"/>
        </w:rPr>
      </w:pPr>
      <w:r w:rsidRPr="009F0123">
        <w:rPr>
          <w:rFonts w:ascii="Arial" w:hAnsi="Arial"/>
          <w:sz w:val="22"/>
          <w:szCs w:val="22"/>
          <w:lang w:val="en-US"/>
        </w:rPr>
        <w:t>Moreover, we reiterate our findings that the best results came from unbalanced training data and balanced test dat</w:t>
      </w:r>
      <w:r w:rsidR="00031CC1" w:rsidRPr="009F0123">
        <w:rPr>
          <w:rFonts w:ascii="Arial" w:hAnsi="Arial"/>
          <w:sz w:val="22"/>
          <w:szCs w:val="22"/>
          <w:lang w:val="en-US"/>
        </w:rPr>
        <w:t>a</w:t>
      </w:r>
      <w:r w:rsidRPr="009F0123">
        <w:rPr>
          <w:rFonts w:ascii="Arial" w:hAnsi="Arial"/>
          <w:sz w:val="22"/>
          <w:szCs w:val="22"/>
          <w:lang w:val="en-US"/>
        </w:rPr>
        <w:t>. A common deep learning assumption is that we must balance the training data to help the model learn the minority class. However, looking at the hardest and most realistic scenario (patient split, unbalanced tes</w:t>
      </w:r>
      <w:r w:rsidR="00031CC1" w:rsidRPr="009F0123">
        <w:rPr>
          <w:rFonts w:ascii="Arial" w:hAnsi="Arial"/>
          <w:sz w:val="22"/>
          <w:szCs w:val="22"/>
          <w:lang w:val="en-US"/>
        </w:rPr>
        <w:t>t</w:t>
      </w:r>
      <w:r w:rsidRPr="009F0123">
        <w:rPr>
          <w:rFonts w:ascii="Arial" w:hAnsi="Arial"/>
          <w:sz w:val="22"/>
          <w:szCs w:val="22"/>
          <w:lang w:val="en-US"/>
        </w:rPr>
        <w:t xml:space="preserve">), </w:t>
      </w:r>
      <w:r w:rsidR="00854233" w:rsidRPr="009F0123">
        <w:rPr>
          <w:rFonts w:ascii="Arial" w:hAnsi="Arial"/>
          <w:sz w:val="22"/>
          <w:szCs w:val="22"/>
          <w:lang w:val="en-US"/>
        </w:rPr>
        <w:t xml:space="preserve">both the CNN and LSTM </w:t>
      </w:r>
      <w:r w:rsidRPr="009F0123">
        <w:rPr>
          <w:rFonts w:ascii="Arial" w:hAnsi="Arial"/>
          <w:sz w:val="22"/>
          <w:szCs w:val="22"/>
          <w:lang w:val="en-US"/>
        </w:rPr>
        <w:t>model</w:t>
      </w:r>
      <w:r w:rsidR="00854233" w:rsidRPr="009F0123">
        <w:rPr>
          <w:rFonts w:ascii="Arial" w:hAnsi="Arial"/>
          <w:sz w:val="22"/>
          <w:szCs w:val="22"/>
          <w:lang w:val="en-US"/>
        </w:rPr>
        <w:t>s</w:t>
      </w:r>
      <w:r w:rsidRPr="009F0123">
        <w:rPr>
          <w:rFonts w:ascii="Arial" w:hAnsi="Arial"/>
          <w:sz w:val="22"/>
          <w:szCs w:val="22"/>
          <w:lang w:val="en-US"/>
        </w:rPr>
        <w:t xml:space="preserve"> trained on unbalanced data </w:t>
      </w:r>
      <w:r w:rsidR="006F59AA" w:rsidRPr="009F0123">
        <w:rPr>
          <w:rFonts w:ascii="Arial" w:hAnsi="Arial"/>
          <w:sz w:val="22"/>
          <w:szCs w:val="22"/>
          <w:lang w:val="en-US"/>
        </w:rPr>
        <w:t>achieved</w:t>
      </w:r>
      <w:r w:rsidRPr="009F0123">
        <w:rPr>
          <w:rFonts w:ascii="Arial" w:hAnsi="Arial"/>
          <w:sz w:val="22"/>
          <w:szCs w:val="22"/>
          <w:lang w:val="en-US"/>
        </w:rPr>
        <w:t xml:space="preserve"> a slightly higher F1 score than the model trained on balanced data. </w:t>
      </w:r>
      <w:r w:rsidR="00304529" w:rsidRPr="009F0123">
        <w:rPr>
          <w:rFonts w:ascii="Arial" w:hAnsi="Arial"/>
          <w:sz w:val="22"/>
          <w:szCs w:val="22"/>
          <w:lang w:val="en-US"/>
        </w:rPr>
        <w:t>While the confidence intervals do not support a statistically significant difference, the pattern holds consistently across the seizure and patient levels as well. This indicates that preserving the natural distribution during training may help the model calibrate its threshold better for real-world predictions.</w:t>
      </w:r>
    </w:p>
    <w:p w14:paraId="67D15E0C" w14:textId="3B64216F" w:rsidR="00147031" w:rsidRPr="009F0123" w:rsidRDefault="00147031" w:rsidP="00147031">
      <w:pPr>
        <w:pStyle w:val="NormalWeb"/>
        <w:spacing w:before="109" w:after="109"/>
        <w:rPr>
          <w:rFonts w:ascii="Arial" w:hAnsi="Arial"/>
          <w:sz w:val="22"/>
          <w:szCs w:val="22"/>
          <w:lang w:val="en-US"/>
        </w:rPr>
      </w:pPr>
      <w:r w:rsidRPr="009F0123">
        <w:rPr>
          <w:rFonts w:ascii="Arial" w:hAnsi="Arial"/>
          <w:sz w:val="22"/>
          <w:szCs w:val="22"/>
          <w:lang w:val="en-US"/>
        </w:rPr>
        <w:t xml:space="preserve">The confusion matrices below show the </w:t>
      </w:r>
      <w:r w:rsidR="00304529" w:rsidRPr="009F0123">
        <w:rPr>
          <w:rFonts w:ascii="Arial" w:hAnsi="Arial"/>
          <w:sz w:val="22"/>
          <w:szCs w:val="22"/>
          <w:lang w:val="en-US"/>
        </w:rPr>
        <w:t xml:space="preserve">inference </w:t>
      </w:r>
      <w:r w:rsidRPr="009F0123">
        <w:rPr>
          <w:rFonts w:ascii="Arial" w:hAnsi="Arial"/>
          <w:sz w:val="22"/>
          <w:szCs w:val="22"/>
          <w:lang w:val="en-US"/>
        </w:rPr>
        <w:t xml:space="preserve">impact of fixing the window leakage. As expected, we see a clear drop in performance in positive identifications with the window-level split, which makes sense as that split benefitted the most from leakage. However, the seizure and patient levels are not </w:t>
      </w:r>
      <w:r w:rsidR="001C3ED4" w:rsidRPr="009F0123">
        <w:rPr>
          <w:rFonts w:ascii="Arial" w:hAnsi="Arial"/>
          <w:sz w:val="22"/>
          <w:szCs w:val="22"/>
          <w:lang w:val="en-US"/>
        </w:rPr>
        <w:t>dramatically</w:t>
      </w:r>
      <w:r w:rsidRPr="009F0123">
        <w:rPr>
          <w:rFonts w:ascii="Arial" w:hAnsi="Arial"/>
          <w:sz w:val="22"/>
          <w:szCs w:val="22"/>
          <w:lang w:val="en-US"/>
        </w:rPr>
        <w:t xml:space="preserve"> different. Holding out an entire contiguous seizure event or a whole patient naturally prevents overlapping windows from crossing the train-test boundary, so these splits were already </w:t>
      </w:r>
      <w:r w:rsidR="001C3ED4" w:rsidRPr="009F0123">
        <w:rPr>
          <w:rFonts w:ascii="Arial" w:hAnsi="Arial"/>
          <w:sz w:val="22"/>
          <w:szCs w:val="22"/>
          <w:lang w:val="en-US"/>
        </w:rPr>
        <w:t xml:space="preserve">resistant </w:t>
      </w:r>
      <w:r w:rsidRPr="009F0123">
        <w:rPr>
          <w:rFonts w:ascii="Arial" w:hAnsi="Arial"/>
          <w:sz w:val="22"/>
          <w:szCs w:val="22"/>
          <w:lang w:val="en-US"/>
        </w:rPr>
        <w:t>to the 80% overlap flaw. Consequently, their recall and specificity metrics remained virtually unchanged between the two runs.</w:t>
      </w:r>
    </w:p>
    <w:p w14:paraId="2F66FC1E" w14:textId="364A9F63" w:rsidR="003F4E32" w:rsidRPr="009F0123" w:rsidRDefault="00147031" w:rsidP="00367ED7">
      <w:pPr>
        <w:pStyle w:val="NormalWeb"/>
        <w:spacing w:before="109" w:after="109"/>
        <w:jc w:val="center"/>
        <w:rPr>
          <w:sz w:val="22"/>
          <w:szCs w:val="22"/>
        </w:rPr>
      </w:pPr>
      <w:r w:rsidRPr="009F0123">
        <w:rPr>
          <w:rFonts w:ascii="Arial" w:hAnsi="Arial"/>
          <w:noProof/>
          <w:sz w:val="22"/>
          <w:szCs w:val="22"/>
          <w:lang w:val="en-US"/>
        </w:rPr>
        <w:drawing>
          <wp:inline distT="0" distB="0" distL="0" distR="0" wp14:anchorId="2E02F1C9" wp14:editId="6C5AF398">
            <wp:extent cx="4839077" cy="1653617"/>
            <wp:effectExtent l="0" t="0" r="0" b="0"/>
            <wp:docPr id="130399226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2269" name="Picture 1" descr="A screenshot of a graph&#10;&#10;AI-generated content may be incorrect."/>
                    <pic:cNvPicPr/>
                  </pic:nvPicPr>
                  <pic:blipFill>
                    <a:blip r:embed="rId20"/>
                    <a:stretch>
                      <a:fillRect/>
                    </a:stretch>
                  </pic:blipFill>
                  <pic:spPr>
                    <a:xfrm>
                      <a:off x="0" y="0"/>
                      <a:ext cx="4870651" cy="1664407"/>
                    </a:xfrm>
                    <a:prstGeom prst="rect">
                      <a:avLst/>
                    </a:prstGeom>
                  </pic:spPr>
                </pic:pic>
              </a:graphicData>
            </a:graphic>
          </wp:inline>
        </w:drawing>
      </w:r>
      <w:r w:rsidRPr="009F0123">
        <w:rPr>
          <w:rFonts w:ascii="Arial" w:hAnsi="Arial"/>
          <w:noProof/>
          <w:sz w:val="22"/>
          <w:szCs w:val="22"/>
          <w:lang w:val="en-US"/>
        </w:rPr>
        <w:drawing>
          <wp:inline distT="0" distB="0" distL="0" distR="0" wp14:anchorId="69AB8D78" wp14:editId="54BC2918">
            <wp:extent cx="4838700" cy="1623901"/>
            <wp:effectExtent l="0" t="0" r="0" b="0"/>
            <wp:docPr id="8519917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91711" name="Picture 1" descr="A screenshot of a graph&#10;&#10;AI-generated content may be incorrect."/>
                    <pic:cNvPicPr/>
                  </pic:nvPicPr>
                  <pic:blipFill>
                    <a:blip r:embed="rId21"/>
                    <a:stretch>
                      <a:fillRect/>
                    </a:stretch>
                  </pic:blipFill>
                  <pic:spPr>
                    <a:xfrm>
                      <a:off x="0" y="0"/>
                      <a:ext cx="4858625" cy="1630588"/>
                    </a:xfrm>
                    <a:prstGeom prst="rect">
                      <a:avLst/>
                    </a:prstGeom>
                  </pic:spPr>
                </pic:pic>
              </a:graphicData>
            </a:graphic>
          </wp:inline>
        </w:drawing>
      </w:r>
    </w:p>
    <w:p w14:paraId="46D87F0F" w14:textId="291DEA2C" w:rsidR="003F4E32" w:rsidRPr="009F0123" w:rsidRDefault="004A169F" w:rsidP="00147031">
      <w:pPr>
        <w:pStyle w:val="NormalWeb"/>
        <w:spacing w:before="109" w:after="109"/>
        <w:rPr>
          <w:sz w:val="22"/>
          <w:szCs w:val="22"/>
        </w:rPr>
      </w:pPr>
      <w:r w:rsidRPr="009F0123">
        <w:rPr>
          <w:rFonts w:ascii="Arial" w:hAnsi="Arial"/>
          <w:i/>
          <w:iCs/>
          <w:sz w:val="22"/>
          <w:szCs w:val="22"/>
          <w:lang w:val="en-US"/>
        </w:rPr>
        <w:t xml:space="preserve">Figure </w:t>
      </w:r>
      <w:r w:rsidR="0024633F" w:rsidRPr="009F0123">
        <w:rPr>
          <w:rFonts w:ascii="Arial" w:hAnsi="Arial"/>
          <w:i/>
          <w:iCs/>
          <w:sz w:val="22"/>
          <w:szCs w:val="22"/>
          <w:lang w:val="en-US"/>
        </w:rPr>
        <w:t>11</w:t>
      </w:r>
      <w:r w:rsidRPr="009F0123">
        <w:rPr>
          <w:rFonts w:ascii="Arial" w:hAnsi="Arial"/>
          <w:i/>
          <w:iCs/>
          <w:sz w:val="22"/>
          <w:szCs w:val="22"/>
          <w:lang w:val="en-US"/>
        </w:rPr>
        <w:t>. Protocol-wise aggregated confusion matrices on unbalanced test sets</w:t>
      </w:r>
      <w:r w:rsidR="00147031" w:rsidRPr="009F0123">
        <w:rPr>
          <w:rFonts w:ascii="Arial" w:hAnsi="Arial"/>
          <w:i/>
          <w:iCs/>
          <w:sz w:val="22"/>
          <w:szCs w:val="22"/>
          <w:lang w:val="en-US"/>
        </w:rPr>
        <w:t>, comparing window leakage impact</w:t>
      </w:r>
    </w:p>
    <w:p w14:paraId="217423FC" w14:textId="427AFEFF" w:rsidR="003F4E32" w:rsidRPr="009F0123" w:rsidRDefault="004A169F" w:rsidP="00B04712">
      <w:pPr>
        <w:pStyle w:val="NormalWeb"/>
        <w:spacing w:before="109" w:after="109"/>
        <w:ind w:firstLine="708"/>
        <w:rPr>
          <w:sz w:val="22"/>
          <w:szCs w:val="22"/>
        </w:rPr>
      </w:pPr>
      <w:r w:rsidRPr="009F0123">
        <w:rPr>
          <w:rFonts w:ascii="Arial" w:hAnsi="Arial"/>
          <w:sz w:val="22"/>
          <w:szCs w:val="22"/>
          <w:lang w:val="en-US"/>
        </w:rPr>
        <w:lastRenderedPageBreak/>
        <w:t>For the 80/20 unbalanced setting, because the negative class dominates, high specificity becomes visually tied to a large true-negative block, while the recall-versus-false-positive trade-off becomes more deployment-relevant. For seizure and patient holdout especially, this view better exposes trustworthiness under realistic class ratios.</w:t>
      </w:r>
    </w:p>
    <w:p w14:paraId="36B04831" w14:textId="1341F8DC" w:rsidR="00160B6F" w:rsidRPr="009F0123" w:rsidRDefault="00BD032E" w:rsidP="00147031">
      <w:pPr>
        <w:pStyle w:val="NormalWeb"/>
        <w:spacing w:before="109" w:after="109"/>
        <w:rPr>
          <w:rFonts w:ascii="Arial" w:hAnsi="Arial"/>
          <w:sz w:val="22"/>
          <w:szCs w:val="22"/>
          <w:lang w:val="en-US"/>
        </w:rPr>
      </w:pPr>
      <w:r w:rsidRPr="009F0123">
        <w:rPr>
          <w:rFonts w:ascii="Arial" w:hAnsi="Arial"/>
          <w:b/>
          <w:bCs/>
          <w:sz w:val="26"/>
          <w:szCs w:val="26"/>
          <w:lang w:val="en-US"/>
        </w:rPr>
        <w:t>4.3 Experiment 3: LSTM</w:t>
      </w:r>
      <w:r w:rsidRPr="009F0123">
        <w:rPr>
          <w:rFonts w:ascii="Arial" w:hAnsi="Arial"/>
          <w:b/>
          <w:bCs/>
          <w:sz w:val="26"/>
          <w:szCs w:val="26"/>
          <w:lang w:val="en-US"/>
        </w:rPr>
        <w:br/>
      </w:r>
      <w:r w:rsidRPr="009F0123">
        <w:rPr>
          <w:rFonts w:ascii="Arial" w:hAnsi="Arial"/>
          <w:lang w:val="en-US"/>
        </w:rPr>
        <w:br/>
      </w:r>
      <w:r w:rsidRPr="009F0123">
        <w:rPr>
          <w:rFonts w:ascii="Arial" w:hAnsi="Arial"/>
          <w:sz w:val="22"/>
          <w:szCs w:val="22"/>
          <w:lang w:val="en-US"/>
        </w:rPr>
        <w:t>To further improve the discriminative capacity of the model, we extend the original CNN-based architecture with an LSTM-based temporal aggregation module</w:t>
      </w:r>
      <w:r w:rsidR="0024633F" w:rsidRPr="009F0123">
        <w:rPr>
          <w:rFonts w:ascii="Arial" w:hAnsi="Arial"/>
          <w:sz w:val="22"/>
          <w:szCs w:val="22"/>
          <w:lang w:val="en-US"/>
        </w:rPr>
        <w:t xml:space="preserve">. </w:t>
      </w:r>
      <w:r w:rsidR="00B02AA0" w:rsidRPr="009F0123">
        <w:rPr>
          <w:rFonts w:ascii="Arial" w:hAnsi="Arial"/>
          <w:sz w:val="22"/>
          <w:szCs w:val="22"/>
          <w:lang w:val="en-US"/>
        </w:rPr>
        <w:t>First, we discuss the model architecture by way of the training loss and validation AUC below.</w:t>
      </w:r>
    </w:p>
    <w:p w14:paraId="637D8DF5" w14:textId="7F1F7B89" w:rsidR="00160B6F" w:rsidRPr="009F0123" w:rsidRDefault="00160B6F" w:rsidP="00147031">
      <w:pPr>
        <w:pStyle w:val="NormalWeb"/>
        <w:spacing w:before="109" w:after="109"/>
        <w:rPr>
          <w:rFonts w:ascii="Arial" w:hAnsi="Arial"/>
          <w:sz w:val="22"/>
          <w:szCs w:val="22"/>
          <w:lang w:val="en-US"/>
        </w:rPr>
      </w:pPr>
      <w:r w:rsidRPr="009F0123">
        <w:rPr>
          <w:rFonts w:ascii="Arial" w:hAnsi="Arial"/>
          <w:noProof/>
          <w:sz w:val="22"/>
          <w:szCs w:val="22"/>
          <w:lang w:val="en-US"/>
        </w:rPr>
        <w:drawing>
          <wp:inline distT="0" distB="0" distL="0" distR="0" wp14:anchorId="6A783F35" wp14:editId="75D33339">
            <wp:extent cx="5400040" cy="2160270"/>
            <wp:effectExtent l="0" t="0" r="0" b="0"/>
            <wp:docPr id="926019745" name="Picture 1"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19745" name="Picture 1" descr="A graph of a line and a line&#10;&#10;AI-generated content may be incorrect."/>
                    <pic:cNvPicPr/>
                  </pic:nvPicPr>
                  <pic:blipFill>
                    <a:blip r:embed="rId22"/>
                    <a:stretch>
                      <a:fillRect/>
                    </a:stretch>
                  </pic:blipFill>
                  <pic:spPr>
                    <a:xfrm>
                      <a:off x="0" y="0"/>
                      <a:ext cx="5400040" cy="2160270"/>
                    </a:xfrm>
                    <a:prstGeom prst="rect">
                      <a:avLst/>
                    </a:prstGeom>
                  </pic:spPr>
                </pic:pic>
              </a:graphicData>
            </a:graphic>
          </wp:inline>
        </w:drawing>
      </w:r>
    </w:p>
    <w:p w14:paraId="3AE501B2" w14:textId="09726ECF" w:rsidR="00160B6F" w:rsidRPr="009F0123" w:rsidRDefault="00B02AA0" w:rsidP="00147031">
      <w:pPr>
        <w:pStyle w:val="NormalWeb"/>
        <w:spacing w:before="109" w:after="109"/>
        <w:rPr>
          <w:rFonts w:ascii="Arial" w:hAnsi="Arial"/>
          <w:sz w:val="22"/>
          <w:szCs w:val="22"/>
          <w:lang w:val="en-US"/>
        </w:rPr>
      </w:pPr>
      <w:r w:rsidRPr="009F0123">
        <w:rPr>
          <w:rFonts w:ascii="Arial" w:hAnsi="Arial"/>
          <w:sz w:val="22"/>
          <w:szCs w:val="22"/>
          <w:lang w:val="en-US"/>
        </w:rPr>
        <w:t xml:space="preserve">The LSTM model demonstrates fast convergence, with training loss plummeting in the first three epochs before stabilizing near zero, which stands in stark contrast to the CNN's gradual, linear loss decline </w:t>
      </w:r>
      <w:r w:rsidR="000D47BF" w:rsidRPr="009F0123">
        <w:rPr>
          <w:rFonts w:ascii="Arial" w:hAnsi="Arial"/>
          <w:sz w:val="22"/>
          <w:szCs w:val="22"/>
          <w:lang w:val="en-US"/>
        </w:rPr>
        <w:t xml:space="preserve">that we saw </w:t>
      </w:r>
      <w:r w:rsidRPr="009F0123">
        <w:rPr>
          <w:rFonts w:ascii="Arial" w:hAnsi="Arial"/>
          <w:sz w:val="22"/>
          <w:szCs w:val="22"/>
          <w:lang w:val="en-US"/>
        </w:rPr>
        <w:t>in Figure 5. Correspondingly, the LSTM's validation AUC starts exceptionally high and peaks near 0.998, outperforming the CNN, which only reaches a peak AUC of approximately 0.79 after a much longer learning period. This dramatic performance gap highlights the LSTM's superior ability to capture the sequential, temporal dynamics of the EEG signals, allowing it to achieve near-perfect discrimination on this fold where the isolated single-window CNN struggles.</w:t>
      </w:r>
    </w:p>
    <w:p w14:paraId="5AE69082" w14:textId="23CE42CA" w:rsidR="0024633F" w:rsidRPr="009F0123" w:rsidRDefault="0024633F" w:rsidP="00147031">
      <w:pPr>
        <w:pStyle w:val="NormalWeb"/>
        <w:spacing w:before="109" w:after="109"/>
        <w:rPr>
          <w:rFonts w:ascii="Arial" w:hAnsi="Arial"/>
          <w:sz w:val="22"/>
          <w:szCs w:val="22"/>
          <w:lang w:val="en-US"/>
        </w:rPr>
      </w:pPr>
      <w:r w:rsidRPr="009F0123">
        <w:rPr>
          <w:rFonts w:ascii="Arial" w:hAnsi="Arial"/>
          <w:sz w:val="22"/>
          <w:szCs w:val="22"/>
          <w:lang w:val="en-US"/>
        </w:rPr>
        <w:t>Below, we compare the CNN and LSTM across all split protocols using the best training and test modes from our CNN (unbalanced train, balanced test).</w:t>
      </w:r>
    </w:p>
    <w:p w14:paraId="20594CA6" w14:textId="77777777" w:rsidR="0024633F" w:rsidRPr="009F0123" w:rsidRDefault="0024633F" w:rsidP="00147031">
      <w:pPr>
        <w:pStyle w:val="NormalWeb"/>
        <w:spacing w:before="109" w:after="109"/>
        <w:rPr>
          <w:rFonts w:ascii="Arial" w:hAnsi="Arial"/>
          <w:sz w:val="22"/>
          <w:szCs w:val="22"/>
          <w:lang w:val="en-US"/>
        </w:rPr>
      </w:pPr>
      <w:r w:rsidRPr="009F0123">
        <w:rPr>
          <w:rFonts w:ascii="Arial" w:hAnsi="Arial"/>
          <w:noProof/>
          <w:sz w:val="22"/>
          <w:szCs w:val="22"/>
          <w:lang w:val="en-US"/>
        </w:rPr>
        <w:drawing>
          <wp:inline distT="0" distB="0" distL="0" distR="0" wp14:anchorId="7D60A076" wp14:editId="73E5B6B3">
            <wp:extent cx="5400040" cy="1093470"/>
            <wp:effectExtent l="0" t="0" r="0" b="0"/>
            <wp:docPr id="934719289"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19289" name="Picture 1" descr="A screenshot of a test&#10;&#10;AI-generated content may be incorrect."/>
                    <pic:cNvPicPr/>
                  </pic:nvPicPr>
                  <pic:blipFill>
                    <a:blip r:embed="rId23"/>
                    <a:stretch>
                      <a:fillRect/>
                    </a:stretch>
                  </pic:blipFill>
                  <pic:spPr>
                    <a:xfrm>
                      <a:off x="0" y="0"/>
                      <a:ext cx="5400040" cy="1093470"/>
                    </a:xfrm>
                    <a:prstGeom prst="rect">
                      <a:avLst/>
                    </a:prstGeom>
                  </pic:spPr>
                </pic:pic>
              </a:graphicData>
            </a:graphic>
          </wp:inline>
        </w:drawing>
      </w:r>
    </w:p>
    <w:p w14:paraId="6464D531" w14:textId="291C090D" w:rsidR="0024633F" w:rsidRPr="009F0123" w:rsidRDefault="0024633F" w:rsidP="00147031">
      <w:pPr>
        <w:pStyle w:val="NormalWeb"/>
        <w:spacing w:before="109" w:after="109"/>
        <w:rPr>
          <w:sz w:val="22"/>
          <w:szCs w:val="22"/>
        </w:rPr>
      </w:pPr>
      <w:r w:rsidRPr="009F0123">
        <w:rPr>
          <w:rFonts w:ascii="Arial" w:hAnsi="Arial"/>
          <w:i/>
          <w:iCs/>
          <w:sz w:val="22"/>
          <w:szCs w:val="22"/>
          <w:lang w:val="en-US"/>
        </w:rPr>
        <w:t>Figure 11. Direct comparison of CNN and LSTM across all three split protocols</w:t>
      </w:r>
    </w:p>
    <w:p w14:paraId="7D56EE43" w14:textId="73AC0193" w:rsidR="0024633F" w:rsidRPr="009F0123" w:rsidRDefault="00BD032E" w:rsidP="00147031">
      <w:pPr>
        <w:pStyle w:val="NormalWeb"/>
        <w:spacing w:before="109" w:after="109"/>
        <w:rPr>
          <w:rFonts w:ascii="Arial" w:hAnsi="Arial"/>
          <w:sz w:val="22"/>
          <w:szCs w:val="22"/>
          <w:lang w:val="en-US"/>
        </w:rPr>
      </w:pPr>
      <w:r w:rsidRPr="009F0123">
        <w:rPr>
          <w:rFonts w:ascii="Arial" w:hAnsi="Arial"/>
          <w:sz w:val="22"/>
          <w:szCs w:val="22"/>
          <w:lang w:val="en-US"/>
        </w:rPr>
        <w:t xml:space="preserve">The experimental results show that the CNN-LSTM model achieves consistent </w:t>
      </w:r>
      <w:r w:rsidR="0024633F" w:rsidRPr="009F0123">
        <w:rPr>
          <w:rFonts w:ascii="Arial" w:hAnsi="Arial"/>
          <w:sz w:val="22"/>
          <w:szCs w:val="22"/>
          <w:lang w:val="en-US"/>
        </w:rPr>
        <w:t xml:space="preserve">and significant </w:t>
      </w:r>
      <w:r w:rsidRPr="009F0123">
        <w:rPr>
          <w:rFonts w:ascii="Arial" w:hAnsi="Arial"/>
          <w:sz w:val="22"/>
          <w:szCs w:val="22"/>
          <w:lang w:val="en-US"/>
        </w:rPr>
        <w:t xml:space="preserve">improvements across window-level, seizure-level, and patient-level evaluation protocols. </w:t>
      </w:r>
      <w:r w:rsidR="009E3C97" w:rsidRPr="009F0123">
        <w:rPr>
          <w:rFonts w:ascii="Arial" w:hAnsi="Arial"/>
          <w:sz w:val="22"/>
          <w:szCs w:val="22"/>
          <w:lang w:val="en-US"/>
        </w:rPr>
        <w:t>Under</w:t>
      </w:r>
      <w:r w:rsidRPr="009F0123">
        <w:rPr>
          <w:rFonts w:ascii="Arial" w:hAnsi="Arial"/>
          <w:sz w:val="22"/>
          <w:szCs w:val="22"/>
          <w:lang w:val="en-US"/>
        </w:rPr>
        <w:t xml:space="preserve"> the balanced 50/50 test setting, the LSTM-based model obtains the strongest performance in terms of accuracy, recall, F1-score, and ROC-AUC. </w:t>
      </w:r>
    </w:p>
    <w:p w14:paraId="07D91BE7" w14:textId="0B2CA260" w:rsidR="0024633F" w:rsidRPr="009F0123" w:rsidRDefault="004A169F" w:rsidP="00147031">
      <w:pPr>
        <w:pStyle w:val="NormalWeb"/>
        <w:spacing w:before="109" w:after="109"/>
        <w:rPr>
          <w:rFonts w:ascii="Arial" w:hAnsi="Arial"/>
          <w:lang w:val="en-US"/>
        </w:rPr>
      </w:pPr>
      <w:r>
        <w:rPr>
          <w:noProof/>
          <w:color w:val="000000"/>
        </w:rPr>
        <w:lastRenderedPageBreak/>
        <w:pict w14:anchorId="06F812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 screenshot of a graph&#13;&#10;&#13;&#10;AI-generated content may be incorrect." style="width:425.4pt;height:136.2pt;mso-width-percent:0;mso-height-percent:0;mso-width-percent:0;mso-height-percent:0">
            <v:imagedata r:id="rId24" o:title="586397AB"/>
          </v:shape>
        </w:pict>
      </w:r>
    </w:p>
    <w:p w14:paraId="3868E409" w14:textId="681A86F6" w:rsidR="00A5467B" w:rsidRPr="009F0123" w:rsidRDefault="00A5467B" w:rsidP="00147031">
      <w:pPr>
        <w:pStyle w:val="NormalWeb"/>
        <w:spacing w:before="109" w:after="109"/>
        <w:rPr>
          <w:sz w:val="22"/>
          <w:szCs w:val="22"/>
        </w:rPr>
      </w:pPr>
      <w:r w:rsidRPr="009F0123">
        <w:rPr>
          <w:rFonts w:ascii="Arial" w:hAnsi="Arial"/>
          <w:i/>
          <w:iCs/>
          <w:sz w:val="22"/>
          <w:szCs w:val="22"/>
          <w:lang w:val="en-US"/>
        </w:rPr>
        <w:t>Figure 12. LSTM confusion matrix with training unbalanced, testing balanced.</w:t>
      </w:r>
    </w:p>
    <w:p w14:paraId="36B088A4" w14:textId="4E7BCBFF" w:rsidR="00BD032E" w:rsidRPr="009E3C97" w:rsidRDefault="00BD032E" w:rsidP="0033121B">
      <w:pPr>
        <w:pStyle w:val="NormalWeb"/>
        <w:spacing w:before="109" w:after="109"/>
        <w:ind w:firstLine="708"/>
        <w:rPr>
          <w:rFonts w:ascii="Arial" w:hAnsi="Arial"/>
          <w:sz w:val="22"/>
          <w:szCs w:val="22"/>
          <w:lang w:val="en-US"/>
        </w:rPr>
      </w:pPr>
      <w:r w:rsidRPr="009E3C97">
        <w:rPr>
          <w:rFonts w:ascii="Arial" w:hAnsi="Arial"/>
          <w:sz w:val="22"/>
          <w:szCs w:val="22"/>
          <w:lang w:val="en-US"/>
        </w:rPr>
        <w:t>The confusion matrices further indicate that the proposed model maintains high specificity while substantially improving sensitivity, especially at the seizure and patient levels. These results suggest that temporal feature aggregation is crucial for capturing the sequential structure of seizure-related patterns and for improving the robustness of higher-level clinical decision-making.</w:t>
      </w:r>
    </w:p>
    <w:p w14:paraId="0CE8BF51" w14:textId="4F3BC007" w:rsidR="003F4E32" w:rsidRPr="009E3C97" w:rsidRDefault="00BD032E" w:rsidP="009E3C97">
      <w:pPr>
        <w:pStyle w:val="NormalWeb"/>
        <w:spacing w:before="109" w:after="109"/>
        <w:ind w:firstLine="708"/>
        <w:rPr>
          <w:rFonts w:ascii="Arial" w:hAnsi="Arial"/>
          <w:sz w:val="22"/>
          <w:szCs w:val="22"/>
          <w:lang w:val="en-US"/>
        </w:rPr>
      </w:pPr>
      <w:r w:rsidRPr="009E3C97">
        <w:rPr>
          <w:rFonts w:ascii="Arial" w:hAnsi="Arial"/>
          <w:sz w:val="22"/>
          <w:szCs w:val="22"/>
          <w:lang w:val="en-US"/>
        </w:rPr>
        <w:t>Overall, the results demonstrate that treating signal segments as independent instances is insufficient for robust seizure detection. By integrating CNN-based local representation learning with LSTM-based temporal modelling, the proposed framework provides a more expressive and context-aware representation, leading to improved generalization across different evaluation granularities.</w:t>
      </w:r>
    </w:p>
    <w:p w14:paraId="58004C68" w14:textId="77777777" w:rsidR="003F4E32" w:rsidRPr="009F0123" w:rsidRDefault="004A169F" w:rsidP="00147031">
      <w:pPr>
        <w:pStyle w:val="NormalWeb"/>
        <w:spacing w:before="109" w:after="109"/>
        <w:rPr>
          <w:sz w:val="26"/>
          <w:szCs w:val="26"/>
        </w:rPr>
      </w:pPr>
      <w:r w:rsidRPr="009F0123">
        <w:rPr>
          <w:rFonts w:ascii="Arial" w:hAnsi="Arial"/>
          <w:b/>
          <w:bCs/>
          <w:sz w:val="26"/>
          <w:szCs w:val="26"/>
          <w:lang w:val="en-US"/>
        </w:rPr>
        <w:t>5. Discussion and Conclusions</w:t>
      </w:r>
    </w:p>
    <w:p w14:paraId="53D36D87" w14:textId="28C54EF4" w:rsidR="00F87705" w:rsidRPr="009F0123" w:rsidRDefault="004A169F" w:rsidP="00147031">
      <w:pPr>
        <w:pStyle w:val="NormalWeb"/>
        <w:spacing w:before="109" w:after="109"/>
        <w:ind w:firstLine="708"/>
        <w:rPr>
          <w:rFonts w:ascii="Arial" w:hAnsi="Arial"/>
          <w:sz w:val="22"/>
          <w:szCs w:val="22"/>
          <w:lang w:val="en-GB"/>
        </w:rPr>
      </w:pPr>
      <w:r w:rsidRPr="009F0123">
        <w:rPr>
          <w:rFonts w:ascii="Arial" w:hAnsi="Arial"/>
          <w:sz w:val="22"/>
          <w:szCs w:val="22"/>
          <w:lang w:val="en-GB"/>
        </w:rPr>
        <w:t xml:space="preserve">In this study, we evaluated a 1D Convolutional Neural Network </w:t>
      </w:r>
      <w:r w:rsidR="005F3498" w:rsidRPr="009F0123">
        <w:rPr>
          <w:rFonts w:ascii="Arial" w:hAnsi="Arial"/>
          <w:sz w:val="22"/>
          <w:szCs w:val="22"/>
          <w:lang w:val="en-GB"/>
        </w:rPr>
        <w:t xml:space="preserve">and a Long Short-Term Memory model </w:t>
      </w:r>
      <w:r w:rsidRPr="009F0123">
        <w:rPr>
          <w:rFonts w:ascii="Arial" w:hAnsi="Arial"/>
          <w:sz w:val="22"/>
          <w:szCs w:val="22"/>
          <w:lang w:val="en-GB"/>
        </w:rPr>
        <w:t xml:space="preserve">for EEG-based seizure detection across three distinct cross-validation protocols to understand its performance under varying degrees of generalization. </w:t>
      </w:r>
    </w:p>
    <w:p w14:paraId="41B7E3F2" w14:textId="03CCA527" w:rsidR="00F87705" w:rsidRPr="009F0123" w:rsidRDefault="00F87705" w:rsidP="00140549">
      <w:pPr>
        <w:pStyle w:val="NormalWeb"/>
        <w:spacing w:before="109" w:after="109"/>
        <w:ind w:firstLine="708"/>
        <w:rPr>
          <w:rFonts w:ascii="Arial" w:hAnsi="Arial"/>
          <w:sz w:val="22"/>
          <w:szCs w:val="22"/>
          <w:lang w:val="en-GB"/>
        </w:rPr>
      </w:pPr>
      <w:r w:rsidRPr="009F0123">
        <w:rPr>
          <w:rFonts w:ascii="Arial" w:hAnsi="Arial"/>
          <w:sz w:val="22"/>
          <w:szCs w:val="22"/>
          <w:lang w:val="en-GB"/>
        </w:rPr>
        <w:t>Comparing the aggregated confusion matrices reveals that the baseline CNN suffers from a severe generalization gap; while it performs adequately on familiar patients (78.2% recall on window-level), its sensitivity collapses to 44.5% when evaluated on unseen patients. In stark contrast, the End-to-End CNN-LSTM maintains a 93.6% recall and 98.7% specificity even in the strictest Leave-One-Subject-Out protocol. This proves that while static spatial features (CNN) are highly patient-specific, the sequential progression of these features over time (LSTM) provides a universal signature for epilepsy, drastically improving cross-patient robustness.</w:t>
      </w:r>
    </w:p>
    <w:p w14:paraId="3D404A21" w14:textId="438214FE" w:rsidR="00140549" w:rsidRPr="009F0123" w:rsidRDefault="00140549" w:rsidP="00140549">
      <w:pPr>
        <w:pStyle w:val="NormalWeb"/>
        <w:spacing w:before="109" w:after="109"/>
        <w:ind w:firstLine="708"/>
        <w:rPr>
          <w:sz w:val="22"/>
          <w:szCs w:val="22"/>
        </w:rPr>
      </w:pPr>
      <w:r w:rsidRPr="009F0123">
        <w:rPr>
          <w:rFonts w:ascii="Arial" w:hAnsi="Arial"/>
          <w:sz w:val="22"/>
          <w:szCs w:val="22"/>
          <w:lang w:val="en-GB"/>
        </w:rPr>
        <w:t>This project highlights the critical importance of evaluating seizure detection models on independent, patient-level data splits to accurately gauge their real-world diagnostic utility before clinical deployment.</w:t>
      </w:r>
    </w:p>
    <w:p w14:paraId="77713731" w14:textId="706C1C6D" w:rsidR="003F4E32" w:rsidRPr="009F0123" w:rsidRDefault="004A169F" w:rsidP="00140549">
      <w:pPr>
        <w:pStyle w:val="NormalWeb"/>
        <w:spacing w:before="109" w:after="109"/>
        <w:ind w:firstLine="708"/>
        <w:rPr>
          <w:sz w:val="22"/>
          <w:szCs w:val="22"/>
        </w:rPr>
      </w:pPr>
      <w:r w:rsidRPr="009F0123">
        <w:rPr>
          <w:rFonts w:ascii="Arial" w:hAnsi="Arial"/>
          <w:sz w:val="22"/>
          <w:szCs w:val="22"/>
          <w:lang w:val="en-GB"/>
        </w:rPr>
        <w:t xml:space="preserve">The window-level holdout protocol served as our optimistic upper bound </w:t>
      </w:r>
      <w:r w:rsidR="005F3498" w:rsidRPr="009F0123">
        <w:rPr>
          <w:rFonts w:ascii="Arial" w:hAnsi="Arial"/>
          <w:sz w:val="22"/>
          <w:szCs w:val="22"/>
          <w:lang w:val="en-GB"/>
        </w:rPr>
        <w:t xml:space="preserve">in performance </w:t>
      </w:r>
      <w:r w:rsidRPr="009F0123">
        <w:rPr>
          <w:rFonts w:ascii="Arial" w:hAnsi="Arial"/>
          <w:sz w:val="22"/>
          <w:szCs w:val="22"/>
          <w:lang w:val="en-GB"/>
        </w:rPr>
        <w:t xml:space="preserve">due to </w:t>
      </w:r>
      <w:r w:rsidR="005F3498" w:rsidRPr="009F0123">
        <w:rPr>
          <w:rFonts w:ascii="Arial" w:hAnsi="Arial"/>
          <w:sz w:val="22"/>
          <w:szCs w:val="22"/>
          <w:lang w:val="en-GB"/>
        </w:rPr>
        <w:t xml:space="preserve">initial </w:t>
      </w:r>
      <w:r w:rsidRPr="009F0123">
        <w:rPr>
          <w:rFonts w:ascii="Arial" w:hAnsi="Arial"/>
          <w:sz w:val="22"/>
          <w:szCs w:val="22"/>
          <w:lang w:val="en-GB"/>
        </w:rPr>
        <w:t>data leakage caused by the 80% overlap in ictal windowing.</w:t>
      </w:r>
      <w:r w:rsidR="005F3498" w:rsidRPr="009F0123">
        <w:rPr>
          <w:rFonts w:ascii="Arial" w:hAnsi="Arial"/>
          <w:sz w:val="22"/>
          <w:szCs w:val="22"/>
          <w:lang w:val="en-GB"/>
        </w:rPr>
        <w:t xml:space="preserve"> However, once we fixed this </w:t>
      </w:r>
      <w:r w:rsidR="00F87705" w:rsidRPr="009F0123">
        <w:rPr>
          <w:rFonts w:ascii="Arial" w:hAnsi="Arial"/>
          <w:sz w:val="22"/>
          <w:szCs w:val="22"/>
          <w:lang w:val="en-GB"/>
        </w:rPr>
        <w:t>leakage, our results were more objective and robust</w:t>
      </w:r>
      <w:r w:rsidR="005F3498" w:rsidRPr="009F0123">
        <w:rPr>
          <w:rFonts w:ascii="Arial" w:hAnsi="Arial"/>
          <w:sz w:val="22"/>
          <w:szCs w:val="22"/>
          <w:lang w:val="en-GB"/>
        </w:rPr>
        <w:t>.</w:t>
      </w:r>
      <w:r w:rsidR="00F87705" w:rsidRPr="009F0123">
        <w:rPr>
          <w:sz w:val="22"/>
          <w:szCs w:val="22"/>
        </w:rPr>
        <w:t xml:space="preserve"> </w:t>
      </w:r>
      <w:r w:rsidRPr="009F0123">
        <w:rPr>
          <w:rFonts w:ascii="Arial" w:hAnsi="Arial"/>
          <w:sz w:val="22"/>
          <w:szCs w:val="22"/>
          <w:lang w:val="en-GB"/>
        </w:rPr>
        <w:t>Moving beyond this upper bound, the seizure-level holdout evaluated the model's capability in a personalized clinical setting, measuring its ability to detect novel seizure events within patients it had already observed during training. Finally, the patient-level holdout provided the most rigorous and clinically realistic evaluation by test</w:t>
      </w:r>
      <w:r w:rsidRPr="009F0123">
        <w:rPr>
          <w:rFonts w:ascii="Arial" w:hAnsi="Arial"/>
          <w:sz w:val="22"/>
          <w:szCs w:val="22"/>
          <w:lang w:val="en-GB"/>
        </w:rPr>
        <w:t xml:space="preserve">ing true population-level generalization on completely unseen subjects. As expected, </w:t>
      </w:r>
      <w:r w:rsidRPr="009F0123">
        <w:rPr>
          <w:rFonts w:ascii="Arial" w:hAnsi="Arial"/>
          <w:sz w:val="22"/>
          <w:szCs w:val="22"/>
          <w:lang w:val="en-GB"/>
        </w:rPr>
        <w:lastRenderedPageBreak/>
        <w:t xml:space="preserve">performance metrics declined as the holdout conditions became more stringent and realistic. </w:t>
      </w:r>
    </w:p>
    <w:p w14:paraId="02730E5E" w14:textId="7C30379D" w:rsidR="003F4E32" w:rsidRPr="009F0123" w:rsidRDefault="005F3498" w:rsidP="005F3498">
      <w:pPr>
        <w:pStyle w:val="NormalWeb"/>
        <w:spacing w:before="109" w:after="109"/>
        <w:ind w:firstLine="708"/>
        <w:rPr>
          <w:sz w:val="22"/>
          <w:szCs w:val="22"/>
        </w:rPr>
      </w:pPr>
      <w:r w:rsidRPr="009F0123">
        <w:rPr>
          <w:rFonts w:ascii="Arial" w:hAnsi="Arial"/>
          <w:sz w:val="22"/>
          <w:szCs w:val="22"/>
          <w:lang w:val="en-GB"/>
        </w:rPr>
        <w:t>Empirically, the unbalanced-training and balanced-testing configuration achieves the best or near-best overall performance across the window-level, seizure-level, and patient-level protocols, especially when combined with the CNN-LSTM architecture. This suggests that the models benefit from learning under a realistic data distribution while being evaluated under a class-balanced and more discriminative test condition. Therefore, this setting is selected as the final configuration, as it provides a more reliable assessment of the model's robustness and generalization capability.</w:t>
      </w:r>
    </w:p>
    <w:p w14:paraId="12FACEC5" w14:textId="77777777" w:rsidR="003F4E32" w:rsidRPr="009F0123" w:rsidRDefault="003F4E32" w:rsidP="00147031">
      <w:pPr>
        <w:pStyle w:val="NormalWeb"/>
        <w:spacing w:before="109" w:after="109"/>
        <w:ind w:firstLine="708"/>
        <w:rPr>
          <w:sz w:val="22"/>
          <w:szCs w:val="22"/>
        </w:rPr>
      </w:pPr>
    </w:p>
    <w:p w14:paraId="3ADB0BE6" w14:textId="77777777" w:rsidR="003F4E32" w:rsidRPr="009F0123" w:rsidRDefault="003F4E32" w:rsidP="00147031">
      <w:pPr>
        <w:pStyle w:val="NormalWeb"/>
        <w:spacing w:before="109" w:after="109"/>
        <w:ind w:firstLine="708"/>
        <w:rPr>
          <w:sz w:val="22"/>
          <w:szCs w:val="22"/>
        </w:rPr>
      </w:pPr>
    </w:p>
    <w:p w14:paraId="0064471B" w14:textId="77777777" w:rsidR="003F4E32" w:rsidRPr="009F0123" w:rsidRDefault="003F4E32" w:rsidP="00147031">
      <w:pPr>
        <w:pStyle w:val="NormalWeb"/>
        <w:spacing w:before="109" w:after="109"/>
        <w:ind w:firstLine="708"/>
        <w:rPr>
          <w:sz w:val="22"/>
          <w:szCs w:val="22"/>
        </w:rPr>
      </w:pPr>
    </w:p>
    <w:p w14:paraId="22089467" w14:textId="77777777" w:rsidR="003F4E32" w:rsidRPr="009F0123" w:rsidRDefault="003F4E32" w:rsidP="00147031">
      <w:pPr>
        <w:pStyle w:val="NormalWeb"/>
        <w:spacing w:before="109" w:after="109"/>
        <w:ind w:firstLine="708"/>
        <w:rPr>
          <w:sz w:val="22"/>
          <w:szCs w:val="22"/>
        </w:rPr>
      </w:pPr>
    </w:p>
    <w:p w14:paraId="3E31F2BC" w14:textId="77777777" w:rsidR="003F4E32" w:rsidRPr="009F0123" w:rsidRDefault="003F4E32" w:rsidP="00147031">
      <w:pPr>
        <w:pStyle w:val="NormalWeb"/>
        <w:spacing w:before="109" w:after="109"/>
        <w:ind w:firstLine="708"/>
        <w:rPr>
          <w:rFonts w:ascii="Arial" w:hAnsi="Arial"/>
          <w:lang w:val="en-GB"/>
        </w:rPr>
      </w:pPr>
    </w:p>
    <w:p w14:paraId="6271104D" w14:textId="77777777" w:rsidR="00F97625" w:rsidRPr="009F0123" w:rsidRDefault="00F97625">
      <w:pPr>
        <w:spacing w:after="0" w:line="240" w:lineRule="auto"/>
        <w:rPr>
          <w:rFonts w:ascii="Arial" w:hAnsi="Arial"/>
          <w:b/>
          <w:bCs/>
          <w:sz w:val="26"/>
          <w:szCs w:val="26"/>
          <w:lang w:val="en-US"/>
        </w:rPr>
      </w:pPr>
      <w:r w:rsidRPr="009F0123">
        <w:rPr>
          <w:rFonts w:ascii="Arial" w:hAnsi="Arial"/>
          <w:b/>
          <w:bCs/>
          <w:sz w:val="26"/>
          <w:szCs w:val="26"/>
          <w:lang w:val="en-US"/>
        </w:rPr>
        <w:br w:type="page"/>
      </w:r>
    </w:p>
    <w:p w14:paraId="1EC8A804" w14:textId="2955FA53" w:rsidR="003F4E32" w:rsidRPr="009F0123" w:rsidRDefault="004A169F" w:rsidP="00147031">
      <w:pPr>
        <w:spacing w:after="0" w:line="240" w:lineRule="auto"/>
        <w:rPr>
          <w:sz w:val="26"/>
          <w:szCs w:val="26"/>
        </w:rPr>
      </w:pPr>
      <w:r w:rsidRPr="009F0123">
        <w:rPr>
          <w:rFonts w:ascii="Arial" w:hAnsi="Arial"/>
          <w:b/>
          <w:bCs/>
          <w:sz w:val="26"/>
          <w:szCs w:val="26"/>
          <w:lang w:val="en-US"/>
        </w:rPr>
        <w:lastRenderedPageBreak/>
        <w:t xml:space="preserve">6. References </w:t>
      </w:r>
    </w:p>
    <w:p w14:paraId="12E252C2" w14:textId="77777777" w:rsidR="003F4E32" w:rsidRPr="009F0123" w:rsidRDefault="004A169F" w:rsidP="00147031">
      <w:pPr>
        <w:pStyle w:val="NormalWeb"/>
        <w:spacing w:before="109" w:after="109"/>
      </w:pPr>
      <w:r w:rsidRPr="009F0123">
        <w:rPr>
          <w:rFonts w:ascii="Arial" w:hAnsi="Arial"/>
          <w:sz w:val="22"/>
          <w:szCs w:val="22"/>
          <w:lang w:val="en-US"/>
        </w:rPr>
        <w:t>[1] Fishman, Levi. “What to Expect in an Epilepsy Monitoring Unit.” </w:t>
      </w:r>
      <w:r w:rsidRPr="009F0123">
        <w:rPr>
          <w:rFonts w:ascii="Arial" w:hAnsi="Arial"/>
          <w:i/>
          <w:iCs/>
          <w:sz w:val="22"/>
          <w:szCs w:val="22"/>
          <w:lang w:val="en-US"/>
        </w:rPr>
        <w:t>NewYork-Presbyterian</w:t>
      </w:r>
      <w:r w:rsidRPr="009F0123">
        <w:rPr>
          <w:rFonts w:ascii="Arial" w:hAnsi="Arial"/>
          <w:sz w:val="22"/>
          <w:szCs w:val="22"/>
          <w:lang w:val="en-US"/>
        </w:rPr>
        <w:t xml:space="preserve">, 10 Nov. 2023, </w:t>
      </w:r>
      <w:hyperlink r:id="rId25">
        <w:r w:rsidR="003F4E32" w:rsidRPr="009F0123">
          <w:rPr>
            <w:rStyle w:val="Hyperlink"/>
            <w:rFonts w:ascii="Arial" w:hAnsi="Arial"/>
            <w:sz w:val="22"/>
            <w:szCs w:val="22"/>
            <w:lang w:val="en-US"/>
          </w:rPr>
          <w:t>https://healthmatters.nyp.org/what-to-expect-in-an-epilepsy-monitoring-unit/</w:t>
        </w:r>
      </w:hyperlink>
      <w:r w:rsidRPr="009F0123">
        <w:rPr>
          <w:rFonts w:ascii="Arial" w:hAnsi="Arial"/>
          <w:sz w:val="22"/>
          <w:szCs w:val="22"/>
          <w:lang w:val="en-US"/>
        </w:rPr>
        <w:t>.</w:t>
      </w:r>
    </w:p>
    <w:p w14:paraId="0F8DA3E3" w14:textId="77777777" w:rsidR="003F4E32" w:rsidRPr="009F0123" w:rsidRDefault="004A169F" w:rsidP="00147031">
      <w:pPr>
        <w:pStyle w:val="NormalWeb"/>
        <w:spacing w:before="109" w:after="109"/>
      </w:pPr>
      <w:r w:rsidRPr="009F0123">
        <w:rPr>
          <w:rFonts w:ascii="Arial" w:hAnsi="Arial"/>
          <w:sz w:val="22"/>
          <w:szCs w:val="22"/>
          <w:lang w:val="en-US"/>
        </w:rPr>
        <w:t xml:space="preserve">[2] </w:t>
      </w:r>
      <w:r w:rsidRPr="009F0123">
        <w:rPr>
          <w:rFonts w:ascii="Arial" w:hAnsi="Arial"/>
          <w:i/>
          <w:iCs/>
          <w:sz w:val="22"/>
          <w:szCs w:val="22"/>
          <w:lang w:val="en-US"/>
        </w:rPr>
        <w:t>Epilepsy</w:t>
      </w:r>
      <w:r w:rsidRPr="009F0123">
        <w:rPr>
          <w:rFonts w:ascii="Arial" w:hAnsi="Arial"/>
          <w:sz w:val="22"/>
          <w:szCs w:val="22"/>
          <w:lang w:val="en-US"/>
        </w:rPr>
        <w:t xml:space="preserve">. </w:t>
      </w:r>
      <w:hyperlink r:id="rId26">
        <w:r w:rsidR="003F4E32" w:rsidRPr="009F0123">
          <w:rPr>
            <w:rStyle w:val="Hyperlink"/>
            <w:rFonts w:ascii="Arial" w:hAnsi="Arial"/>
            <w:sz w:val="22"/>
            <w:szCs w:val="22"/>
            <w:lang w:val="en-US"/>
          </w:rPr>
          <w:t>https://www.who.int/news-room/fact-sheets/detail/epilepsy. Accessed 12 Mar. 2026</w:t>
        </w:r>
      </w:hyperlink>
      <w:r w:rsidRPr="009F0123">
        <w:rPr>
          <w:rFonts w:ascii="Arial" w:hAnsi="Arial"/>
          <w:sz w:val="22"/>
          <w:szCs w:val="22"/>
          <w:lang w:val="en-US"/>
        </w:rPr>
        <w:t>.</w:t>
      </w:r>
    </w:p>
    <w:p w14:paraId="47D4F2E9" w14:textId="77777777" w:rsidR="003F4E32" w:rsidRPr="009F0123" w:rsidRDefault="004A169F" w:rsidP="00147031">
      <w:pPr>
        <w:pStyle w:val="NormalWeb"/>
        <w:spacing w:before="109" w:after="109"/>
      </w:pPr>
      <w:r w:rsidRPr="009F0123">
        <w:rPr>
          <w:rFonts w:ascii="Arial" w:hAnsi="Arial"/>
          <w:sz w:val="22"/>
          <w:szCs w:val="22"/>
          <w:lang w:val="en-US"/>
        </w:rPr>
        <w:t>[3] Esmaeilpour, Ali, et al. “Deep Learning</w:t>
      </w:r>
      <w:r w:rsidRPr="009F0123">
        <w:rPr>
          <w:rFonts w:ascii="Cambria Math" w:hAnsi="Cambria Math" w:cs="Cambria Math"/>
          <w:sz w:val="22"/>
          <w:szCs w:val="22"/>
          <w:lang w:val="en-US"/>
        </w:rPr>
        <w:t>‐</w:t>
      </w:r>
      <w:r w:rsidRPr="009F0123">
        <w:rPr>
          <w:rFonts w:ascii="Arial" w:hAnsi="Arial"/>
          <w:sz w:val="22"/>
          <w:szCs w:val="22"/>
          <w:lang w:val="en-US"/>
        </w:rPr>
        <w:t>based Seizure Prediction Using EEG Signals: A Comparative Analysis of Classification Methods on the CHB</w:t>
      </w:r>
      <w:r w:rsidRPr="009F0123">
        <w:rPr>
          <w:rFonts w:ascii="Cambria Math" w:hAnsi="Cambria Math" w:cs="Cambria Math"/>
          <w:sz w:val="22"/>
          <w:szCs w:val="22"/>
          <w:lang w:val="en-US"/>
        </w:rPr>
        <w:t>‐</w:t>
      </w:r>
      <w:r w:rsidRPr="009F0123">
        <w:rPr>
          <w:rFonts w:ascii="Arial" w:hAnsi="Arial"/>
          <w:sz w:val="22"/>
          <w:szCs w:val="22"/>
          <w:lang w:val="en-US"/>
        </w:rPr>
        <w:t>MIT Dataset.” </w:t>
      </w:r>
      <w:r w:rsidRPr="009F0123">
        <w:rPr>
          <w:rFonts w:ascii="Arial" w:hAnsi="Arial"/>
          <w:i/>
          <w:iCs/>
          <w:sz w:val="22"/>
          <w:szCs w:val="22"/>
          <w:lang w:val="en-US"/>
        </w:rPr>
        <w:t>Engineering Reports</w:t>
      </w:r>
      <w:r w:rsidRPr="009F0123">
        <w:rPr>
          <w:rFonts w:ascii="Arial" w:hAnsi="Arial"/>
          <w:sz w:val="22"/>
          <w:szCs w:val="22"/>
          <w:lang w:val="en-US"/>
        </w:rPr>
        <w:t>, vol. 6, no. 11, Nov. 2024, p. e12918. </w:t>
      </w:r>
      <w:r w:rsidRPr="009F0123">
        <w:rPr>
          <w:rFonts w:ascii="Arial" w:hAnsi="Arial"/>
          <w:i/>
          <w:iCs/>
          <w:sz w:val="22"/>
          <w:szCs w:val="22"/>
          <w:lang w:val="en-US"/>
        </w:rPr>
        <w:t>DOI.org (Crossref)</w:t>
      </w:r>
      <w:r w:rsidRPr="009F0123">
        <w:rPr>
          <w:rFonts w:ascii="Arial" w:hAnsi="Arial"/>
          <w:sz w:val="22"/>
          <w:szCs w:val="22"/>
          <w:lang w:val="en-US"/>
        </w:rPr>
        <w:t xml:space="preserve">, </w:t>
      </w:r>
      <w:hyperlink r:id="rId27">
        <w:r w:rsidR="003F4E32" w:rsidRPr="009F0123">
          <w:rPr>
            <w:rStyle w:val="Hyperlink"/>
            <w:rFonts w:ascii="Arial" w:hAnsi="Arial"/>
            <w:sz w:val="22"/>
            <w:szCs w:val="22"/>
            <w:lang w:val="en-US"/>
          </w:rPr>
          <w:t>https://doi.org/10.1002/eng2.12918</w:t>
        </w:r>
      </w:hyperlink>
      <w:r w:rsidRPr="009F0123">
        <w:rPr>
          <w:rFonts w:ascii="Arial" w:hAnsi="Arial"/>
          <w:sz w:val="22"/>
          <w:szCs w:val="22"/>
          <w:lang w:val="en-US"/>
        </w:rPr>
        <w:t>.</w:t>
      </w:r>
    </w:p>
    <w:p w14:paraId="4F77BE5E" w14:textId="77777777" w:rsidR="003F4E32" w:rsidRPr="009F0123" w:rsidRDefault="004A169F" w:rsidP="00147031">
      <w:pPr>
        <w:pStyle w:val="NormalWeb"/>
        <w:spacing w:before="109" w:after="109"/>
      </w:pPr>
      <w:r w:rsidRPr="009F0123">
        <w:rPr>
          <w:rFonts w:ascii="Arial" w:hAnsi="Arial"/>
          <w:sz w:val="22"/>
          <w:szCs w:val="22"/>
          <w:lang w:val="en-US"/>
        </w:rPr>
        <w:t>[4] Tsiouris, Κostas Μ., et al. “A Long Short-Term Memory Deep Learning Network for the Prediction of Epileptic Seizures Using EEG Signals.” </w:t>
      </w:r>
      <w:r w:rsidRPr="009F0123">
        <w:rPr>
          <w:rFonts w:ascii="Arial" w:hAnsi="Arial"/>
          <w:i/>
          <w:iCs/>
          <w:sz w:val="22"/>
          <w:szCs w:val="22"/>
          <w:lang w:val="en-US"/>
        </w:rPr>
        <w:t>Computers in Biology and Medicine</w:t>
      </w:r>
      <w:r w:rsidRPr="009F0123">
        <w:rPr>
          <w:rFonts w:ascii="Arial" w:hAnsi="Arial"/>
          <w:sz w:val="22"/>
          <w:szCs w:val="22"/>
          <w:lang w:val="en-US"/>
        </w:rPr>
        <w:t>, vol. 99, Aug. 2018, pp. 24–37. </w:t>
      </w:r>
      <w:r w:rsidRPr="009F0123">
        <w:rPr>
          <w:rFonts w:ascii="Arial" w:hAnsi="Arial"/>
          <w:i/>
          <w:iCs/>
          <w:sz w:val="22"/>
          <w:szCs w:val="22"/>
          <w:lang w:val="en-US"/>
        </w:rPr>
        <w:t>ScienceDirect</w:t>
      </w:r>
      <w:r w:rsidRPr="009F0123">
        <w:rPr>
          <w:rFonts w:ascii="Arial" w:hAnsi="Arial"/>
          <w:sz w:val="22"/>
          <w:szCs w:val="22"/>
          <w:lang w:val="en-US"/>
        </w:rPr>
        <w:t xml:space="preserve">, </w:t>
      </w:r>
      <w:hyperlink r:id="rId28">
        <w:r w:rsidR="003F4E32" w:rsidRPr="009F0123">
          <w:rPr>
            <w:rStyle w:val="Hyperlink"/>
            <w:rFonts w:ascii="Arial" w:hAnsi="Arial"/>
            <w:sz w:val="22"/>
            <w:szCs w:val="22"/>
            <w:lang w:val="en-US"/>
          </w:rPr>
          <w:t>https://doi.org/10.1016/j.compbiomed.2018.05.019</w:t>
        </w:r>
      </w:hyperlink>
      <w:r w:rsidRPr="009F0123">
        <w:rPr>
          <w:rFonts w:ascii="Arial" w:hAnsi="Arial"/>
          <w:sz w:val="22"/>
          <w:szCs w:val="22"/>
          <w:lang w:val="en-US"/>
        </w:rPr>
        <w:t>.</w:t>
      </w:r>
    </w:p>
    <w:p w14:paraId="3FCF014D" w14:textId="77777777" w:rsidR="003F4E32" w:rsidRPr="009F0123" w:rsidRDefault="004A169F" w:rsidP="00147031">
      <w:pPr>
        <w:pStyle w:val="NormalWeb"/>
        <w:spacing w:before="109" w:after="109"/>
        <w:rPr>
          <w:sz w:val="22"/>
          <w:szCs w:val="22"/>
        </w:rPr>
      </w:pPr>
      <w:r w:rsidRPr="009F0123">
        <w:rPr>
          <w:rFonts w:ascii="Arial" w:hAnsi="Arial"/>
          <w:sz w:val="22"/>
          <w:szCs w:val="22"/>
          <w:lang w:val="en-US"/>
        </w:rPr>
        <w:t>[5] Chakrabarti, Satarupa, et al. “A Channel Independent Generalized Seizure Detection Method for Pediatric Epileptic Seizures.” </w:t>
      </w:r>
      <w:r w:rsidRPr="009F0123">
        <w:rPr>
          <w:rFonts w:ascii="Arial" w:hAnsi="Arial"/>
          <w:i/>
          <w:iCs/>
          <w:sz w:val="22"/>
          <w:szCs w:val="22"/>
          <w:lang w:val="en-US"/>
        </w:rPr>
        <w:t>Computer Methods and Programs in Biomedicine</w:t>
      </w:r>
      <w:r w:rsidRPr="009F0123">
        <w:rPr>
          <w:rFonts w:ascii="Arial" w:hAnsi="Arial"/>
          <w:sz w:val="22"/>
          <w:szCs w:val="22"/>
          <w:lang w:val="en-US"/>
        </w:rPr>
        <w:t>, vol. 209, Sept. 2021, p. 106335. </w:t>
      </w:r>
      <w:r w:rsidRPr="009F0123">
        <w:rPr>
          <w:rFonts w:ascii="Arial" w:hAnsi="Arial"/>
          <w:i/>
          <w:iCs/>
          <w:sz w:val="22"/>
          <w:szCs w:val="22"/>
          <w:lang w:val="en-US"/>
        </w:rPr>
        <w:t>ScienceDirect</w:t>
      </w:r>
      <w:r w:rsidRPr="009F0123">
        <w:rPr>
          <w:rFonts w:ascii="Arial" w:hAnsi="Arial"/>
          <w:sz w:val="22"/>
          <w:szCs w:val="22"/>
          <w:lang w:val="en-US"/>
        </w:rPr>
        <w:t>, https://doi.org/10.1016/j.cmpb.2021.106335.</w:t>
      </w:r>
    </w:p>
    <w:p w14:paraId="0371C90F" w14:textId="77777777" w:rsidR="003F4E32" w:rsidRPr="009F0123" w:rsidRDefault="004A169F" w:rsidP="00147031">
      <w:pPr>
        <w:pStyle w:val="NormalWeb"/>
        <w:spacing w:before="109" w:after="109"/>
      </w:pPr>
      <w:r w:rsidRPr="009F0123">
        <w:rPr>
          <w:rFonts w:ascii="Arial" w:hAnsi="Arial"/>
          <w:sz w:val="22"/>
          <w:szCs w:val="22"/>
          <w:lang w:val="en-US"/>
        </w:rPr>
        <w:t>[6] Lawhern, Vernon J., et al. “EEGNet: A Compact Convolutional Network for EEG-Based Brain-Computer Interfaces.” arXiv:1611.08024, arXiv, 16 May 2018. </w:t>
      </w:r>
      <w:r w:rsidRPr="009F0123">
        <w:rPr>
          <w:rFonts w:ascii="Arial" w:hAnsi="Arial"/>
          <w:i/>
          <w:iCs/>
          <w:sz w:val="22"/>
          <w:szCs w:val="22"/>
          <w:lang w:val="en-US"/>
        </w:rPr>
        <w:t>arXiv.org</w:t>
      </w:r>
      <w:r w:rsidRPr="009F0123">
        <w:rPr>
          <w:rFonts w:ascii="Arial" w:hAnsi="Arial"/>
          <w:sz w:val="22"/>
          <w:szCs w:val="22"/>
          <w:lang w:val="en-US"/>
        </w:rPr>
        <w:t xml:space="preserve">, </w:t>
      </w:r>
      <w:hyperlink r:id="rId29">
        <w:r w:rsidR="003F4E32" w:rsidRPr="009F0123">
          <w:rPr>
            <w:rStyle w:val="Hyperlink"/>
            <w:rFonts w:ascii="Arial" w:hAnsi="Arial"/>
            <w:sz w:val="22"/>
            <w:szCs w:val="22"/>
            <w:lang w:val="en-US"/>
          </w:rPr>
          <w:t>https://doi.org/10.48550/arXiv.1611.08024</w:t>
        </w:r>
      </w:hyperlink>
      <w:r w:rsidRPr="009F0123">
        <w:rPr>
          <w:rFonts w:ascii="Arial" w:hAnsi="Arial"/>
          <w:sz w:val="22"/>
          <w:szCs w:val="22"/>
          <w:lang w:val="en-US"/>
        </w:rPr>
        <w:t>.</w:t>
      </w:r>
    </w:p>
    <w:p w14:paraId="3F3AEF02" w14:textId="77777777" w:rsidR="003F4E32" w:rsidRPr="009F0123" w:rsidRDefault="004A169F" w:rsidP="00147031">
      <w:pPr>
        <w:pStyle w:val="NormalWeb"/>
        <w:spacing w:before="109" w:after="109"/>
      </w:pPr>
      <w:r w:rsidRPr="009F0123">
        <w:rPr>
          <w:rFonts w:ascii="Arial" w:hAnsi="Arial"/>
          <w:sz w:val="22"/>
          <w:szCs w:val="22"/>
          <w:lang w:val="en-US"/>
        </w:rPr>
        <w:t>[7] Hernández-Sabaté, Aura, et al. “Recognition of the Mental Workloads of Pilots in the Cockpit Using EEG Signals.” </w:t>
      </w:r>
      <w:r w:rsidRPr="009F0123">
        <w:rPr>
          <w:rFonts w:ascii="Arial" w:hAnsi="Arial"/>
          <w:i/>
          <w:iCs/>
          <w:sz w:val="22"/>
          <w:szCs w:val="22"/>
          <w:lang w:val="en-US"/>
        </w:rPr>
        <w:t>Applied Sciences</w:t>
      </w:r>
      <w:r w:rsidRPr="009F0123">
        <w:rPr>
          <w:rFonts w:ascii="Arial" w:hAnsi="Arial"/>
          <w:sz w:val="22"/>
          <w:szCs w:val="22"/>
          <w:lang w:val="en-US"/>
        </w:rPr>
        <w:t>, vol. 12, no. 5, Feb. 2022, p. 2298. </w:t>
      </w:r>
      <w:r w:rsidRPr="009F0123">
        <w:rPr>
          <w:rFonts w:ascii="Arial" w:hAnsi="Arial"/>
          <w:i/>
          <w:iCs/>
          <w:sz w:val="22"/>
          <w:szCs w:val="22"/>
          <w:lang w:val="en-US"/>
        </w:rPr>
        <w:t>DOI.org (Crossref)</w:t>
      </w:r>
      <w:r w:rsidRPr="009F0123">
        <w:rPr>
          <w:rFonts w:ascii="Arial" w:hAnsi="Arial"/>
          <w:sz w:val="22"/>
          <w:szCs w:val="22"/>
          <w:lang w:val="en-US"/>
        </w:rPr>
        <w:t xml:space="preserve">, </w:t>
      </w:r>
      <w:hyperlink r:id="rId30">
        <w:r w:rsidR="003F4E32" w:rsidRPr="009F0123">
          <w:rPr>
            <w:rStyle w:val="Hyperlink"/>
            <w:rFonts w:ascii="Arial" w:hAnsi="Arial"/>
            <w:sz w:val="22"/>
            <w:szCs w:val="22"/>
            <w:lang w:val="en-US"/>
          </w:rPr>
          <w:t>https://doi.org/10.3390/app12052298</w:t>
        </w:r>
      </w:hyperlink>
      <w:r w:rsidRPr="009F0123">
        <w:rPr>
          <w:rFonts w:ascii="Arial" w:hAnsi="Arial"/>
          <w:sz w:val="22"/>
          <w:szCs w:val="22"/>
          <w:lang w:val="en-US"/>
        </w:rPr>
        <w:t>.</w:t>
      </w:r>
    </w:p>
    <w:p w14:paraId="52F00029" w14:textId="77777777" w:rsidR="003F4E32" w:rsidRPr="009F0123" w:rsidRDefault="004A169F" w:rsidP="00147031">
      <w:pPr>
        <w:pStyle w:val="NormalWeb"/>
        <w:spacing w:before="109" w:after="109"/>
        <w:rPr>
          <w:sz w:val="22"/>
          <w:szCs w:val="22"/>
        </w:rPr>
      </w:pPr>
      <w:r w:rsidRPr="009F0123">
        <w:rPr>
          <w:rFonts w:ascii="Arial" w:hAnsi="Arial"/>
          <w:sz w:val="22"/>
          <w:szCs w:val="22"/>
          <w:lang w:val="en-US"/>
        </w:rPr>
        <w:t>[8] Vaswani, Ashish, et al. “Attention Is All You Need.” arXiv, 2017. </w:t>
      </w:r>
      <w:r w:rsidRPr="009F0123">
        <w:rPr>
          <w:rFonts w:ascii="Arial" w:hAnsi="Arial"/>
          <w:i/>
          <w:iCs/>
          <w:sz w:val="22"/>
          <w:szCs w:val="22"/>
          <w:lang w:val="en-US"/>
        </w:rPr>
        <w:t>DOI.org (Datacite)</w:t>
      </w:r>
      <w:r w:rsidRPr="009F0123">
        <w:rPr>
          <w:rFonts w:ascii="Arial" w:hAnsi="Arial"/>
          <w:sz w:val="22"/>
          <w:szCs w:val="22"/>
          <w:lang w:val="en-US"/>
        </w:rPr>
        <w:t>, https://doi.org/10.48550/ARXIV.1706.03762.</w:t>
      </w:r>
    </w:p>
    <w:p w14:paraId="5C42F5F7" w14:textId="77777777" w:rsidR="003F4E32" w:rsidRDefault="004A169F" w:rsidP="00147031">
      <w:pPr>
        <w:pStyle w:val="NormalWeb"/>
        <w:spacing w:before="109" w:after="109"/>
        <w:rPr>
          <w:sz w:val="22"/>
          <w:szCs w:val="22"/>
        </w:rPr>
      </w:pPr>
      <w:r w:rsidRPr="009F0123">
        <w:rPr>
          <w:rFonts w:ascii="Arial" w:hAnsi="Arial"/>
          <w:sz w:val="22"/>
          <w:szCs w:val="22"/>
          <w:lang w:val="en-US"/>
        </w:rPr>
        <w:t>[9] Chen, Qinyu, et al. Epilepsy Seizure Detection and Prediction Using an Approximate Spiking Convolutional Transformer. 2024. DOI.org (Datacite), https://doi.org/10.48550/ARXIV.2402.09424.</w:t>
      </w:r>
    </w:p>
    <w:sectPr w:rsidR="003F4E32">
      <w:pgSz w:w="11906" w:h="16838"/>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OpenSymbol">
    <w:altName w:val="Arial Unicode MS"/>
    <w:panose1 w:val="020B0604020202020204"/>
    <w:charset w:val="01"/>
    <w:family w:val="roman"/>
    <w:pitch w:val="variable"/>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1"/>
    <w:family w:val="roman"/>
    <w:pitch w:val="variable"/>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93247"/>
    <w:multiLevelType w:val="hybridMultilevel"/>
    <w:tmpl w:val="168092F8"/>
    <w:lvl w:ilvl="0" w:tplc="1E6ED6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B40FF5"/>
    <w:multiLevelType w:val="multilevel"/>
    <w:tmpl w:val="B1B4E07C"/>
    <w:lvl w:ilvl="0">
      <w:start w:val="2"/>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75F05703"/>
    <w:multiLevelType w:val="multilevel"/>
    <w:tmpl w:val="9D401C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97D1213"/>
    <w:multiLevelType w:val="multilevel"/>
    <w:tmpl w:val="0DC8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434377">
    <w:abstractNumId w:val="1"/>
  </w:num>
  <w:num w:numId="2" w16cid:durableId="2090809752">
    <w:abstractNumId w:val="2"/>
  </w:num>
  <w:num w:numId="3" w16cid:durableId="1590239266">
    <w:abstractNumId w:val="3"/>
  </w:num>
  <w:num w:numId="4" w16cid:durableId="927738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08"/>
  <w:autoHyphenation/>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E32"/>
    <w:rsid w:val="00014B2B"/>
    <w:rsid w:val="00031CC1"/>
    <w:rsid w:val="000D47BF"/>
    <w:rsid w:val="00105F7B"/>
    <w:rsid w:val="00140549"/>
    <w:rsid w:val="00147031"/>
    <w:rsid w:val="00160B6F"/>
    <w:rsid w:val="001C3ED4"/>
    <w:rsid w:val="001F4515"/>
    <w:rsid w:val="0024633F"/>
    <w:rsid w:val="0026437E"/>
    <w:rsid w:val="00294657"/>
    <w:rsid w:val="002B2624"/>
    <w:rsid w:val="00304529"/>
    <w:rsid w:val="0033121B"/>
    <w:rsid w:val="00344817"/>
    <w:rsid w:val="00367ED7"/>
    <w:rsid w:val="003F4E32"/>
    <w:rsid w:val="0047763D"/>
    <w:rsid w:val="004A169F"/>
    <w:rsid w:val="004E162E"/>
    <w:rsid w:val="0050786A"/>
    <w:rsid w:val="005D5933"/>
    <w:rsid w:val="005F3498"/>
    <w:rsid w:val="006402C0"/>
    <w:rsid w:val="00684086"/>
    <w:rsid w:val="006A721C"/>
    <w:rsid w:val="006F3FB2"/>
    <w:rsid w:val="006F59AA"/>
    <w:rsid w:val="00722171"/>
    <w:rsid w:val="00795BE8"/>
    <w:rsid w:val="007A0BBA"/>
    <w:rsid w:val="00854233"/>
    <w:rsid w:val="00873CC3"/>
    <w:rsid w:val="008917A0"/>
    <w:rsid w:val="008F0D5F"/>
    <w:rsid w:val="009B64C2"/>
    <w:rsid w:val="009E3C97"/>
    <w:rsid w:val="009F0123"/>
    <w:rsid w:val="00A5467B"/>
    <w:rsid w:val="00AC2172"/>
    <w:rsid w:val="00AD78CB"/>
    <w:rsid w:val="00AE5EC3"/>
    <w:rsid w:val="00B02AA0"/>
    <w:rsid w:val="00B04712"/>
    <w:rsid w:val="00B15C36"/>
    <w:rsid w:val="00BB7E65"/>
    <w:rsid w:val="00BC3870"/>
    <w:rsid w:val="00BD032E"/>
    <w:rsid w:val="00BE42C4"/>
    <w:rsid w:val="00C40219"/>
    <w:rsid w:val="00C726E8"/>
    <w:rsid w:val="00DA70B3"/>
    <w:rsid w:val="00E73C41"/>
    <w:rsid w:val="00EB18F6"/>
    <w:rsid w:val="00ED3D88"/>
    <w:rsid w:val="00F00BE1"/>
    <w:rsid w:val="00F87705"/>
    <w:rsid w:val="00F97625"/>
    <w:rsid w:val="00F97C48"/>
    <w:rsid w:val="00FD0C2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30C52"/>
  <w15:docId w15:val="{0F5BE904-256B-6446-894C-EF42D63E0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911"/>
    <w:pPr>
      <w:spacing w:after="160" w:line="259" w:lineRule="auto"/>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basedOn w:val="DefaultParagraphFont"/>
    <w:uiPriority w:val="99"/>
    <w:unhideWhenUsed/>
    <w:rsid w:val="00E67747"/>
    <w:rPr>
      <w:color w:val="0563C1" w:themeColor="hyperlink"/>
      <w:u w:val="single"/>
    </w:rPr>
  </w:style>
  <w:style w:type="character" w:styleId="UnresolvedMention">
    <w:name w:val="Unresolved Mention"/>
    <w:basedOn w:val="DefaultParagraphFont"/>
    <w:uiPriority w:val="99"/>
    <w:semiHidden/>
    <w:unhideWhenUsed/>
    <w:qFormat/>
    <w:rsid w:val="00E67747"/>
    <w:rPr>
      <w:color w:val="605E5C"/>
      <w:shd w:val="clear" w:color="auto" w:fill="E1DFDD"/>
    </w:rPr>
  </w:style>
  <w:style w:type="character" w:styleId="CommentReference">
    <w:name w:val="annotation reference"/>
    <w:basedOn w:val="DefaultParagraphFont"/>
    <w:uiPriority w:val="99"/>
    <w:semiHidden/>
    <w:unhideWhenUsed/>
    <w:qFormat/>
    <w:rsid w:val="00DC4DAD"/>
    <w:rPr>
      <w:sz w:val="16"/>
      <w:szCs w:val="16"/>
    </w:rPr>
  </w:style>
  <w:style w:type="character" w:customStyle="1" w:styleId="CommentTextChar">
    <w:name w:val="Comment Text Char"/>
    <w:basedOn w:val="DefaultParagraphFont"/>
    <w:link w:val="CommentText"/>
    <w:uiPriority w:val="99"/>
    <w:semiHidden/>
    <w:qFormat/>
    <w:rsid w:val="00DC4DAD"/>
    <w:rPr>
      <w:szCs w:val="20"/>
    </w:rPr>
  </w:style>
  <w:style w:type="character" w:customStyle="1" w:styleId="CommentSubjectChar">
    <w:name w:val="Comment Subject Char"/>
    <w:basedOn w:val="CommentTextChar"/>
    <w:link w:val="CommentSubject"/>
    <w:uiPriority w:val="99"/>
    <w:semiHidden/>
    <w:qFormat/>
    <w:rsid w:val="00DC4DAD"/>
    <w:rPr>
      <w:b/>
      <w:bCs/>
      <w:szCs w:val="20"/>
    </w:rPr>
  </w:style>
  <w:style w:type="character" w:customStyle="1" w:styleId="HeaderChar">
    <w:name w:val="Header Char"/>
    <w:basedOn w:val="DefaultParagraphFont"/>
    <w:link w:val="Header"/>
    <w:uiPriority w:val="99"/>
    <w:qFormat/>
    <w:rsid w:val="00AF5370"/>
    <w:rPr>
      <w:sz w:val="2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unhideWhenUsed/>
    <w:qFormat/>
    <w:rsid w:val="009F12EF"/>
    <w:pPr>
      <w:spacing w:beforeAutospacing="1" w:afterAutospacing="1" w:line="240" w:lineRule="auto"/>
    </w:pPr>
    <w:rPr>
      <w:rFonts w:ascii="Times New Roman" w:eastAsia="Times New Roman" w:hAnsi="Times New Roman" w:cs="Times New Roman"/>
      <w:sz w:val="24"/>
      <w:szCs w:val="24"/>
      <w:lang w:eastAsia="es-ES"/>
    </w:rPr>
  </w:style>
  <w:style w:type="paragraph" w:styleId="ListParagraph">
    <w:name w:val="List Paragraph"/>
    <w:basedOn w:val="Normal"/>
    <w:uiPriority w:val="34"/>
    <w:qFormat/>
    <w:rsid w:val="009F12EF"/>
    <w:pPr>
      <w:ind w:left="720"/>
      <w:contextualSpacing/>
    </w:pPr>
  </w:style>
  <w:style w:type="paragraph" w:customStyle="1" w:styleId="HeaderandFooter">
    <w:name w:val="Header and Footer"/>
    <w:basedOn w:val="Normal"/>
    <w:qFormat/>
    <w:pPr>
      <w:suppressLineNumbers/>
      <w:tabs>
        <w:tab w:val="center" w:pos="4252"/>
        <w:tab w:val="right" w:pos="8504"/>
      </w:tabs>
    </w:pPr>
  </w:style>
  <w:style w:type="paragraph" w:styleId="Footer">
    <w:name w:val="footer"/>
    <w:basedOn w:val="HeaderandFooter"/>
  </w:style>
  <w:style w:type="paragraph" w:customStyle="1" w:styleId="TableContents">
    <w:name w:val="Table Contents"/>
    <w:basedOn w:val="Normal"/>
    <w:qFormat/>
    <w:pPr>
      <w:suppressLineNumbers/>
    </w:pPr>
  </w:style>
  <w:style w:type="paragraph" w:styleId="CommentText">
    <w:name w:val="annotation text"/>
    <w:basedOn w:val="Normal"/>
    <w:link w:val="CommentTextChar"/>
    <w:uiPriority w:val="99"/>
    <w:semiHidden/>
    <w:unhideWhenUsed/>
    <w:rsid w:val="00DC4DA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DC4DAD"/>
    <w:rPr>
      <w:b/>
      <w:bCs/>
    </w:rPr>
  </w:style>
  <w:style w:type="paragraph" w:styleId="Header">
    <w:name w:val="header"/>
    <w:basedOn w:val="Normal"/>
    <w:link w:val="HeaderChar"/>
    <w:uiPriority w:val="99"/>
    <w:unhideWhenUsed/>
    <w:rsid w:val="00AF5370"/>
    <w:pPr>
      <w:tabs>
        <w:tab w:val="center" w:pos="4680"/>
        <w:tab w:val="right" w:pos="9360"/>
      </w:tabs>
      <w:spacing w:after="0" w:line="240" w:lineRule="auto"/>
    </w:pPr>
  </w:style>
  <w:style w:type="table" w:styleId="TableGrid">
    <w:name w:val="Table Grid"/>
    <w:basedOn w:val="TableNormal"/>
    <w:uiPriority w:val="39"/>
    <w:rsid w:val="000C21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245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who.int/news-room/fact-sheets/detail/epilepsy.%20Accessed%2012%20Mar.%202026"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healthmatters.nyp.org/what-to-expect-in-an-epilepsy-monitoring-unit/"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oi.org/10.48550/arXiv.1611.0802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doi.org/10.1016/j.compbiomed.2018.05.019"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i.org/10.1002/eng2.12918" TargetMode="External"/><Relationship Id="rId30" Type="http://schemas.openxmlformats.org/officeDocument/2006/relationships/hyperlink" Target="https://doi.org/10.3390/app12052298" TargetMode="Externa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7243C-0BF5-4841-9381-DA7C777AD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18</Pages>
  <Words>5553</Words>
  <Characters>31656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Universitat Autònoma de Barcelona</Company>
  <LinksUpToDate>false</LinksUpToDate>
  <CharactersWithSpaces>37135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Gil Resina</dc:creator>
  <dc:description/>
  <cp:lastModifiedBy>Enoch Shin</cp:lastModifiedBy>
  <cp:revision>28</cp:revision>
  <cp:lastPrinted>2026-03-25T22:50:00Z</cp:lastPrinted>
  <dcterms:created xsi:type="dcterms:W3CDTF">2026-04-27T18:25:00Z</dcterms:created>
  <dcterms:modified xsi:type="dcterms:W3CDTF">2026-04-27T20:00:00Z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