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t>Project</w:t>
      </w:r>
    </w:p>
    <w:p>
      <w:pPr>
        <w:jc w:val="center"/>
      </w:pPr>
    </w:p>
    <w:p>
      <w:pPr>
        <w:jc w:val="center"/>
      </w:pPr>
      <w:r>
        <w:t>Assembly Language Programs</w:t>
      </w:r>
    </w:p>
    <w:p/>
    <w:p/>
    <w:p>
      <w:r>
        <w:t>Writ</w:t>
      </w:r>
      <w:r>
        <w:rPr>
          <w:rFonts w:hint="default"/>
          <w:lang w:val="en-US"/>
        </w:rPr>
        <w:t>ing</w:t>
      </w:r>
      <w:r>
        <w:t xml:space="preserve"> a two-pass assembler for the 12 bit accumulator architecture having instructions as follows.</w:t>
      </w:r>
      <w:bookmarkStart w:id="0" w:name="_GoBack"/>
      <w:bookmarkEnd w:id="0"/>
    </w:p>
    <w:p/>
    <w:p/>
    <w:tbl>
      <w:tblPr>
        <w:tblStyle w:val="4"/>
        <w:tblW w:w="74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4713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Opcode</w:t>
            </w:r>
          </w:p>
        </w:tc>
        <w:tc>
          <w:tcPr>
            <w:tcW w:w="4713" w:type="dxa"/>
          </w:tcPr>
          <w:p>
            <w:r>
              <w:t>Meaning</w:t>
            </w:r>
          </w:p>
        </w:tc>
        <w:tc>
          <w:tcPr>
            <w:tcW w:w="1709" w:type="dxa"/>
          </w:tcPr>
          <w:p>
            <w:pPr>
              <w:ind w:right="503"/>
            </w:pPr>
            <w:r>
              <w:t>Assembly 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0000</w:t>
            </w:r>
          </w:p>
        </w:tc>
        <w:tc>
          <w:tcPr>
            <w:tcW w:w="4713" w:type="dxa"/>
          </w:tcPr>
          <w:p>
            <w:r>
              <w:t>Clear accumulator</w:t>
            </w:r>
          </w:p>
        </w:tc>
        <w:tc>
          <w:tcPr>
            <w:tcW w:w="1709" w:type="dxa"/>
          </w:tcPr>
          <w:p>
            <w:r>
              <w:t>CLA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0001</w:t>
            </w:r>
          </w:p>
        </w:tc>
        <w:tc>
          <w:tcPr>
            <w:tcW w:w="4713" w:type="dxa"/>
          </w:tcPr>
          <w:p>
            <w:r>
              <w:t>Load into accumulator from address</w:t>
            </w:r>
          </w:p>
        </w:tc>
        <w:tc>
          <w:tcPr>
            <w:tcW w:w="1709" w:type="dxa"/>
          </w:tcPr>
          <w:p>
            <w:r>
              <w:t>LAC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0010</w:t>
            </w:r>
          </w:p>
        </w:tc>
        <w:tc>
          <w:tcPr>
            <w:tcW w:w="4713" w:type="dxa"/>
          </w:tcPr>
          <w:p>
            <w:r>
              <w:t>Store accumulator contents into address</w:t>
            </w:r>
          </w:p>
        </w:tc>
        <w:tc>
          <w:tcPr>
            <w:tcW w:w="1709" w:type="dxa"/>
          </w:tcPr>
          <w:p>
            <w:r>
              <w:t>SAC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0011</w:t>
            </w:r>
          </w:p>
        </w:tc>
        <w:tc>
          <w:tcPr>
            <w:tcW w:w="4713" w:type="dxa"/>
          </w:tcPr>
          <w:p>
            <w:r>
              <w:t>Add address contents to accumulator contents</w:t>
            </w:r>
          </w:p>
        </w:tc>
        <w:tc>
          <w:tcPr>
            <w:tcW w:w="1709" w:type="dxa"/>
          </w:tcPr>
          <w:p>
            <w: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0100</w:t>
            </w:r>
          </w:p>
        </w:tc>
        <w:tc>
          <w:tcPr>
            <w:tcW w:w="4713" w:type="dxa"/>
          </w:tcPr>
          <w:p>
            <w:r>
              <w:t>Subtract address contents from accumulator contents</w:t>
            </w:r>
          </w:p>
        </w:tc>
        <w:tc>
          <w:tcPr>
            <w:tcW w:w="1709" w:type="dxa"/>
          </w:tcPr>
          <w:p>
            <w: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0101</w:t>
            </w:r>
          </w:p>
        </w:tc>
        <w:tc>
          <w:tcPr>
            <w:tcW w:w="4713" w:type="dxa"/>
          </w:tcPr>
          <w:p>
            <w:r>
              <w:t>Branch to address if accumulator contains zero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lang w:val="en-US"/>
              </w:rPr>
            </w:pPr>
            <w:r>
              <w:t>BRZ</w:t>
            </w:r>
            <w:r>
              <w:rPr>
                <w:rFonts w:hint="default"/>
                <w:lang w:val="en-US"/>
              </w:rPr>
              <w:t xml:space="preserve">  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0110</w:t>
            </w:r>
          </w:p>
        </w:tc>
        <w:tc>
          <w:tcPr>
            <w:tcW w:w="4713" w:type="dxa"/>
          </w:tcPr>
          <w:p>
            <w:r>
              <w:t>Branch to address if accumulator contains negative value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lang w:val="en-US"/>
              </w:rPr>
            </w:pPr>
            <w:r>
              <w:t>BRN</w:t>
            </w:r>
            <w:r>
              <w:rPr>
                <w:rFonts w:hint="default"/>
                <w:lang w:val="en-US"/>
              </w:rPr>
              <w:t xml:space="preserve">  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0111</w:t>
            </w:r>
          </w:p>
        </w:tc>
        <w:tc>
          <w:tcPr>
            <w:tcW w:w="4713" w:type="dxa"/>
          </w:tcPr>
          <w:p>
            <w:r>
              <w:t>Branch to address if accumulator contains positive value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lang w:val="en-US"/>
              </w:rPr>
            </w:pPr>
            <w:r>
              <w:t>BRP</w:t>
            </w:r>
            <w:r>
              <w:rPr>
                <w:rFonts w:hint="default"/>
                <w:lang w:val="en-US"/>
              </w:rPr>
              <w:t xml:space="preserve">  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1000</w:t>
            </w:r>
          </w:p>
        </w:tc>
        <w:tc>
          <w:tcPr>
            <w:tcW w:w="4713" w:type="dxa"/>
          </w:tcPr>
          <w:p>
            <w:r>
              <w:t>Read from terminal and put in address</w:t>
            </w:r>
          </w:p>
        </w:tc>
        <w:tc>
          <w:tcPr>
            <w:tcW w:w="1709" w:type="dxa"/>
          </w:tcPr>
          <w:p>
            <w:r>
              <w:t>INP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1001</w:t>
            </w:r>
          </w:p>
        </w:tc>
        <w:tc>
          <w:tcPr>
            <w:tcW w:w="4713" w:type="dxa"/>
          </w:tcPr>
          <w:p>
            <w:r>
              <w:t>Display value in address on terminal</w:t>
            </w:r>
          </w:p>
        </w:tc>
        <w:tc>
          <w:tcPr>
            <w:tcW w:w="1709" w:type="dxa"/>
          </w:tcPr>
          <w:p>
            <w:r>
              <w:t>DSP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1010</w:t>
            </w:r>
          </w:p>
        </w:tc>
        <w:tc>
          <w:tcPr>
            <w:tcW w:w="4713" w:type="dxa"/>
          </w:tcPr>
          <w:p>
            <w:r>
              <w:t>Multiply accumulator and address contents</w:t>
            </w:r>
          </w:p>
        </w:tc>
        <w:tc>
          <w:tcPr>
            <w:tcW w:w="1709" w:type="dxa"/>
          </w:tcPr>
          <w:p>
            <w:r>
              <w:t>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1011</w:t>
            </w:r>
          </w:p>
        </w:tc>
        <w:tc>
          <w:tcPr>
            <w:tcW w:w="4713" w:type="dxa"/>
          </w:tcPr>
          <w:p>
            <w:r>
              <w:t>Divide accumulator contents by address content. Quotient in R1 and remainder in R2</w:t>
            </w:r>
          </w:p>
        </w:tc>
        <w:tc>
          <w:tcPr>
            <w:tcW w:w="1709" w:type="dxa"/>
          </w:tcPr>
          <w:p>
            <w:r>
              <w:t>DIV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" w:type="dxa"/>
          </w:tcPr>
          <w:p>
            <w:r>
              <w:t>1100</w:t>
            </w:r>
          </w:p>
        </w:tc>
        <w:tc>
          <w:tcPr>
            <w:tcW w:w="4713" w:type="dxa"/>
          </w:tcPr>
          <w:p>
            <w:r>
              <w:t>Stop execution</w:t>
            </w:r>
          </w:p>
        </w:tc>
        <w:tc>
          <w:tcPr>
            <w:tcW w:w="1709" w:type="dxa"/>
          </w:tcPr>
          <w:p>
            <w:r>
              <w:t>STP</w:t>
            </w:r>
          </w:p>
        </w:tc>
      </w:tr>
    </w:tbl>
    <w:p/>
    <w:p>
      <w:r>
        <w:rPr>
          <w:rFonts w:hint="default"/>
          <w:lang w:val="en-US"/>
        </w:rPr>
        <w:t>Assuming</w:t>
      </w:r>
      <w:r>
        <w:t xml:space="preserve"> no Macros and Procs to be assembled. </w:t>
      </w: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C052E"/>
    <w:rsid w:val="000B280A"/>
    <w:rsid w:val="007F5CD5"/>
    <w:rsid w:val="00816EE8"/>
    <w:rsid w:val="00882FDB"/>
    <w:rsid w:val="00FC052E"/>
    <w:rsid w:val="0AD25FF2"/>
    <w:rsid w:val="158E0045"/>
    <w:rsid w:val="1C9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NONE</Company>
  <Pages>1</Pages>
  <Words>193</Words>
  <Characters>1106</Characters>
  <Lines>9</Lines>
  <Paragraphs>2</Paragraphs>
  <TotalTime>12</TotalTime>
  <ScaleCrop>false</ScaleCrop>
  <LinksUpToDate>false</LinksUpToDate>
  <CharactersWithSpaces>1297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2018-07-23T07:16:00Z</dcterms:created>
  <dc:creator>Naveen Prakash</dc:creator>
  <cp:lastModifiedBy>91829</cp:lastModifiedBy>
  <dcterms:modified xsi:type="dcterms:W3CDTF">2020-04-13T16:49:48Z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