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53B4C0" w14:textId="7BC24EF0" w:rsidR="00BE06E0" w:rsidRDefault="00000000">
      <w:pPr>
        <w:pBdr>
          <w:bottom w:val="single" w:sz="4" w:space="18" w:color="auto"/>
        </w:pBdr>
        <w:spacing w:before="200"/>
        <w:jc w:val="center"/>
      </w:pPr>
      <w:r>
        <w:rPr>
          <w:b/>
          <w:bCs/>
          <w:sz w:val="44"/>
          <w:szCs w:val="44"/>
        </w:rPr>
        <w:t>ESHWAR JANJIRALA — Senior System Engineer</w:t>
      </w:r>
      <w:r>
        <w:rPr>
          <w:b/>
          <w:bCs/>
        </w:rPr>
        <w:br/>
      </w:r>
      <w:r>
        <w:t xml:space="preserve">(314) 255-9156 | </w:t>
      </w:r>
      <w:hyperlink r:id="rId6" w:history="1">
        <w:r w:rsidR="0043072E" w:rsidRPr="00981E04">
          <w:rPr>
            <w:rStyle w:val="Hyperlink"/>
          </w:rPr>
          <w:t>eshwarjay06@gmail.com</w:t>
        </w:r>
      </w:hyperlink>
      <w:r>
        <w:t xml:space="preserve"> | linkedin.com/in/eshwar-janjirala</w:t>
      </w:r>
      <w:r>
        <w:br/>
        <w:t>IAM • Business IT Audit • Incident Response • Vulnerability &amp; Patch Management • Network &amp; Cloud Security • GRC</w:t>
      </w:r>
    </w:p>
    <w:p w14:paraId="4849D73B" w14:textId="77777777" w:rsidR="00BE06E0" w:rsidRDefault="00000000">
      <w:pPr>
        <w:spacing w:after="100"/>
        <w:rPr>
          <w:rFonts w:ascii="Times New Roman" w:hAnsi="Times New Roman" w:cs="Times New Roman"/>
          <w:b/>
          <w:bCs/>
          <w:sz w:val="28"/>
          <w:szCs w:val="28"/>
        </w:rPr>
      </w:pPr>
      <w:r>
        <w:rPr>
          <w:rFonts w:ascii="Times New Roman" w:hAnsi="Times New Roman" w:cs="Times New Roman"/>
          <w:b/>
          <w:bCs/>
          <w:sz w:val="28"/>
          <w:szCs w:val="28"/>
        </w:rPr>
        <w:t>PROFESSIONAL SUMMARY</w:t>
      </w:r>
    </w:p>
    <w:p w14:paraId="53D2D616" w14:textId="77777777" w:rsidR="00BE06E0" w:rsidRDefault="00000000">
      <w:pPr>
        <w:ind w:left="283"/>
        <w:rPr>
          <w:b/>
          <w:bCs/>
          <w:sz w:val="28"/>
          <w:szCs w:val="28"/>
        </w:rPr>
      </w:pPr>
      <w:r>
        <w:rPr>
          <w:sz w:val="25"/>
          <w:szCs w:val="25"/>
        </w:rPr>
        <w:t>Senior System Engineer with 5+ years of hands-on experience designing, administering, and supporting Linux and Windows systems across on-prem and cloud environments. Strong expertise in Linux system administration, PKI infrastructure (EJBCA), identity services (Azure Entra ID, Active Directory), NetApp storage, and Azure platforms. Proven ability to automate system operations using Python and Bash, build monitoring and data visualization solutions, and troubleshoot complex issues across OS, identity, storage, and network layers. Experienced in supporting production systems, migrations, and day-to-day operations with a strong focus on reliability, security, and automation. Strong background in AWS &amp; Azure security, PCI compliance, ServiceNow/Jira workflows, and secure cloud design patterns, with hands-on scripting and automation experience. Comfortable working at both high-level process design and deep technical detail, including SQL analysis, identity data validation, audit support, and continuous improvement of identity and access governance programs.</w:t>
      </w:r>
    </w:p>
    <w:p w14:paraId="5A6BFA29" w14:textId="77777777" w:rsidR="00BE06E0" w:rsidRDefault="00000000">
      <w:pPr>
        <w:spacing w:after="100"/>
        <w:rPr>
          <w:sz w:val="25"/>
          <w:szCs w:val="25"/>
        </w:rPr>
      </w:pPr>
      <w:r>
        <w:rPr>
          <w:rFonts w:ascii="Times New Roman" w:hAnsi="Times New Roman" w:cs="Times New Roman"/>
          <w:b/>
          <w:bCs/>
          <w:sz w:val="28"/>
          <w:szCs w:val="28"/>
        </w:rPr>
        <w:t>PROFESSIONAL SKILLS</w:t>
      </w:r>
    </w:p>
    <w:p w14:paraId="7B68CD82" w14:textId="77777777" w:rsidR="00BE06E0" w:rsidRDefault="00000000">
      <w:pPr>
        <w:ind w:left="283"/>
        <w:rPr>
          <w:sz w:val="25"/>
          <w:szCs w:val="25"/>
          <w:lang w:val="en-US"/>
        </w:rPr>
      </w:pPr>
      <w:r>
        <w:rPr>
          <w:sz w:val="25"/>
          <w:szCs w:val="25"/>
          <w:lang w:val="en-US"/>
        </w:rPr>
        <w:t xml:space="preserve">• </w:t>
      </w:r>
      <w:r>
        <w:rPr>
          <w:b/>
          <w:bCs/>
          <w:sz w:val="25"/>
          <w:szCs w:val="25"/>
          <w:lang w:val="en-US"/>
        </w:rPr>
        <w:t>Linux System Administration:</w:t>
      </w:r>
      <w:r>
        <w:rPr>
          <w:sz w:val="25"/>
          <w:szCs w:val="25"/>
          <w:lang w:val="en-US"/>
        </w:rPr>
        <w:t xml:space="preserve"> RHEL, CentOS, Ubuntu; system services, systemd, users/groups, permissions, cron, logging, performance tuning, troubleshooting, package management, patching, host hardening.</w:t>
      </w:r>
    </w:p>
    <w:p w14:paraId="7EA0F387" w14:textId="77777777" w:rsidR="00BE06E0" w:rsidRDefault="00000000">
      <w:pPr>
        <w:ind w:left="283"/>
        <w:rPr>
          <w:sz w:val="25"/>
          <w:szCs w:val="25"/>
          <w:lang w:val="en-US"/>
        </w:rPr>
      </w:pPr>
      <w:r>
        <w:rPr>
          <w:sz w:val="25"/>
          <w:szCs w:val="25"/>
          <w:lang w:val="en-US"/>
        </w:rPr>
        <w:t xml:space="preserve">• </w:t>
      </w:r>
      <w:r>
        <w:rPr>
          <w:b/>
          <w:bCs/>
          <w:sz w:val="25"/>
          <w:szCs w:val="25"/>
          <w:lang w:val="en-US"/>
        </w:rPr>
        <w:t>Windows Systems Administration:</w:t>
      </w:r>
      <w:r>
        <w:rPr>
          <w:sz w:val="25"/>
          <w:szCs w:val="25"/>
          <w:lang w:val="en-US"/>
        </w:rPr>
        <w:t xml:space="preserve"> Windows Server administration, OS and application support, patching, monitoring, troubleshooting, service management.</w:t>
      </w:r>
    </w:p>
    <w:p w14:paraId="7FAB7342" w14:textId="77777777" w:rsidR="00BE06E0" w:rsidRDefault="00000000">
      <w:pPr>
        <w:ind w:left="283"/>
        <w:rPr>
          <w:sz w:val="25"/>
          <w:szCs w:val="25"/>
          <w:lang w:val="en-US"/>
        </w:rPr>
      </w:pPr>
      <w:r>
        <w:rPr>
          <w:sz w:val="25"/>
          <w:szCs w:val="25"/>
          <w:lang w:val="en-US"/>
        </w:rPr>
        <w:t xml:space="preserve">• </w:t>
      </w:r>
      <w:r>
        <w:rPr>
          <w:b/>
          <w:bCs/>
          <w:sz w:val="25"/>
          <w:szCs w:val="25"/>
          <w:lang w:val="en-US"/>
        </w:rPr>
        <w:t>Identity &amp; Directory Services:</w:t>
      </w:r>
      <w:r>
        <w:rPr>
          <w:sz w:val="25"/>
          <w:szCs w:val="25"/>
          <w:lang w:val="en-US"/>
        </w:rPr>
        <w:t xml:space="preserve"> Active Directory domain administration, Azure Entra ID (Azure AD), hybrid identity, authentication and access troubleshooting, user/group lifecycle management.</w:t>
      </w:r>
    </w:p>
    <w:p w14:paraId="6F71967F" w14:textId="77777777" w:rsidR="00BE06E0" w:rsidRDefault="00000000">
      <w:pPr>
        <w:ind w:left="283"/>
        <w:rPr>
          <w:sz w:val="25"/>
          <w:szCs w:val="25"/>
          <w:lang w:val="en-US"/>
        </w:rPr>
      </w:pPr>
      <w:r>
        <w:rPr>
          <w:sz w:val="25"/>
          <w:szCs w:val="25"/>
          <w:lang w:val="en-US"/>
        </w:rPr>
        <w:t xml:space="preserve">• </w:t>
      </w:r>
      <w:r>
        <w:rPr>
          <w:b/>
          <w:bCs/>
          <w:sz w:val="25"/>
          <w:szCs w:val="25"/>
          <w:lang w:val="en-US"/>
        </w:rPr>
        <w:t>PKI &amp; Certificate Services:</w:t>
      </w:r>
      <w:r>
        <w:rPr>
          <w:sz w:val="25"/>
          <w:szCs w:val="25"/>
          <w:lang w:val="en-US"/>
        </w:rPr>
        <w:t xml:space="preserve"> PKI infrastructure administration, EJBCA, CA/RA management, certificate lifecycle (issuance, renewal, revocation), certificate automation and validation.</w:t>
      </w:r>
    </w:p>
    <w:p w14:paraId="73A77926" w14:textId="77777777" w:rsidR="00BE06E0" w:rsidRDefault="00000000">
      <w:pPr>
        <w:ind w:left="283"/>
        <w:rPr>
          <w:sz w:val="25"/>
          <w:szCs w:val="25"/>
          <w:lang w:val="en-US"/>
        </w:rPr>
      </w:pPr>
      <w:r>
        <w:rPr>
          <w:sz w:val="25"/>
          <w:szCs w:val="25"/>
          <w:lang w:val="en-US"/>
        </w:rPr>
        <w:t xml:space="preserve">• </w:t>
      </w:r>
      <w:r>
        <w:rPr>
          <w:b/>
          <w:bCs/>
          <w:sz w:val="25"/>
          <w:szCs w:val="25"/>
          <w:lang w:val="en-US"/>
        </w:rPr>
        <w:t>Cloud Platforms &amp; Hybrid Infrastructure:</w:t>
      </w:r>
      <w:r>
        <w:rPr>
          <w:sz w:val="25"/>
          <w:szCs w:val="25"/>
          <w:lang w:val="en-US"/>
        </w:rPr>
        <w:t xml:space="preserve"> Azure services administration, Azure VMs, identity services, hybrid cloud operations; AWS exposure.</w:t>
      </w:r>
    </w:p>
    <w:p w14:paraId="7ADFA01C" w14:textId="77777777" w:rsidR="00BE06E0" w:rsidRDefault="00000000">
      <w:pPr>
        <w:ind w:left="283"/>
        <w:rPr>
          <w:sz w:val="25"/>
          <w:szCs w:val="25"/>
          <w:lang w:val="en-US"/>
        </w:rPr>
      </w:pPr>
      <w:r>
        <w:rPr>
          <w:sz w:val="25"/>
          <w:szCs w:val="25"/>
          <w:lang w:val="en-US"/>
        </w:rPr>
        <w:t xml:space="preserve">• </w:t>
      </w:r>
      <w:r>
        <w:rPr>
          <w:b/>
          <w:bCs/>
          <w:sz w:val="25"/>
          <w:szCs w:val="25"/>
          <w:lang w:val="en-US"/>
        </w:rPr>
        <w:t>Storage Administration:</w:t>
      </w:r>
      <w:r>
        <w:rPr>
          <w:sz w:val="25"/>
          <w:szCs w:val="25"/>
          <w:lang w:val="en-US"/>
        </w:rPr>
        <w:t xml:space="preserve"> NetApp storage provisioning, monitoring, administration, performance troubleshooting, operational support.</w:t>
      </w:r>
    </w:p>
    <w:p w14:paraId="700E555E" w14:textId="77777777" w:rsidR="00BE06E0" w:rsidRDefault="00000000">
      <w:pPr>
        <w:ind w:left="283"/>
        <w:rPr>
          <w:sz w:val="25"/>
          <w:szCs w:val="25"/>
          <w:lang w:val="en-US"/>
        </w:rPr>
      </w:pPr>
      <w:r>
        <w:rPr>
          <w:sz w:val="25"/>
          <w:szCs w:val="25"/>
          <w:lang w:val="en-US"/>
        </w:rPr>
        <w:t xml:space="preserve">• </w:t>
      </w:r>
      <w:r>
        <w:rPr>
          <w:b/>
          <w:bCs/>
          <w:sz w:val="25"/>
          <w:szCs w:val="25"/>
          <w:lang w:val="en-US"/>
        </w:rPr>
        <w:t>Automation &amp; Scripting:</w:t>
      </w:r>
      <w:r>
        <w:rPr>
          <w:sz w:val="25"/>
          <w:szCs w:val="25"/>
          <w:lang w:val="en-US"/>
        </w:rPr>
        <w:t xml:space="preserve"> Python, Bash, PowerShell; REST APIs; automation for system validation, configuration checks, monitoring, and reporting.</w:t>
      </w:r>
    </w:p>
    <w:p w14:paraId="70EDF972" w14:textId="77777777" w:rsidR="00BE06E0" w:rsidRDefault="00000000">
      <w:pPr>
        <w:ind w:left="283"/>
        <w:rPr>
          <w:sz w:val="25"/>
          <w:szCs w:val="25"/>
          <w:lang w:val="en-US"/>
        </w:rPr>
      </w:pPr>
      <w:r>
        <w:rPr>
          <w:sz w:val="25"/>
          <w:szCs w:val="25"/>
          <w:lang w:val="en-US"/>
        </w:rPr>
        <w:lastRenderedPageBreak/>
        <w:t xml:space="preserve">• </w:t>
      </w:r>
      <w:r>
        <w:rPr>
          <w:b/>
          <w:bCs/>
          <w:sz w:val="25"/>
          <w:szCs w:val="25"/>
          <w:lang w:val="en-US"/>
        </w:rPr>
        <w:t>Monitoring &amp; Observability:</w:t>
      </w:r>
      <w:r>
        <w:rPr>
          <w:sz w:val="25"/>
          <w:szCs w:val="25"/>
          <w:lang w:val="en-US"/>
        </w:rPr>
        <w:t xml:space="preserve"> Log analysis, system metrics, alerting, dashboards, troubleshooting using Splunk, ELK, CloudWatch, Grafana.</w:t>
      </w:r>
    </w:p>
    <w:p w14:paraId="748785D1" w14:textId="77777777" w:rsidR="00BE06E0" w:rsidRDefault="00000000">
      <w:pPr>
        <w:ind w:left="283"/>
        <w:rPr>
          <w:sz w:val="25"/>
          <w:szCs w:val="25"/>
          <w:lang w:val="en-US"/>
        </w:rPr>
      </w:pPr>
      <w:r>
        <w:rPr>
          <w:sz w:val="25"/>
          <w:szCs w:val="25"/>
          <w:lang w:val="en-US"/>
        </w:rPr>
        <w:t xml:space="preserve">• </w:t>
      </w:r>
      <w:r>
        <w:rPr>
          <w:b/>
          <w:bCs/>
          <w:sz w:val="25"/>
          <w:szCs w:val="25"/>
          <w:lang w:val="en-US"/>
        </w:rPr>
        <w:t>Networking (Supporting):</w:t>
      </w:r>
      <w:r>
        <w:rPr>
          <w:sz w:val="25"/>
          <w:szCs w:val="25"/>
          <w:lang w:val="en-US"/>
        </w:rPr>
        <w:t xml:space="preserve"> TCP/IP, DNS, DHCP, firewall rules, Linux host networking, SSL/TLS, basic routing and connectivity troubleshooting.</w:t>
      </w:r>
    </w:p>
    <w:p w14:paraId="0E25A96D" w14:textId="77777777" w:rsidR="00BE06E0" w:rsidRDefault="00000000">
      <w:pPr>
        <w:ind w:left="283"/>
        <w:rPr>
          <w:sz w:val="25"/>
          <w:szCs w:val="25"/>
          <w:lang w:val="en-US"/>
        </w:rPr>
      </w:pPr>
      <w:r>
        <w:rPr>
          <w:sz w:val="25"/>
          <w:szCs w:val="25"/>
          <w:lang w:val="en-US"/>
        </w:rPr>
        <w:t xml:space="preserve">• </w:t>
      </w:r>
      <w:r>
        <w:rPr>
          <w:b/>
          <w:bCs/>
          <w:sz w:val="25"/>
          <w:szCs w:val="25"/>
          <w:lang w:val="en-US"/>
        </w:rPr>
        <w:t>Operations &amp; Troubleshooting:</w:t>
      </w:r>
      <w:r>
        <w:rPr>
          <w:sz w:val="25"/>
          <w:szCs w:val="25"/>
          <w:lang w:val="en-US"/>
        </w:rPr>
        <w:t xml:space="preserve"> Incident handling, root-cause analysis, system reliability, upgrades, migrations, documentation, runbooks, SOPs.</w:t>
      </w:r>
    </w:p>
    <w:p w14:paraId="55E16FDF" w14:textId="77777777" w:rsidR="00BE06E0" w:rsidRDefault="00000000">
      <w:pPr>
        <w:ind w:left="283"/>
        <w:rPr>
          <w:sz w:val="25"/>
          <w:szCs w:val="25"/>
          <w:lang w:val="en-US"/>
        </w:rPr>
      </w:pPr>
      <w:r>
        <w:rPr>
          <w:b/>
          <w:bCs/>
          <w:sz w:val="25"/>
          <w:szCs w:val="25"/>
        </w:rPr>
        <w:t>Core technical skills:</w:t>
      </w:r>
      <w:r>
        <w:rPr>
          <w:sz w:val="25"/>
          <w:szCs w:val="25"/>
        </w:rPr>
        <w:t xml:space="preserve"> Securonix, Splunk ES, Microsoft Sentinel, QRadar, XSIAM, CrowdStrike Falcon, UEBA, IOC enrichment, MITRE ATT&amp;CK, Nmap, Nessus, Rapid7 Nexpose/InsightVM, Acunetix, Burp Suite, IBM AppScan, HP WebInspect, tcpdump, Wireshark, Snort, Blue Coat ProxySG, F5 BIG-IP, AWS, Azure, GCP, CloudWatch, Jenkins, SonarQube, RSA Archer, Forcepoint, Mimecast, Python, PowerShell, Bash, JavaScript, ELK, Grafana</w:t>
      </w:r>
    </w:p>
    <w:p w14:paraId="448D9D78" w14:textId="77777777" w:rsidR="00BE06E0" w:rsidRDefault="00000000">
      <w:pPr>
        <w:spacing w:after="100"/>
        <w:rPr>
          <w:rFonts w:ascii="Times New Roman" w:hAnsi="Times New Roman" w:cs="Times New Roman"/>
          <w:b/>
          <w:bCs/>
          <w:sz w:val="28"/>
          <w:szCs w:val="28"/>
        </w:rPr>
      </w:pPr>
      <w:r>
        <w:rPr>
          <w:rFonts w:ascii="Times New Roman" w:hAnsi="Times New Roman" w:cs="Times New Roman"/>
          <w:b/>
          <w:bCs/>
          <w:sz w:val="28"/>
          <w:szCs w:val="28"/>
        </w:rPr>
        <w:t>PROFESSIONAL EXPERIENCE</w:t>
      </w:r>
    </w:p>
    <w:p w14:paraId="07DEEE2C" w14:textId="7119CD8C" w:rsidR="00BE06E0" w:rsidRDefault="00B31982">
      <w:pPr>
        <w:spacing w:after="60"/>
        <w:ind w:left="283"/>
        <w:rPr>
          <w:b/>
          <w:bCs/>
          <w:sz w:val="26"/>
          <w:szCs w:val="26"/>
        </w:rPr>
      </w:pPr>
      <w:r>
        <w:rPr>
          <w:b/>
          <w:bCs/>
          <w:sz w:val="26"/>
          <w:szCs w:val="26"/>
        </w:rPr>
        <w:t>Cigna Healthcare</w:t>
      </w:r>
      <w:r w:rsidR="0043072E">
        <w:rPr>
          <w:b/>
          <w:bCs/>
          <w:sz w:val="26"/>
          <w:szCs w:val="26"/>
        </w:rPr>
        <w:t xml:space="preserve"> — Senior System Engineer | Texas | </w:t>
      </w:r>
      <w:r w:rsidR="005A2C48">
        <w:rPr>
          <w:b/>
          <w:bCs/>
          <w:sz w:val="26"/>
          <w:szCs w:val="26"/>
        </w:rPr>
        <w:t>Jul</w:t>
      </w:r>
      <w:r w:rsidR="0043072E">
        <w:rPr>
          <w:b/>
          <w:bCs/>
          <w:sz w:val="26"/>
          <w:szCs w:val="26"/>
        </w:rPr>
        <w:t xml:space="preserve"> 202</w:t>
      </w:r>
      <w:r w:rsidR="005A2C48">
        <w:rPr>
          <w:b/>
          <w:bCs/>
          <w:sz w:val="26"/>
          <w:szCs w:val="26"/>
        </w:rPr>
        <w:t>3</w:t>
      </w:r>
      <w:r w:rsidR="0043072E">
        <w:rPr>
          <w:b/>
          <w:bCs/>
          <w:sz w:val="26"/>
          <w:szCs w:val="26"/>
        </w:rPr>
        <w:t xml:space="preserve"> – Present</w:t>
      </w:r>
    </w:p>
    <w:p w14:paraId="0E63BED7" w14:textId="77777777" w:rsidR="00BE06E0" w:rsidRDefault="00000000">
      <w:pPr>
        <w:pStyle w:val="ListParagraph"/>
        <w:numPr>
          <w:ilvl w:val="0"/>
          <w:numId w:val="1"/>
        </w:numPr>
        <w:spacing w:after="60"/>
        <w:rPr>
          <w:sz w:val="25"/>
          <w:szCs w:val="25"/>
          <w:lang w:val="en-US"/>
        </w:rPr>
      </w:pPr>
      <w:r>
        <w:rPr>
          <w:sz w:val="25"/>
          <w:szCs w:val="25"/>
        </w:rPr>
        <w:t xml:space="preserve">Deployed and maintained </w:t>
      </w:r>
      <w:r>
        <w:rPr>
          <w:b/>
          <w:bCs/>
          <w:sz w:val="25"/>
          <w:szCs w:val="25"/>
        </w:rPr>
        <w:t>Securonix</w:t>
      </w:r>
      <w:r>
        <w:rPr>
          <w:sz w:val="25"/>
          <w:szCs w:val="25"/>
        </w:rPr>
        <w:t xml:space="preserve"> and Splunk pipelines for enterprise threat detection and </w:t>
      </w:r>
      <w:r>
        <w:rPr>
          <w:b/>
          <w:bCs/>
          <w:sz w:val="25"/>
          <w:szCs w:val="25"/>
        </w:rPr>
        <w:t>UEBA</w:t>
      </w:r>
      <w:r>
        <w:rPr>
          <w:sz w:val="25"/>
          <w:szCs w:val="25"/>
        </w:rPr>
        <w:t xml:space="preserve">, onboarding authentication, endpoint, and application logs. </w:t>
      </w:r>
    </w:p>
    <w:p w14:paraId="239D0211" w14:textId="77777777" w:rsidR="00BE06E0" w:rsidRDefault="00000000">
      <w:pPr>
        <w:pStyle w:val="ListParagraph"/>
        <w:numPr>
          <w:ilvl w:val="0"/>
          <w:numId w:val="1"/>
        </w:numPr>
        <w:spacing w:after="60"/>
        <w:rPr>
          <w:sz w:val="25"/>
          <w:szCs w:val="25"/>
          <w:lang w:val="en-US"/>
        </w:rPr>
      </w:pPr>
      <w:r>
        <w:rPr>
          <w:sz w:val="25"/>
          <w:szCs w:val="25"/>
        </w:rPr>
        <w:t>Administer and support Linux and Windows systems running critical enterprise platforms across on-prem and Azure environments.</w:t>
      </w:r>
    </w:p>
    <w:p w14:paraId="59651659" w14:textId="77777777" w:rsidR="00BE06E0" w:rsidRDefault="00000000">
      <w:pPr>
        <w:pStyle w:val="ListParagraph"/>
        <w:numPr>
          <w:ilvl w:val="0"/>
          <w:numId w:val="1"/>
        </w:numPr>
        <w:spacing w:after="60"/>
        <w:rPr>
          <w:sz w:val="25"/>
          <w:szCs w:val="25"/>
          <w:lang w:val="en-US"/>
        </w:rPr>
      </w:pPr>
      <w:r>
        <w:rPr>
          <w:sz w:val="25"/>
          <w:szCs w:val="25"/>
        </w:rPr>
        <w:t>Manage PKI infrastructure using EJBCA, supporting certificate issuance, renewal, revocation, and troubleshooting.</w:t>
      </w:r>
    </w:p>
    <w:p w14:paraId="16173BD0" w14:textId="77777777" w:rsidR="00BE06E0" w:rsidRDefault="00000000">
      <w:pPr>
        <w:pStyle w:val="ListParagraph"/>
        <w:numPr>
          <w:ilvl w:val="0"/>
          <w:numId w:val="1"/>
        </w:numPr>
        <w:spacing w:after="60"/>
        <w:rPr>
          <w:sz w:val="25"/>
          <w:szCs w:val="25"/>
          <w:lang w:val="en-US"/>
        </w:rPr>
      </w:pPr>
      <w:r>
        <w:rPr>
          <w:sz w:val="25"/>
          <w:szCs w:val="25"/>
        </w:rPr>
        <w:t>Develop Python and Bash automation for certificate lifecycle management, system validation, and operational reporting.</w:t>
      </w:r>
    </w:p>
    <w:p w14:paraId="145E481F" w14:textId="77777777" w:rsidR="00BE06E0" w:rsidRDefault="00000000">
      <w:pPr>
        <w:pStyle w:val="ListParagraph"/>
        <w:numPr>
          <w:ilvl w:val="0"/>
          <w:numId w:val="1"/>
        </w:numPr>
        <w:spacing w:after="60"/>
        <w:rPr>
          <w:sz w:val="25"/>
          <w:szCs w:val="25"/>
          <w:lang w:val="en-US"/>
        </w:rPr>
      </w:pPr>
      <w:r>
        <w:rPr>
          <w:sz w:val="25"/>
          <w:szCs w:val="25"/>
        </w:rPr>
        <w:t xml:space="preserve"> Build data visualizations to track certificate health, expiration trends, and system performance metrics.</w:t>
      </w:r>
    </w:p>
    <w:p w14:paraId="00019187" w14:textId="77777777" w:rsidR="00BE06E0" w:rsidRDefault="00000000">
      <w:pPr>
        <w:pStyle w:val="ListParagraph"/>
        <w:numPr>
          <w:ilvl w:val="0"/>
          <w:numId w:val="1"/>
        </w:numPr>
        <w:spacing w:after="60"/>
        <w:rPr>
          <w:sz w:val="25"/>
          <w:szCs w:val="25"/>
          <w:lang w:val="en-US"/>
        </w:rPr>
      </w:pPr>
      <w:r>
        <w:rPr>
          <w:sz w:val="25"/>
          <w:szCs w:val="25"/>
        </w:rPr>
        <w:t>Administer Azure Entra ID and support hybrid identity integrations with Active Directory.</w:t>
      </w:r>
    </w:p>
    <w:p w14:paraId="5738875D" w14:textId="77777777" w:rsidR="00BE06E0" w:rsidRDefault="00000000">
      <w:pPr>
        <w:pStyle w:val="ListParagraph"/>
        <w:numPr>
          <w:ilvl w:val="0"/>
          <w:numId w:val="1"/>
        </w:numPr>
        <w:spacing w:after="60"/>
        <w:rPr>
          <w:sz w:val="25"/>
          <w:szCs w:val="25"/>
          <w:lang w:val="en-US"/>
        </w:rPr>
      </w:pPr>
      <w:r>
        <w:rPr>
          <w:sz w:val="25"/>
          <w:szCs w:val="25"/>
        </w:rPr>
        <w:t>Perform day-to-day Windows OS and application administration, including monitoring and issue resolution.</w:t>
      </w:r>
    </w:p>
    <w:p w14:paraId="2EADD1C8" w14:textId="77777777" w:rsidR="00BE06E0" w:rsidRPr="0043072E" w:rsidRDefault="00000000">
      <w:pPr>
        <w:pStyle w:val="ListParagraph"/>
        <w:numPr>
          <w:ilvl w:val="0"/>
          <w:numId w:val="1"/>
        </w:numPr>
        <w:spacing w:after="60"/>
        <w:rPr>
          <w:sz w:val="25"/>
          <w:szCs w:val="25"/>
          <w:lang w:val="en-US"/>
        </w:rPr>
      </w:pPr>
      <w:r>
        <w:rPr>
          <w:sz w:val="25"/>
          <w:szCs w:val="25"/>
        </w:rPr>
        <w:t>Support NetApp storage systems, including provisioning, monitoring, and incident resolution.</w:t>
      </w:r>
    </w:p>
    <w:p w14:paraId="66CB9F43" w14:textId="77777777" w:rsidR="0043072E" w:rsidRDefault="0043072E" w:rsidP="0043072E">
      <w:pPr>
        <w:numPr>
          <w:ilvl w:val="0"/>
          <w:numId w:val="1"/>
        </w:numPr>
        <w:spacing w:before="100" w:beforeAutospacing="1" w:after="100" w:afterAutospacing="1" w:line="240" w:lineRule="auto"/>
        <w:rPr>
          <w:rFonts w:eastAsia="Times New Roman" w:cs="Times New Roman"/>
          <w:szCs w:val="24"/>
          <w:lang w:val="en-US"/>
        </w:rPr>
      </w:pPr>
      <w:r>
        <w:rPr>
          <w:rFonts w:eastAsia="Times New Roman" w:cs="Times New Roman"/>
          <w:szCs w:val="24"/>
          <w:lang w:val="en-US"/>
        </w:rPr>
        <w:t>Assisted with SSO, MFA, and role-based access controls aligned to least-privilege principles.</w:t>
      </w:r>
    </w:p>
    <w:p w14:paraId="2CA9C0A8" w14:textId="77777777" w:rsidR="0043072E" w:rsidRDefault="0043072E" w:rsidP="0043072E">
      <w:pPr>
        <w:numPr>
          <w:ilvl w:val="0"/>
          <w:numId w:val="1"/>
        </w:numPr>
        <w:spacing w:before="100" w:beforeAutospacing="1" w:after="100" w:afterAutospacing="1" w:line="240" w:lineRule="auto"/>
        <w:rPr>
          <w:rFonts w:eastAsia="Times New Roman" w:cs="Times New Roman"/>
          <w:szCs w:val="24"/>
          <w:lang w:val="en-US"/>
        </w:rPr>
      </w:pPr>
      <w:r>
        <w:rPr>
          <w:rFonts w:eastAsia="Times New Roman" w:cs="Times New Roman"/>
          <w:szCs w:val="24"/>
          <w:lang w:val="en-US"/>
        </w:rPr>
        <w:t>Participated in access reviews and remediation efforts for regulated systems.</w:t>
      </w:r>
    </w:p>
    <w:p w14:paraId="0750B56A" w14:textId="77777777" w:rsidR="0043072E" w:rsidRDefault="0043072E" w:rsidP="0043072E">
      <w:pPr>
        <w:numPr>
          <w:ilvl w:val="0"/>
          <w:numId w:val="1"/>
        </w:numPr>
        <w:spacing w:before="100" w:beforeAutospacing="1" w:after="100" w:afterAutospacing="1" w:line="240" w:lineRule="auto"/>
        <w:rPr>
          <w:rFonts w:eastAsia="Times New Roman" w:cs="Times New Roman"/>
          <w:szCs w:val="24"/>
          <w:lang w:val="en-US"/>
        </w:rPr>
      </w:pPr>
      <w:r>
        <w:rPr>
          <w:rFonts w:eastAsia="Times New Roman" w:cs="Times New Roman"/>
          <w:szCs w:val="24"/>
          <w:lang w:val="en-US"/>
        </w:rPr>
        <w:t>Analyzed security findings and collaborated with application owners to resolve access issues.</w:t>
      </w:r>
    </w:p>
    <w:p w14:paraId="3E4C68D1" w14:textId="77777777" w:rsidR="0043072E" w:rsidRDefault="0043072E" w:rsidP="0043072E">
      <w:pPr>
        <w:pStyle w:val="ListParagraph"/>
        <w:numPr>
          <w:ilvl w:val="0"/>
          <w:numId w:val="1"/>
        </w:numPr>
        <w:spacing w:after="60"/>
        <w:rPr>
          <w:lang w:val="en-US"/>
        </w:rPr>
      </w:pPr>
      <w:r>
        <w:rPr>
          <w:lang w:val="en-US"/>
        </w:rPr>
        <w:t>Authored network access policies, secure ACLs, and segmentation exceptions.</w:t>
      </w:r>
    </w:p>
    <w:p w14:paraId="23E0F136" w14:textId="46315835" w:rsidR="0043072E" w:rsidRPr="0043072E" w:rsidRDefault="0043072E" w:rsidP="008306E7">
      <w:pPr>
        <w:pStyle w:val="ListParagraph"/>
        <w:numPr>
          <w:ilvl w:val="0"/>
          <w:numId w:val="1"/>
        </w:numPr>
        <w:spacing w:after="60"/>
        <w:rPr>
          <w:sz w:val="25"/>
          <w:szCs w:val="25"/>
          <w:lang w:val="en-US"/>
        </w:rPr>
      </w:pPr>
      <w:r w:rsidRPr="0043072E">
        <w:rPr>
          <w:sz w:val="25"/>
          <w:szCs w:val="25"/>
        </w:rPr>
        <w:t xml:space="preserve">Monitored SIEM alerts and log events in Splunk, Microsoft Sentinel, and QRadar and fine-tuned rules to improve phishing and malware detection. </w:t>
      </w:r>
    </w:p>
    <w:p w14:paraId="6C3D01F3" w14:textId="430ED5A3" w:rsidR="00BE06E0" w:rsidRDefault="00B31982">
      <w:pPr>
        <w:spacing w:after="60"/>
        <w:ind w:left="283"/>
        <w:rPr>
          <w:lang w:val="en-US"/>
        </w:rPr>
      </w:pPr>
      <w:r>
        <w:rPr>
          <w:b/>
          <w:bCs/>
          <w:sz w:val="26"/>
          <w:szCs w:val="26"/>
        </w:rPr>
        <w:t>Citi Bank</w:t>
      </w:r>
      <w:r w:rsidR="0043072E">
        <w:rPr>
          <w:b/>
          <w:bCs/>
          <w:sz w:val="26"/>
          <w:szCs w:val="26"/>
        </w:rPr>
        <w:t xml:space="preserve"> — System Engineer | Remote | </w:t>
      </w:r>
      <w:r w:rsidR="008306E7">
        <w:rPr>
          <w:b/>
          <w:bCs/>
          <w:sz w:val="26"/>
          <w:szCs w:val="26"/>
        </w:rPr>
        <w:t>Jan</w:t>
      </w:r>
      <w:r w:rsidR="0043072E">
        <w:rPr>
          <w:b/>
          <w:bCs/>
          <w:sz w:val="26"/>
          <w:szCs w:val="26"/>
        </w:rPr>
        <w:t xml:space="preserve"> 20</w:t>
      </w:r>
      <w:r w:rsidR="008306E7">
        <w:rPr>
          <w:b/>
          <w:bCs/>
          <w:sz w:val="26"/>
          <w:szCs w:val="26"/>
        </w:rPr>
        <w:t>19</w:t>
      </w:r>
      <w:r w:rsidR="005A2C48">
        <w:rPr>
          <w:b/>
          <w:bCs/>
          <w:sz w:val="26"/>
          <w:szCs w:val="26"/>
        </w:rPr>
        <w:t xml:space="preserve"> </w:t>
      </w:r>
      <w:r w:rsidR="0043072E">
        <w:rPr>
          <w:b/>
          <w:bCs/>
          <w:sz w:val="26"/>
          <w:szCs w:val="26"/>
        </w:rPr>
        <w:t>– Ju</w:t>
      </w:r>
      <w:r w:rsidR="005A2C48">
        <w:rPr>
          <w:b/>
          <w:bCs/>
          <w:sz w:val="26"/>
          <w:szCs w:val="26"/>
        </w:rPr>
        <w:t>ne</w:t>
      </w:r>
      <w:r w:rsidR="0043072E">
        <w:rPr>
          <w:b/>
          <w:bCs/>
          <w:sz w:val="26"/>
          <w:szCs w:val="26"/>
        </w:rPr>
        <w:t xml:space="preserve"> 202</w:t>
      </w:r>
      <w:r w:rsidR="005A2C48">
        <w:rPr>
          <w:b/>
          <w:bCs/>
          <w:sz w:val="26"/>
          <w:szCs w:val="26"/>
        </w:rPr>
        <w:t>2</w:t>
      </w:r>
    </w:p>
    <w:p w14:paraId="7B80AB4E" w14:textId="77777777" w:rsidR="00BE06E0" w:rsidRDefault="00000000">
      <w:pPr>
        <w:pStyle w:val="ListParagraph"/>
        <w:numPr>
          <w:ilvl w:val="0"/>
          <w:numId w:val="1"/>
        </w:numPr>
        <w:spacing w:after="60"/>
        <w:rPr>
          <w:lang w:val="en-US"/>
        </w:rPr>
      </w:pPr>
      <w:r>
        <w:rPr>
          <w:sz w:val="25"/>
          <w:szCs w:val="25"/>
        </w:rPr>
        <w:t xml:space="preserve">Performed application security testing and adversary emulation mapped to MITRE ATT&amp;CK and authored findings with recommended compensating controls. </w:t>
      </w:r>
    </w:p>
    <w:p w14:paraId="1238BC0F" w14:textId="77777777" w:rsidR="00BE06E0" w:rsidRDefault="00000000">
      <w:pPr>
        <w:numPr>
          <w:ilvl w:val="0"/>
          <w:numId w:val="1"/>
        </w:numPr>
        <w:spacing w:before="100" w:beforeAutospacing="1" w:after="100" w:afterAutospacing="1" w:line="240" w:lineRule="auto"/>
        <w:rPr>
          <w:rFonts w:eastAsia="Times New Roman" w:cs="Times New Roman"/>
          <w:szCs w:val="24"/>
          <w:lang w:val="en-US"/>
        </w:rPr>
      </w:pPr>
      <w:r>
        <w:rPr>
          <w:rFonts w:eastAsia="Times New Roman" w:cs="Times New Roman"/>
          <w:szCs w:val="24"/>
        </w:rPr>
        <w:t>Supported Linux and Windows system administration in hybrid enterprise environments.</w:t>
      </w:r>
    </w:p>
    <w:p w14:paraId="25935482" w14:textId="77777777" w:rsidR="00BE06E0" w:rsidRDefault="00000000">
      <w:pPr>
        <w:numPr>
          <w:ilvl w:val="0"/>
          <w:numId w:val="1"/>
        </w:numPr>
        <w:spacing w:before="100" w:beforeAutospacing="1" w:after="100" w:afterAutospacing="1" w:line="240" w:lineRule="auto"/>
        <w:rPr>
          <w:rFonts w:eastAsia="Times New Roman" w:cs="Times New Roman"/>
          <w:szCs w:val="24"/>
          <w:lang w:val="en-US"/>
        </w:rPr>
      </w:pPr>
      <w:r>
        <w:rPr>
          <w:rFonts w:eastAsia="Times New Roman" w:cs="Times New Roman"/>
          <w:szCs w:val="24"/>
        </w:rPr>
        <w:t>Assisted with PKI operations, certificate validation, and scripting-based automation.</w:t>
      </w:r>
    </w:p>
    <w:p w14:paraId="201DB687" w14:textId="77777777" w:rsidR="00BE06E0" w:rsidRDefault="00000000">
      <w:pPr>
        <w:numPr>
          <w:ilvl w:val="0"/>
          <w:numId w:val="1"/>
        </w:numPr>
        <w:spacing w:before="100" w:beforeAutospacing="1" w:after="100" w:afterAutospacing="1" w:line="240" w:lineRule="auto"/>
        <w:rPr>
          <w:rFonts w:eastAsia="Times New Roman" w:cs="Times New Roman"/>
          <w:szCs w:val="24"/>
          <w:lang w:val="en-US"/>
        </w:rPr>
      </w:pPr>
      <w:r>
        <w:rPr>
          <w:rFonts w:eastAsia="Times New Roman" w:cs="Times New Roman"/>
          <w:szCs w:val="24"/>
        </w:rPr>
        <w:t>Administered Active Directory and Azure Entra ID, supporting authentication and access services.</w:t>
      </w:r>
    </w:p>
    <w:p w14:paraId="2EF00E78" w14:textId="77777777" w:rsidR="00BE06E0" w:rsidRDefault="00000000">
      <w:pPr>
        <w:numPr>
          <w:ilvl w:val="0"/>
          <w:numId w:val="1"/>
        </w:numPr>
        <w:spacing w:before="100" w:beforeAutospacing="1" w:after="100" w:afterAutospacing="1" w:line="240" w:lineRule="auto"/>
        <w:rPr>
          <w:rFonts w:eastAsia="Times New Roman" w:cs="Times New Roman"/>
          <w:szCs w:val="24"/>
          <w:lang w:val="en-US"/>
        </w:rPr>
      </w:pPr>
      <w:r>
        <w:rPr>
          <w:rFonts w:eastAsia="Times New Roman" w:cs="Times New Roman"/>
          <w:szCs w:val="24"/>
        </w:rPr>
        <w:lastRenderedPageBreak/>
        <w:t>Developed Python and Bash scripts to automate health checks, reporting, and validation tasks.</w:t>
      </w:r>
    </w:p>
    <w:p w14:paraId="193AA1CE" w14:textId="77777777" w:rsidR="0043072E" w:rsidRDefault="00000000" w:rsidP="0043072E">
      <w:pPr>
        <w:numPr>
          <w:ilvl w:val="0"/>
          <w:numId w:val="1"/>
        </w:numPr>
        <w:spacing w:before="100" w:beforeAutospacing="1" w:after="100" w:afterAutospacing="1" w:line="240" w:lineRule="auto"/>
        <w:rPr>
          <w:rFonts w:eastAsia="Times New Roman" w:cs="Times New Roman"/>
          <w:szCs w:val="24"/>
          <w:lang w:val="en-US"/>
        </w:rPr>
      </w:pPr>
      <w:r>
        <w:rPr>
          <w:rFonts w:eastAsia="Times New Roman" w:cs="Times New Roman"/>
          <w:szCs w:val="24"/>
        </w:rPr>
        <w:t>Supported Azure system operations, monitoring, and troubleshooting.</w:t>
      </w:r>
    </w:p>
    <w:p w14:paraId="42BA6CFA" w14:textId="77777777" w:rsidR="0043072E" w:rsidRDefault="00000000" w:rsidP="0043072E">
      <w:pPr>
        <w:numPr>
          <w:ilvl w:val="0"/>
          <w:numId w:val="1"/>
        </w:numPr>
        <w:spacing w:before="100" w:beforeAutospacing="1" w:after="100" w:afterAutospacing="1" w:line="240" w:lineRule="auto"/>
        <w:rPr>
          <w:rFonts w:eastAsia="Times New Roman" w:cs="Times New Roman"/>
          <w:szCs w:val="24"/>
          <w:lang w:val="en-US"/>
        </w:rPr>
      </w:pPr>
      <w:r w:rsidRPr="0043072E">
        <w:rPr>
          <w:rFonts w:eastAsia="Times New Roman" w:cs="Times New Roman"/>
          <w:szCs w:val="24"/>
        </w:rPr>
        <w:t>Participated in incident response and root-cause analysis for system and identity issues.</w:t>
      </w:r>
    </w:p>
    <w:p w14:paraId="6771FF12" w14:textId="77777777" w:rsidR="0043072E" w:rsidRDefault="00000000" w:rsidP="0043072E">
      <w:pPr>
        <w:numPr>
          <w:ilvl w:val="0"/>
          <w:numId w:val="1"/>
        </w:numPr>
        <w:spacing w:before="100" w:beforeAutospacing="1" w:after="100" w:afterAutospacing="1" w:line="240" w:lineRule="auto"/>
        <w:rPr>
          <w:rFonts w:eastAsia="Times New Roman" w:cs="Times New Roman"/>
          <w:szCs w:val="24"/>
          <w:lang w:val="en-US"/>
        </w:rPr>
      </w:pPr>
      <w:r w:rsidRPr="0043072E">
        <w:rPr>
          <w:sz w:val="25"/>
          <w:szCs w:val="25"/>
        </w:rPr>
        <w:t>Assisted with Windows OS administration, patching, and application support.</w:t>
      </w:r>
    </w:p>
    <w:p w14:paraId="47D2580D" w14:textId="77777777" w:rsidR="0043072E" w:rsidRDefault="00000000" w:rsidP="0043072E">
      <w:pPr>
        <w:numPr>
          <w:ilvl w:val="0"/>
          <w:numId w:val="1"/>
        </w:numPr>
        <w:spacing w:before="100" w:beforeAutospacing="1" w:after="100" w:afterAutospacing="1" w:line="240" w:lineRule="auto"/>
        <w:rPr>
          <w:rFonts w:eastAsia="Times New Roman" w:cs="Times New Roman"/>
          <w:szCs w:val="24"/>
          <w:lang w:val="en-US"/>
        </w:rPr>
      </w:pPr>
      <w:r w:rsidRPr="0043072E">
        <w:rPr>
          <w:sz w:val="25"/>
          <w:szCs w:val="25"/>
        </w:rPr>
        <w:t>Supported Active Directory operations and access validations.</w:t>
      </w:r>
    </w:p>
    <w:p w14:paraId="11C1EF81" w14:textId="77777777" w:rsidR="0043072E" w:rsidRPr="0043072E" w:rsidRDefault="00000000" w:rsidP="0043072E">
      <w:pPr>
        <w:numPr>
          <w:ilvl w:val="0"/>
          <w:numId w:val="1"/>
        </w:numPr>
        <w:spacing w:before="100" w:beforeAutospacing="1" w:after="100" w:afterAutospacing="1" w:line="240" w:lineRule="auto"/>
        <w:rPr>
          <w:rFonts w:eastAsia="Times New Roman" w:cs="Times New Roman"/>
          <w:szCs w:val="24"/>
          <w:lang w:val="en-US"/>
        </w:rPr>
      </w:pPr>
      <w:r w:rsidRPr="0043072E">
        <w:rPr>
          <w:sz w:val="25"/>
          <w:szCs w:val="25"/>
        </w:rPr>
        <w:t>Assisted with storage and infrastructure support activities</w:t>
      </w:r>
    </w:p>
    <w:p w14:paraId="6896161C" w14:textId="77777777" w:rsidR="0043072E" w:rsidRDefault="00000000" w:rsidP="0043072E">
      <w:pPr>
        <w:numPr>
          <w:ilvl w:val="0"/>
          <w:numId w:val="1"/>
        </w:numPr>
        <w:spacing w:before="100" w:beforeAutospacing="1" w:after="100" w:afterAutospacing="1" w:line="240" w:lineRule="auto"/>
        <w:rPr>
          <w:rFonts w:eastAsia="Times New Roman" w:cs="Times New Roman"/>
          <w:szCs w:val="24"/>
          <w:lang w:val="en-US"/>
        </w:rPr>
      </w:pPr>
      <w:r w:rsidRPr="0043072E">
        <w:rPr>
          <w:sz w:val="25"/>
          <w:szCs w:val="25"/>
        </w:rPr>
        <w:t>Participated in monitoring, documentation, and operational support tasks.</w:t>
      </w:r>
    </w:p>
    <w:p w14:paraId="7A1EDA97" w14:textId="77777777" w:rsidR="0043072E" w:rsidRDefault="00000000" w:rsidP="0043072E">
      <w:pPr>
        <w:numPr>
          <w:ilvl w:val="0"/>
          <w:numId w:val="1"/>
        </w:numPr>
        <w:spacing w:before="100" w:beforeAutospacing="1" w:after="100" w:afterAutospacing="1" w:line="240" w:lineRule="auto"/>
        <w:rPr>
          <w:rFonts w:eastAsia="Times New Roman" w:cs="Times New Roman"/>
          <w:szCs w:val="24"/>
          <w:lang w:val="en-US"/>
        </w:rPr>
      </w:pPr>
      <w:r w:rsidRPr="0043072E">
        <w:rPr>
          <w:sz w:val="25"/>
          <w:szCs w:val="25"/>
          <w:lang w:val="en-US"/>
        </w:rPr>
        <w:t>Assessed segmentation, traffic flow, and application communication patterns to reduce lateral movement.</w:t>
      </w:r>
    </w:p>
    <w:p w14:paraId="7F0D68B3" w14:textId="77777777" w:rsidR="0043072E" w:rsidRDefault="00000000" w:rsidP="0043072E">
      <w:pPr>
        <w:numPr>
          <w:ilvl w:val="0"/>
          <w:numId w:val="1"/>
        </w:numPr>
        <w:spacing w:before="100" w:beforeAutospacing="1" w:after="100" w:afterAutospacing="1" w:line="240" w:lineRule="auto"/>
        <w:rPr>
          <w:rFonts w:eastAsia="Times New Roman" w:cs="Times New Roman"/>
          <w:szCs w:val="24"/>
          <w:lang w:val="en-US"/>
        </w:rPr>
      </w:pPr>
      <w:r w:rsidRPr="0043072E">
        <w:rPr>
          <w:sz w:val="25"/>
          <w:szCs w:val="25"/>
          <w:lang w:val="en-US"/>
        </w:rPr>
        <w:t>Participated in Zero Trust controls implementation, least-privilege enforcement, and metadata integration.</w:t>
      </w:r>
    </w:p>
    <w:p w14:paraId="1E2B0F3A" w14:textId="292EAF72" w:rsidR="00BE06E0" w:rsidRPr="0043072E" w:rsidRDefault="00000000" w:rsidP="0043072E">
      <w:pPr>
        <w:numPr>
          <w:ilvl w:val="0"/>
          <w:numId w:val="1"/>
        </w:numPr>
        <w:spacing w:before="100" w:beforeAutospacing="1" w:after="100" w:afterAutospacing="1" w:line="240" w:lineRule="auto"/>
        <w:rPr>
          <w:rFonts w:eastAsia="Times New Roman" w:cs="Times New Roman"/>
          <w:szCs w:val="24"/>
          <w:lang w:val="en-US"/>
        </w:rPr>
      </w:pPr>
      <w:r w:rsidRPr="0043072E">
        <w:rPr>
          <w:sz w:val="25"/>
          <w:szCs w:val="25"/>
        </w:rPr>
        <w:t xml:space="preserve">Automated </w:t>
      </w:r>
      <w:r w:rsidRPr="0043072E">
        <w:rPr>
          <w:b/>
          <w:bCs/>
          <w:sz w:val="25"/>
          <w:szCs w:val="25"/>
        </w:rPr>
        <w:t>IAM</w:t>
      </w:r>
      <w:r w:rsidRPr="0043072E">
        <w:rPr>
          <w:sz w:val="25"/>
          <w:szCs w:val="25"/>
        </w:rPr>
        <w:t xml:space="preserve"> enforcement checks for web apps with JavaScript and PowerShell and contributed to </w:t>
      </w:r>
      <w:r w:rsidRPr="0043072E">
        <w:rPr>
          <w:b/>
          <w:bCs/>
          <w:sz w:val="25"/>
          <w:szCs w:val="25"/>
        </w:rPr>
        <w:t>SOC</w:t>
      </w:r>
      <w:r w:rsidRPr="0043072E">
        <w:rPr>
          <w:sz w:val="25"/>
          <w:szCs w:val="25"/>
        </w:rPr>
        <w:t xml:space="preserve"> </w:t>
      </w:r>
      <w:r w:rsidRPr="0043072E">
        <w:rPr>
          <w:b/>
          <w:bCs/>
          <w:sz w:val="25"/>
          <w:szCs w:val="25"/>
        </w:rPr>
        <w:t>SOPs</w:t>
      </w:r>
      <w:r w:rsidRPr="0043072E">
        <w:rPr>
          <w:sz w:val="25"/>
          <w:szCs w:val="25"/>
        </w:rPr>
        <w:t xml:space="preserve"> and phishing playbooks. </w:t>
      </w:r>
    </w:p>
    <w:p w14:paraId="74F3EE3F" w14:textId="77777777" w:rsidR="00BE06E0" w:rsidRDefault="00000000">
      <w:pPr>
        <w:spacing w:after="100"/>
        <w:rPr>
          <w:rFonts w:ascii="Times New Roman" w:hAnsi="Times New Roman" w:cs="Times New Roman"/>
          <w:b/>
          <w:bCs/>
          <w:sz w:val="28"/>
          <w:szCs w:val="28"/>
        </w:rPr>
      </w:pPr>
      <w:r>
        <w:rPr>
          <w:rFonts w:ascii="Times New Roman" w:hAnsi="Times New Roman" w:cs="Times New Roman"/>
          <w:b/>
          <w:bCs/>
          <w:sz w:val="28"/>
          <w:szCs w:val="28"/>
        </w:rPr>
        <w:t>PROJECTS</w:t>
      </w:r>
    </w:p>
    <w:p w14:paraId="4D07E058" w14:textId="77777777" w:rsidR="00BE06E0" w:rsidRDefault="00000000">
      <w:pPr>
        <w:ind w:left="283"/>
        <w:rPr>
          <w:b/>
          <w:bCs/>
          <w:lang w:val="en-US"/>
        </w:rPr>
      </w:pPr>
      <w:r>
        <w:rPr>
          <w:b/>
          <w:bCs/>
        </w:rPr>
        <w:t>• SIEM Content Modernization —</w:t>
      </w:r>
      <w:r>
        <w:t xml:space="preserve"> Detection engineer</w:t>
      </w:r>
      <w:r>
        <w:br/>
        <w:t xml:space="preserve">Built a modular content library in Splunk and Securonix with ATT&amp;CK-mapped correlation rules and UEBA policies. Automated IOC enrichment with Python. Delivered dashboards for incident timelines and risk scoring used by SOC and audit teams. </w:t>
      </w:r>
      <w:r>
        <w:br/>
      </w:r>
      <w:r>
        <w:rPr>
          <w:b/>
          <w:bCs/>
        </w:rPr>
        <w:t xml:space="preserve">• Phishing Triage Automation — </w:t>
      </w:r>
      <w:r>
        <w:t>SOAR engineer</w:t>
      </w:r>
      <w:r>
        <w:br/>
        <w:t xml:space="preserve">Orchestrated phishing playbooks in XSOAR integrating email gateways and ticketing. Enriched with CrowdStrike and URL detonation results to prioritize response. Documented runbooks for analysts and improved consistency of containment steps. </w:t>
      </w:r>
    </w:p>
    <w:p w14:paraId="42367ABE" w14:textId="77777777" w:rsidR="00BE06E0" w:rsidRDefault="00000000">
      <w:pPr>
        <w:tabs>
          <w:tab w:val="left" w:pos="720"/>
        </w:tabs>
        <w:ind w:left="283"/>
        <w:rPr>
          <w:lang w:val="en-US"/>
        </w:rPr>
      </w:pPr>
      <w:r>
        <w:rPr>
          <w:b/>
          <w:bCs/>
        </w:rPr>
        <w:t xml:space="preserve">• </w:t>
      </w:r>
      <w:r>
        <w:rPr>
          <w:b/>
          <w:bCs/>
          <w:lang w:val="en-US"/>
        </w:rPr>
        <w:t xml:space="preserve">Adversary Simulation &amp; Detection Validation — </w:t>
      </w:r>
      <w:r>
        <w:rPr>
          <w:lang w:val="en-US"/>
        </w:rPr>
        <w:t xml:space="preserve">Red Team Practice </w:t>
      </w:r>
    </w:p>
    <w:p w14:paraId="3F0F9EA5" w14:textId="77777777" w:rsidR="00BE06E0" w:rsidRDefault="00000000">
      <w:pPr>
        <w:tabs>
          <w:tab w:val="left" w:pos="720"/>
        </w:tabs>
        <w:ind w:left="283"/>
        <w:rPr>
          <w:lang w:val="en-US"/>
        </w:rPr>
      </w:pPr>
      <w:r>
        <w:rPr>
          <w:lang w:val="en-US"/>
        </w:rPr>
        <w:t xml:space="preserve">Practicing </w:t>
      </w:r>
      <w:r>
        <w:rPr>
          <w:b/>
          <w:bCs/>
          <w:lang w:val="en-US"/>
        </w:rPr>
        <w:t>CRTO-aligned attack scenarios</w:t>
      </w:r>
      <w:r>
        <w:rPr>
          <w:lang w:val="en-US"/>
        </w:rPr>
        <w:t xml:space="preserve"> including initial access, AD enumeration, lateral movement, persistence, and OPSEC-safe execution</w:t>
      </w:r>
    </w:p>
    <w:p w14:paraId="5545EEB1" w14:textId="77777777" w:rsidR="00BE06E0" w:rsidRDefault="00000000">
      <w:pPr>
        <w:spacing w:after="100"/>
        <w:rPr>
          <w:rFonts w:ascii="Times New Roman" w:hAnsi="Times New Roman" w:cs="Times New Roman"/>
          <w:b/>
          <w:bCs/>
          <w:sz w:val="28"/>
          <w:szCs w:val="28"/>
        </w:rPr>
      </w:pPr>
      <w:r>
        <w:rPr>
          <w:rFonts w:ascii="Times New Roman" w:hAnsi="Times New Roman" w:cs="Times New Roman"/>
          <w:b/>
          <w:bCs/>
          <w:sz w:val="28"/>
          <w:szCs w:val="28"/>
        </w:rPr>
        <w:t>EDUCATION</w:t>
      </w:r>
    </w:p>
    <w:p w14:paraId="76E2D277" w14:textId="7808D3C9" w:rsidR="00BE06E0" w:rsidRDefault="00000000">
      <w:pPr>
        <w:ind w:left="283"/>
      </w:pPr>
      <w:r>
        <w:t>• M.S</w:t>
      </w:r>
      <w:r w:rsidR="00241214">
        <w:t>.</w:t>
      </w:r>
      <w:r>
        <w:t xml:space="preserve"> Computer Science — Saint Louis University, Aug 2022 – May 2024 </w:t>
      </w:r>
    </w:p>
    <w:p w14:paraId="6F360753" w14:textId="77777777" w:rsidR="0043072E" w:rsidRDefault="00000000" w:rsidP="0043072E">
      <w:pPr>
        <w:spacing w:after="100"/>
        <w:rPr>
          <w:rFonts w:ascii="Times New Roman" w:hAnsi="Times New Roman" w:cs="Times New Roman"/>
          <w:b/>
          <w:bCs/>
          <w:sz w:val="28"/>
          <w:szCs w:val="28"/>
        </w:rPr>
      </w:pPr>
      <w:r>
        <w:rPr>
          <w:rFonts w:ascii="Times New Roman" w:hAnsi="Times New Roman" w:cs="Times New Roman"/>
          <w:b/>
          <w:bCs/>
          <w:sz w:val="28"/>
          <w:szCs w:val="28"/>
        </w:rPr>
        <w:t>CERTIFICATIONS</w:t>
      </w:r>
    </w:p>
    <w:p w14:paraId="0368FE93" w14:textId="3C85AC76" w:rsidR="00BE06E0" w:rsidRDefault="00000000" w:rsidP="0043072E">
      <w:pPr>
        <w:spacing w:after="100"/>
      </w:pPr>
      <w:r>
        <w:t xml:space="preserve">• Azure Security Engineer Associate (AZ-500) — Jan 2025 </w:t>
      </w:r>
      <w:r>
        <w:br/>
        <w:t xml:space="preserve">• Offensive Security Certified Professional (OSCP) — Oct 2024 </w:t>
      </w:r>
      <w:r>
        <w:br/>
        <w:t xml:space="preserve">• CompTIA PenTest+ — Jan 2024; CompTIA CySA+ — Feb 2024 </w:t>
      </w:r>
    </w:p>
    <w:p w14:paraId="6DFB1050" w14:textId="77777777" w:rsidR="00BE06E0" w:rsidRDefault="00BE06E0"/>
    <w:sectPr w:rsidR="00BE06E0">
      <w:pgSz w:w="15309" w:h="14742"/>
      <w:pgMar w:top="284" w:right="397" w:bottom="284" w:left="284" w:header="567" w:footer="567"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E7681782"/>
    <w:lvl w:ilvl="0" w:tplc="04090001">
      <w:start w:val="1"/>
      <w:numFmt w:val="bullet"/>
      <w:lvlText w:val=""/>
      <w:lvlJc w:val="left"/>
      <w:pPr>
        <w:ind w:left="643" w:hanging="360"/>
      </w:pPr>
      <w:rPr>
        <w:rFonts w:ascii="Symbol" w:hAnsi="Symbol" w:hint="default"/>
      </w:rPr>
    </w:lvl>
    <w:lvl w:ilvl="1" w:tplc="04090003" w:tentative="1">
      <w:start w:val="1"/>
      <w:numFmt w:val="bullet"/>
      <w:lvlText w:val="o"/>
      <w:lvlJc w:val="left"/>
      <w:pPr>
        <w:ind w:left="1363" w:hanging="360"/>
      </w:pPr>
      <w:rPr>
        <w:rFonts w:ascii="Courier New" w:hAnsi="Courier New" w:cs="Courier New" w:hint="default"/>
      </w:rPr>
    </w:lvl>
    <w:lvl w:ilvl="2" w:tplc="04090005" w:tentative="1">
      <w:start w:val="1"/>
      <w:numFmt w:val="bullet"/>
      <w:lvlText w:val=""/>
      <w:lvlJc w:val="left"/>
      <w:pPr>
        <w:ind w:left="2083" w:hanging="360"/>
      </w:pPr>
      <w:rPr>
        <w:rFonts w:ascii="Wingdings" w:hAnsi="Wingdings" w:hint="default"/>
      </w:rPr>
    </w:lvl>
    <w:lvl w:ilvl="3" w:tplc="04090001" w:tentative="1">
      <w:start w:val="1"/>
      <w:numFmt w:val="bullet"/>
      <w:lvlText w:val=""/>
      <w:lvlJc w:val="left"/>
      <w:pPr>
        <w:ind w:left="2803" w:hanging="360"/>
      </w:pPr>
      <w:rPr>
        <w:rFonts w:ascii="Symbol" w:hAnsi="Symbol" w:hint="default"/>
      </w:rPr>
    </w:lvl>
    <w:lvl w:ilvl="4" w:tplc="04090003" w:tentative="1">
      <w:start w:val="1"/>
      <w:numFmt w:val="bullet"/>
      <w:lvlText w:val="o"/>
      <w:lvlJc w:val="left"/>
      <w:pPr>
        <w:ind w:left="3523" w:hanging="360"/>
      </w:pPr>
      <w:rPr>
        <w:rFonts w:ascii="Courier New" w:hAnsi="Courier New" w:cs="Courier New" w:hint="default"/>
      </w:rPr>
    </w:lvl>
    <w:lvl w:ilvl="5" w:tplc="04090005" w:tentative="1">
      <w:start w:val="1"/>
      <w:numFmt w:val="bullet"/>
      <w:lvlText w:val=""/>
      <w:lvlJc w:val="left"/>
      <w:pPr>
        <w:ind w:left="4243" w:hanging="360"/>
      </w:pPr>
      <w:rPr>
        <w:rFonts w:ascii="Wingdings" w:hAnsi="Wingdings" w:hint="default"/>
      </w:rPr>
    </w:lvl>
    <w:lvl w:ilvl="6" w:tplc="04090001" w:tentative="1">
      <w:start w:val="1"/>
      <w:numFmt w:val="bullet"/>
      <w:lvlText w:val=""/>
      <w:lvlJc w:val="left"/>
      <w:pPr>
        <w:ind w:left="4963" w:hanging="360"/>
      </w:pPr>
      <w:rPr>
        <w:rFonts w:ascii="Symbol" w:hAnsi="Symbol" w:hint="default"/>
      </w:rPr>
    </w:lvl>
    <w:lvl w:ilvl="7" w:tplc="04090003" w:tentative="1">
      <w:start w:val="1"/>
      <w:numFmt w:val="bullet"/>
      <w:lvlText w:val="o"/>
      <w:lvlJc w:val="left"/>
      <w:pPr>
        <w:ind w:left="5683" w:hanging="360"/>
      </w:pPr>
      <w:rPr>
        <w:rFonts w:ascii="Courier New" w:hAnsi="Courier New" w:cs="Courier New" w:hint="default"/>
      </w:rPr>
    </w:lvl>
    <w:lvl w:ilvl="8" w:tplc="04090005" w:tentative="1">
      <w:start w:val="1"/>
      <w:numFmt w:val="bullet"/>
      <w:lvlText w:val=""/>
      <w:lvlJc w:val="left"/>
      <w:pPr>
        <w:ind w:left="6403" w:hanging="360"/>
      </w:pPr>
      <w:rPr>
        <w:rFonts w:ascii="Wingdings" w:hAnsi="Wingdings" w:hint="default"/>
      </w:rPr>
    </w:lvl>
  </w:abstractNum>
  <w:abstractNum w:abstractNumId="1" w15:restartNumberingAfterBreak="0">
    <w:nsid w:val="00000002"/>
    <w:multiLevelType w:val="multilevel"/>
    <w:tmpl w:val="52E8E934"/>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2" w15:restartNumberingAfterBreak="0">
    <w:nsid w:val="00000003"/>
    <w:multiLevelType w:val="hybridMultilevel"/>
    <w:tmpl w:val="924CFE3E"/>
    <w:lvl w:ilvl="0" w:tplc="04090001">
      <w:start w:val="1"/>
      <w:numFmt w:val="bullet"/>
      <w:lvlText w:val=""/>
      <w:lvlJc w:val="left"/>
      <w:pPr>
        <w:ind w:left="643" w:hanging="360"/>
      </w:pPr>
      <w:rPr>
        <w:rFonts w:ascii="Symbol" w:hAnsi="Symbol" w:hint="default"/>
      </w:rPr>
    </w:lvl>
    <w:lvl w:ilvl="1" w:tplc="04090003" w:tentative="1">
      <w:start w:val="1"/>
      <w:numFmt w:val="bullet"/>
      <w:lvlText w:val="o"/>
      <w:lvlJc w:val="left"/>
      <w:pPr>
        <w:ind w:left="1363" w:hanging="360"/>
      </w:pPr>
      <w:rPr>
        <w:rFonts w:ascii="Courier New" w:hAnsi="Courier New" w:cs="Courier New" w:hint="default"/>
      </w:rPr>
    </w:lvl>
    <w:lvl w:ilvl="2" w:tplc="04090005" w:tentative="1">
      <w:start w:val="1"/>
      <w:numFmt w:val="bullet"/>
      <w:lvlText w:val=""/>
      <w:lvlJc w:val="left"/>
      <w:pPr>
        <w:ind w:left="2083" w:hanging="360"/>
      </w:pPr>
      <w:rPr>
        <w:rFonts w:ascii="Wingdings" w:hAnsi="Wingdings" w:hint="default"/>
      </w:rPr>
    </w:lvl>
    <w:lvl w:ilvl="3" w:tplc="04090001" w:tentative="1">
      <w:start w:val="1"/>
      <w:numFmt w:val="bullet"/>
      <w:lvlText w:val=""/>
      <w:lvlJc w:val="left"/>
      <w:pPr>
        <w:ind w:left="2803" w:hanging="360"/>
      </w:pPr>
      <w:rPr>
        <w:rFonts w:ascii="Symbol" w:hAnsi="Symbol" w:hint="default"/>
      </w:rPr>
    </w:lvl>
    <w:lvl w:ilvl="4" w:tplc="04090003" w:tentative="1">
      <w:start w:val="1"/>
      <w:numFmt w:val="bullet"/>
      <w:lvlText w:val="o"/>
      <w:lvlJc w:val="left"/>
      <w:pPr>
        <w:ind w:left="3523" w:hanging="360"/>
      </w:pPr>
      <w:rPr>
        <w:rFonts w:ascii="Courier New" w:hAnsi="Courier New" w:cs="Courier New" w:hint="default"/>
      </w:rPr>
    </w:lvl>
    <w:lvl w:ilvl="5" w:tplc="04090005" w:tentative="1">
      <w:start w:val="1"/>
      <w:numFmt w:val="bullet"/>
      <w:lvlText w:val=""/>
      <w:lvlJc w:val="left"/>
      <w:pPr>
        <w:ind w:left="4243" w:hanging="360"/>
      </w:pPr>
      <w:rPr>
        <w:rFonts w:ascii="Wingdings" w:hAnsi="Wingdings" w:hint="default"/>
      </w:rPr>
    </w:lvl>
    <w:lvl w:ilvl="6" w:tplc="04090001" w:tentative="1">
      <w:start w:val="1"/>
      <w:numFmt w:val="bullet"/>
      <w:lvlText w:val=""/>
      <w:lvlJc w:val="left"/>
      <w:pPr>
        <w:ind w:left="4963" w:hanging="360"/>
      </w:pPr>
      <w:rPr>
        <w:rFonts w:ascii="Symbol" w:hAnsi="Symbol" w:hint="default"/>
      </w:rPr>
    </w:lvl>
    <w:lvl w:ilvl="7" w:tplc="04090003" w:tentative="1">
      <w:start w:val="1"/>
      <w:numFmt w:val="bullet"/>
      <w:lvlText w:val="o"/>
      <w:lvlJc w:val="left"/>
      <w:pPr>
        <w:ind w:left="5683" w:hanging="360"/>
      </w:pPr>
      <w:rPr>
        <w:rFonts w:ascii="Courier New" w:hAnsi="Courier New" w:cs="Courier New" w:hint="default"/>
      </w:rPr>
    </w:lvl>
    <w:lvl w:ilvl="8" w:tplc="04090005" w:tentative="1">
      <w:start w:val="1"/>
      <w:numFmt w:val="bullet"/>
      <w:lvlText w:val=""/>
      <w:lvlJc w:val="left"/>
      <w:pPr>
        <w:ind w:left="6403" w:hanging="360"/>
      </w:pPr>
      <w:rPr>
        <w:rFonts w:ascii="Wingdings" w:hAnsi="Wingdings" w:hint="default"/>
      </w:rPr>
    </w:lvl>
  </w:abstractNum>
  <w:abstractNum w:abstractNumId="3" w15:restartNumberingAfterBreak="0">
    <w:nsid w:val="00000004"/>
    <w:multiLevelType w:val="hybridMultilevel"/>
    <w:tmpl w:val="5E94C97A"/>
    <w:lvl w:ilvl="0" w:tplc="04090001">
      <w:start w:val="1"/>
      <w:numFmt w:val="bullet"/>
      <w:lvlText w:val=""/>
      <w:lvlJc w:val="left"/>
      <w:pPr>
        <w:ind w:left="643" w:hanging="360"/>
      </w:pPr>
      <w:rPr>
        <w:rFonts w:ascii="Symbol" w:hAnsi="Symbol" w:hint="default"/>
      </w:rPr>
    </w:lvl>
    <w:lvl w:ilvl="1" w:tplc="04090003" w:tentative="1">
      <w:start w:val="1"/>
      <w:numFmt w:val="bullet"/>
      <w:lvlText w:val="o"/>
      <w:lvlJc w:val="left"/>
      <w:pPr>
        <w:ind w:left="1363" w:hanging="360"/>
      </w:pPr>
      <w:rPr>
        <w:rFonts w:ascii="Courier New" w:hAnsi="Courier New" w:cs="Courier New" w:hint="default"/>
      </w:rPr>
    </w:lvl>
    <w:lvl w:ilvl="2" w:tplc="04090005" w:tentative="1">
      <w:start w:val="1"/>
      <w:numFmt w:val="bullet"/>
      <w:lvlText w:val=""/>
      <w:lvlJc w:val="left"/>
      <w:pPr>
        <w:ind w:left="2083" w:hanging="360"/>
      </w:pPr>
      <w:rPr>
        <w:rFonts w:ascii="Wingdings" w:hAnsi="Wingdings" w:hint="default"/>
      </w:rPr>
    </w:lvl>
    <w:lvl w:ilvl="3" w:tplc="04090001" w:tentative="1">
      <w:start w:val="1"/>
      <w:numFmt w:val="bullet"/>
      <w:lvlText w:val=""/>
      <w:lvlJc w:val="left"/>
      <w:pPr>
        <w:ind w:left="2803" w:hanging="360"/>
      </w:pPr>
      <w:rPr>
        <w:rFonts w:ascii="Symbol" w:hAnsi="Symbol" w:hint="default"/>
      </w:rPr>
    </w:lvl>
    <w:lvl w:ilvl="4" w:tplc="04090003" w:tentative="1">
      <w:start w:val="1"/>
      <w:numFmt w:val="bullet"/>
      <w:lvlText w:val="o"/>
      <w:lvlJc w:val="left"/>
      <w:pPr>
        <w:ind w:left="3523" w:hanging="360"/>
      </w:pPr>
      <w:rPr>
        <w:rFonts w:ascii="Courier New" w:hAnsi="Courier New" w:cs="Courier New" w:hint="default"/>
      </w:rPr>
    </w:lvl>
    <w:lvl w:ilvl="5" w:tplc="04090005" w:tentative="1">
      <w:start w:val="1"/>
      <w:numFmt w:val="bullet"/>
      <w:lvlText w:val=""/>
      <w:lvlJc w:val="left"/>
      <w:pPr>
        <w:ind w:left="4243" w:hanging="360"/>
      </w:pPr>
      <w:rPr>
        <w:rFonts w:ascii="Wingdings" w:hAnsi="Wingdings" w:hint="default"/>
      </w:rPr>
    </w:lvl>
    <w:lvl w:ilvl="6" w:tplc="04090001" w:tentative="1">
      <w:start w:val="1"/>
      <w:numFmt w:val="bullet"/>
      <w:lvlText w:val=""/>
      <w:lvlJc w:val="left"/>
      <w:pPr>
        <w:ind w:left="4963" w:hanging="360"/>
      </w:pPr>
      <w:rPr>
        <w:rFonts w:ascii="Symbol" w:hAnsi="Symbol" w:hint="default"/>
      </w:rPr>
    </w:lvl>
    <w:lvl w:ilvl="7" w:tplc="04090003" w:tentative="1">
      <w:start w:val="1"/>
      <w:numFmt w:val="bullet"/>
      <w:lvlText w:val="o"/>
      <w:lvlJc w:val="left"/>
      <w:pPr>
        <w:ind w:left="5683" w:hanging="360"/>
      </w:pPr>
      <w:rPr>
        <w:rFonts w:ascii="Courier New" w:hAnsi="Courier New" w:cs="Courier New" w:hint="default"/>
      </w:rPr>
    </w:lvl>
    <w:lvl w:ilvl="8" w:tplc="04090005" w:tentative="1">
      <w:start w:val="1"/>
      <w:numFmt w:val="bullet"/>
      <w:lvlText w:val=""/>
      <w:lvlJc w:val="left"/>
      <w:pPr>
        <w:ind w:left="6403" w:hanging="360"/>
      </w:pPr>
      <w:rPr>
        <w:rFonts w:ascii="Wingdings" w:hAnsi="Wingdings" w:hint="default"/>
      </w:rPr>
    </w:lvl>
  </w:abstractNum>
  <w:abstractNum w:abstractNumId="4" w15:restartNumberingAfterBreak="0">
    <w:nsid w:val="00000005"/>
    <w:multiLevelType w:val="multilevel"/>
    <w:tmpl w:val="C994B366"/>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5" w15:restartNumberingAfterBreak="0">
    <w:nsid w:val="00000006"/>
    <w:multiLevelType w:val="multilevel"/>
    <w:tmpl w:val="52E8E934"/>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6" w15:restartNumberingAfterBreak="0">
    <w:nsid w:val="00000007"/>
    <w:multiLevelType w:val="hybridMultilevel"/>
    <w:tmpl w:val="A4B894EA"/>
    <w:lvl w:ilvl="0" w:tplc="04090001">
      <w:start w:val="1"/>
      <w:numFmt w:val="bullet"/>
      <w:lvlText w:val=""/>
      <w:lvlJc w:val="left"/>
      <w:pPr>
        <w:ind w:left="643" w:hanging="360"/>
      </w:pPr>
      <w:rPr>
        <w:rFonts w:ascii="Symbol" w:hAnsi="Symbol" w:hint="default"/>
      </w:rPr>
    </w:lvl>
    <w:lvl w:ilvl="1" w:tplc="04090003" w:tentative="1">
      <w:start w:val="1"/>
      <w:numFmt w:val="bullet"/>
      <w:lvlText w:val="o"/>
      <w:lvlJc w:val="left"/>
      <w:pPr>
        <w:ind w:left="1363" w:hanging="360"/>
      </w:pPr>
      <w:rPr>
        <w:rFonts w:ascii="Courier New" w:hAnsi="Courier New" w:cs="Courier New" w:hint="default"/>
      </w:rPr>
    </w:lvl>
    <w:lvl w:ilvl="2" w:tplc="04090005" w:tentative="1">
      <w:start w:val="1"/>
      <w:numFmt w:val="bullet"/>
      <w:lvlText w:val=""/>
      <w:lvlJc w:val="left"/>
      <w:pPr>
        <w:ind w:left="2083" w:hanging="360"/>
      </w:pPr>
      <w:rPr>
        <w:rFonts w:ascii="Wingdings" w:hAnsi="Wingdings" w:hint="default"/>
      </w:rPr>
    </w:lvl>
    <w:lvl w:ilvl="3" w:tplc="04090001" w:tentative="1">
      <w:start w:val="1"/>
      <w:numFmt w:val="bullet"/>
      <w:lvlText w:val=""/>
      <w:lvlJc w:val="left"/>
      <w:pPr>
        <w:ind w:left="2803" w:hanging="360"/>
      </w:pPr>
      <w:rPr>
        <w:rFonts w:ascii="Symbol" w:hAnsi="Symbol" w:hint="default"/>
      </w:rPr>
    </w:lvl>
    <w:lvl w:ilvl="4" w:tplc="04090003" w:tentative="1">
      <w:start w:val="1"/>
      <w:numFmt w:val="bullet"/>
      <w:lvlText w:val="o"/>
      <w:lvlJc w:val="left"/>
      <w:pPr>
        <w:ind w:left="3523" w:hanging="360"/>
      </w:pPr>
      <w:rPr>
        <w:rFonts w:ascii="Courier New" w:hAnsi="Courier New" w:cs="Courier New" w:hint="default"/>
      </w:rPr>
    </w:lvl>
    <w:lvl w:ilvl="5" w:tplc="04090005" w:tentative="1">
      <w:start w:val="1"/>
      <w:numFmt w:val="bullet"/>
      <w:lvlText w:val=""/>
      <w:lvlJc w:val="left"/>
      <w:pPr>
        <w:ind w:left="4243" w:hanging="360"/>
      </w:pPr>
      <w:rPr>
        <w:rFonts w:ascii="Wingdings" w:hAnsi="Wingdings" w:hint="default"/>
      </w:rPr>
    </w:lvl>
    <w:lvl w:ilvl="6" w:tplc="04090001" w:tentative="1">
      <w:start w:val="1"/>
      <w:numFmt w:val="bullet"/>
      <w:lvlText w:val=""/>
      <w:lvlJc w:val="left"/>
      <w:pPr>
        <w:ind w:left="4963" w:hanging="360"/>
      </w:pPr>
      <w:rPr>
        <w:rFonts w:ascii="Symbol" w:hAnsi="Symbol" w:hint="default"/>
      </w:rPr>
    </w:lvl>
    <w:lvl w:ilvl="7" w:tplc="04090003" w:tentative="1">
      <w:start w:val="1"/>
      <w:numFmt w:val="bullet"/>
      <w:lvlText w:val="o"/>
      <w:lvlJc w:val="left"/>
      <w:pPr>
        <w:ind w:left="5683" w:hanging="360"/>
      </w:pPr>
      <w:rPr>
        <w:rFonts w:ascii="Courier New" w:hAnsi="Courier New" w:cs="Courier New" w:hint="default"/>
      </w:rPr>
    </w:lvl>
    <w:lvl w:ilvl="8" w:tplc="04090005" w:tentative="1">
      <w:start w:val="1"/>
      <w:numFmt w:val="bullet"/>
      <w:lvlText w:val=""/>
      <w:lvlJc w:val="left"/>
      <w:pPr>
        <w:ind w:left="6403" w:hanging="360"/>
      </w:pPr>
      <w:rPr>
        <w:rFonts w:ascii="Wingdings" w:hAnsi="Wingdings" w:hint="default"/>
      </w:rPr>
    </w:lvl>
  </w:abstractNum>
  <w:abstractNum w:abstractNumId="7" w15:restartNumberingAfterBreak="0">
    <w:nsid w:val="14361E7A"/>
    <w:multiLevelType w:val="multilevel"/>
    <w:tmpl w:val="52E8E934"/>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num w:numId="1" w16cid:durableId="1782069039">
    <w:abstractNumId w:val="0"/>
  </w:num>
  <w:num w:numId="2" w16cid:durableId="1261838438">
    <w:abstractNumId w:val="3"/>
  </w:num>
  <w:num w:numId="3" w16cid:durableId="91825596">
    <w:abstractNumId w:val="6"/>
  </w:num>
  <w:num w:numId="4" w16cid:durableId="722486754">
    <w:abstractNumId w:val="2"/>
  </w:num>
  <w:num w:numId="5" w16cid:durableId="1394936071">
    <w:abstractNumId w:val="4"/>
  </w:num>
  <w:num w:numId="6" w16cid:durableId="405038340">
    <w:abstractNumId w:val="5"/>
  </w:num>
  <w:num w:numId="7" w16cid:durableId="699932896">
    <w:abstractNumId w:val="1"/>
  </w:num>
  <w:num w:numId="8" w16cid:durableId="192868454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06E0"/>
    <w:rsid w:val="000C1623"/>
    <w:rsid w:val="001516A0"/>
    <w:rsid w:val="001732F1"/>
    <w:rsid w:val="00241214"/>
    <w:rsid w:val="0043072E"/>
    <w:rsid w:val="005A2C48"/>
    <w:rsid w:val="008306E7"/>
    <w:rsid w:val="00990812"/>
    <w:rsid w:val="00B31982"/>
    <w:rsid w:val="00BD09B4"/>
    <w:rsid w:val="00BE06E0"/>
    <w:rsid w:val="00D4264D"/>
    <w:rsid w:val="00F07E9D"/>
    <w:rsid w:val="00F6059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1A7DB67"/>
  <w15:docId w15:val="{0C4F3E38-035A-415E-BA2C-33FD4877F0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SimSun"/>
        <w:sz w:val="24"/>
        <w:szCs w:val="22"/>
        <w:lang w:val="en-IN" w:eastAsia="en-US" w:bidi="ar-SA"/>
      </w:rPr>
    </w:rPrDefault>
    <w:pPrDefault>
      <w:pPr>
        <w:spacing w:after="300" w:line="312"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Calibri Light" w:eastAsia="SimSun" w:hAnsi="Calibri Light"/>
      <w:color w:val="2F5496"/>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Calibri Light" w:eastAsia="SimSun" w:hAnsi="Calibri Light"/>
      <w:color w:val="2F5496"/>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eastAsia="SimSun"/>
      <w:color w:val="2F5496"/>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SimSun"/>
      <w:i/>
      <w:iCs/>
      <w:color w:val="2F5496"/>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SimSun"/>
      <w:color w:val="2F5496"/>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SimSun"/>
      <w:i/>
      <w:iCs/>
      <w:color w:val="595959"/>
    </w:rPr>
  </w:style>
  <w:style w:type="paragraph" w:styleId="Heading7">
    <w:name w:val="heading 7"/>
    <w:basedOn w:val="Normal"/>
    <w:next w:val="Normal"/>
    <w:link w:val="Heading7Char"/>
    <w:uiPriority w:val="9"/>
    <w:qFormat/>
    <w:pPr>
      <w:keepNext/>
      <w:keepLines/>
      <w:spacing w:before="40" w:after="0"/>
      <w:outlineLvl w:val="6"/>
    </w:pPr>
    <w:rPr>
      <w:rFonts w:eastAsia="SimSun"/>
      <w:color w:val="595959"/>
    </w:rPr>
  </w:style>
  <w:style w:type="paragraph" w:styleId="Heading8">
    <w:name w:val="heading 8"/>
    <w:basedOn w:val="Normal"/>
    <w:next w:val="Normal"/>
    <w:link w:val="Heading8Char"/>
    <w:uiPriority w:val="9"/>
    <w:qFormat/>
    <w:pPr>
      <w:keepNext/>
      <w:keepLines/>
      <w:spacing w:after="0"/>
      <w:outlineLvl w:val="7"/>
    </w:pPr>
    <w:rPr>
      <w:rFonts w:eastAsia="SimSun"/>
      <w:i/>
      <w:iCs/>
      <w:color w:val="272727"/>
    </w:rPr>
  </w:style>
  <w:style w:type="paragraph" w:styleId="Heading9">
    <w:name w:val="heading 9"/>
    <w:basedOn w:val="Normal"/>
    <w:next w:val="Normal"/>
    <w:link w:val="Heading9Char"/>
    <w:uiPriority w:val="9"/>
    <w:qFormat/>
    <w:pPr>
      <w:keepNext/>
      <w:keepLines/>
      <w:spacing w:after="0"/>
      <w:outlineLvl w:val="8"/>
    </w:pPr>
    <w:rPr>
      <w:rFonts w:eastAsia="SimSun"/>
      <w:color w:val="2727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Calibri Light" w:eastAsia="SimSun" w:hAnsi="Calibri Light" w:cs="SimSun"/>
      <w:color w:val="2F5496"/>
      <w:sz w:val="40"/>
      <w:szCs w:val="40"/>
    </w:rPr>
  </w:style>
  <w:style w:type="character" w:customStyle="1" w:styleId="Heading2Char">
    <w:name w:val="Heading 2 Char"/>
    <w:basedOn w:val="DefaultParagraphFont"/>
    <w:link w:val="Heading2"/>
    <w:uiPriority w:val="9"/>
    <w:rPr>
      <w:rFonts w:ascii="Calibri Light" w:eastAsia="SimSun" w:hAnsi="Calibri Light" w:cs="SimSun"/>
      <w:color w:val="2F5496"/>
      <w:sz w:val="32"/>
      <w:szCs w:val="32"/>
    </w:rPr>
  </w:style>
  <w:style w:type="character" w:customStyle="1" w:styleId="Heading3Char">
    <w:name w:val="Heading 3 Char"/>
    <w:basedOn w:val="DefaultParagraphFont"/>
    <w:link w:val="Heading3"/>
    <w:uiPriority w:val="9"/>
    <w:rPr>
      <w:rFonts w:ascii="Calibri" w:eastAsia="SimSun" w:hAnsi="Calibri" w:cs="SimSun"/>
      <w:color w:val="2F5496"/>
      <w:sz w:val="28"/>
      <w:szCs w:val="28"/>
    </w:rPr>
  </w:style>
  <w:style w:type="character" w:customStyle="1" w:styleId="Heading4Char">
    <w:name w:val="Heading 4 Char"/>
    <w:basedOn w:val="DefaultParagraphFont"/>
    <w:link w:val="Heading4"/>
    <w:uiPriority w:val="9"/>
    <w:rPr>
      <w:rFonts w:ascii="Calibri" w:eastAsia="SimSun" w:hAnsi="Calibri" w:cs="SimSun"/>
      <w:i/>
      <w:iCs/>
      <w:color w:val="2F5496"/>
    </w:rPr>
  </w:style>
  <w:style w:type="character" w:customStyle="1" w:styleId="Heading5Char">
    <w:name w:val="Heading 5 Char"/>
    <w:basedOn w:val="DefaultParagraphFont"/>
    <w:link w:val="Heading5"/>
    <w:uiPriority w:val="9"/>
    <w:rPr>
      <w:rFonts w:ascii="Calibri" w:eastAsia="SimSun" w:hAnsi="Calibri" w:cs="SimSun"/>
      <w:color w:val="2F5496"/>
    </w:rPr>
  </w:style>
  <w:style w:type="character" w:customStyle="1" w:styleId="Heading6Char">
    <w:name w:val="Heading 6 Char"/>
    <w:basedOn w:val="DefaultParagraphFont"/>
    <w:link w:val="Heading6"/>
    <w:uiPriority w:val="9"/>
    <w:rPr>
      <w:rFonts w:ascii="Calibri" w:eastAsia="SimSun" w:hAnsi="Calibri" w:cs="SimSun"/>
      <w:i/>
      <w:iCs/>
      <w:color w:val="595959"/>
    </w:rPr>
  </w:style>
  <w:style w:type="character" w:customStyle="1" w:styleId="Heading7Char">
    <w:name w:val="Heading 7 Char"/>
    <w:basedOn w:val="DefaultParagraphFont"/>
    <w:link w:val="Heading7"/>
    <w:uiPriority w:val="9"/>
    <w:rPr>
      <w:rFonts w:ascii="Calibri" w:eastAsia="SimSun" w:hAnsi="Calibri" w:cs="SimSun"/>
      <w:color w:val="595959"/>
    </w:rPr>
  </w:style>
  <w:style w:type="character" w:customStyle="1" w:styleId="Heading8Char">
    <w:name w:val="Heading 8 Char"/>
    <w:basedOn w:val="DefaultParagraphFont"/>
    <w:link w:val="Heading8"/>
    <w:uiPriority w:val="9"/>
    <w:rPr>
      <w:rFonts w:ascii="Calibri" w:eastAsia="SimSun" w:hAnsi="Calibri" w:cs="SimSun"/>
      <w:i/>
      <w:iCs/>
      <w:color w:val="272727"/>
    </w:rPr>
  </w:style>
  <w:style w:type="character" w:customStyle="1" w:styleId="Heading9Char">
    <w:name w:val="Heading 9 Char"/>
    <w:basedOn w:val="DefaultParagraphFont"/>
    <w:link w:val="Heading9"/>
    <w:uiPriority w:val="9"/>
    <w:rPr>
      <w:rFonts w:ascii="Calibri" w:eastAsia="SimSun" w:hAnsi="Calibri" w:cs="SimSun"/>
      <w:color w:val="272727"/>
    </w:rPr>
  </w:style>
  <w:style w:type="paragraph" w:styleId="Title">
    <w:name w:val="Title"/>
    <w:basedOn w:val="Normal"/>
    <w:next w:val="Normal"/>
    <w:link w:val="TitleChar"/>
    <w:uiPriority w:val="10"/>
    <w:qFormat/>
    <w:pPr>
      <w:spacing w:after="80" w:line="240" w:lineRule="auto"/>
      <w:contextualSpacing/>
    </w:pPr>
    <w:rPr>
      <w:rFonts w:ascii="Calibri Light" w:eastAsia="SimSun" w:hAnsi="Calibri Light"/>
      <w:spacing w:val="-10"/>
      <w:kern w:val="28"/>
      <w:sz w:val="56"/>
      <w:szCs w:val="56"/>
    </w:rPr>
  </w:style>
  <w:style w:type="character" w:customStyle="1" w:styleId="TitleChar">
    <w:name w:val="Title Char"/>
    <w:basedOn w:val="DefaultParagraphFont"/>
    <w:link w:val="Title"/>
    <w:uiPriority w:val="10"/>
    <w:rPr>
      <w:rFonts w:ascii="Calibri Light" w:eastAsia="SimSun" w:hAnsi="Calibri Light" w:cs="SimSun"/>
      <w:spacing w:val="-10"/>
      <w:kern w:val="28"/>
      <w:sz w:val="56"/>
      <w:szCs w:val="56"/>
    </w:rPr>
  </w:style>
  <w:style w:type="paragraph" w:styleId="Subtitle">
    <w:name w:val="Subtitle"/>
    <w:basedOn w:val="Normal"/>
    <w:next w:val="Normal"/>
    <w:link w:val="SubtitleChar"/>
    <w:uiPriority w:val="11"/>
    <w:qFormat/>
    <w:pPr>
      <w:numPr>
        <w:ilvl w:val="1"/>
      </w:numPr>
      <w:spacing w:after="160"/>
    </w:pPr>
    <w:rPr>
      <w:rFonts w:eastAsia="SimSun"/>
      <w:color w:val="595959"/>
      <w:spacing w:val="15"/>
      <w:sz w:val="28"/>
      <w:szCs w:val="28"/>
    </w:rPr>
  </w:style>
  <w:style w:type="character" w:customStyle="1" w:styleId="SubtitleChar">
    <w:name w:val="Subtitle Char"/>
    <w:basedOn w:val="DefaultParagraphFont"/>
    <w:link w:val="Subtitle"/>
    <w:uiPriority w:val="11"/>
    <w:rPr>
      <w:rFonts w:ascii="Calibri" w:eastAsia="SimSun" w:hAnsi="Calibri" w:cs="SimSun"/>
      <w:color w:val="595959"/>
      <w:spacing w:val="15"/>
      <w:sz w:val="28"/>
      <w:szCs w:val="28"/>
    </w:rPr>
  </w:style>
  <w:style w:type="paragraph" w:styleId="Quote">
    <w:name w:val="Quote"/>
    <w:basedOn w:val="Normal"/>
    <w:next w:val="Normal"/>
    <w:link w:val="QuoteChar"/>
    <w:uiPriority w:val="29"/>
    <w:qFormat/>
    <w:pPr>
      <w:spacing w:before="160" w:after="160"/>
      <w:jc w:val="center"/>
    </w:pPr>
    <w:rPr>
      <w:i/>
      <w:iCs/>
      <w:color w:val="404040"/>
    </w:rPr>
  </w:style>
  <w:style w:type="character" w:customStyle="1" w:styleId="QuoteChar">
    <w:name w:val="Quote Char"/>
    <w:basedOn w:val="DefaultParagraphFont"/>
    <w:link w:val="Quote"/>
    <w:uiPriority w:val="29"/>
    <w:rPr>
      <w:i/>
      <w:iCs/>
      <w:color w:val="404040"/>
    </w:rPr>
  </w:style>
  <w:style w:type="paragraph" w:styleId="ListParagraph">
    <w:name w:val="List Paragraph"/>
    <w:basedOn w:val="Normal"/>
    <w:uiPriority w:val="34"/>
    <w:qFormat/>
    <w:pPr>
      <w:ind w:left="720"/>
      <w:contextualSpacing/>
    </w:pPr>
  </w:style>
  <w:style w:type="character" w:styleId="IntenseEmphasis">
    <w:name w:val="Intense Emphasis"/>
    <w:basedOn w:val="DefaultParagraphFont"/>
    <w:uiPriority w:val="21"/>
    <w:qFormat/>
    <w:rPr>
      <w:i/>
      <w:iCs/>
      <w:color w:val="2F5496"/>
    </w:rPr>
  </w:style>
  <w:style w:type="paragraph" w:styleId="IntenseQuote">
    <w:name w:val="Intense Quote"/>
    <w:basedOn w:val="Normal"/>
    <w:next w:val="Normal"/>
    <w:link w:val="IntenseQuoteChar"/>
    <w:uiPriority w:val="30"/>
    <w:qFormat/>
    <w:pPr>
      <w:pBdr>
        <w:top w:val="single" w:sz="4" w:space="10" w:color="2F5496"/>
        <w:bottom w:val="single" w:sz="4" w:space="10" w:color="2F5496"/>
      </w:pBdr>
      <w:spacing w:before="360" w:after="360"/>
      <w:ind w:left="864" w:right="864"/>
      <w:jc w:val="center"/>
    </w:pPr>
    <w:rPr>
      <w:i/>
      <w:iCs/>
      <w:color w:val="2F5496"/>
    </w:rPr>
  </w:style>
  <w:style w:type="character" w:customStyle="1" w:styleId="IntenseQuoteChar">
    <w:name w:val="Intense Quote Char"/>
    <w:basedOn w:val="DefaultParagraphFont"/>
    <w:link w:val="IntenseQuote"/>
    <w:uiPriority w:val="30"/>
    <w:rPr>
      <w:i/>
      <w:iCs/>
      <w:color w:val="2F5496"/>
    </w:rPr>
  </w:style>
  <w:style w:type="character" w:styleId="IntenseReference">
    <w:name w:val="Intense Reference"/>
    <w:basedOn w:val="DefaultParagraphFont"/>
    <w:uiPriority w:val="32"/>
    <w:qFormat/>
    <w:rPr>
      <w:b/>
      <w:bCs/>
      <w:smallCaps/>
      <w:color w:val="2F5496"/>
      <w:spacing w:val="5"/>
    </w:rPr>
  </w:style>
  <w:style w:type="character" w:styleId="Hyperlink">
    <w:name w:val="Hyperlink"/>
    <w:basedOn w:val="DefaultParagraphFont"/>
    <w:uiPriority w:val="99"/>
    <w:rPr>
      <w:color w:val="0563C1"/>
      <w:u w:val="single"/>
    </w:rPr>
  </w:style>
  <w:style w:type="character" w:customStyle="1" w:styleId="UnresolvedMention1">
    <w:name w:val="Unresolved Mention1"/>
    <w:basedOn w:val="DefaultParagraphFont"/>
    <w:uiPriority w:val="99"/>
    <w:rPr>
      <w:color w:val="605E5C"/>
      <w:shd w:val="clear" w:color="auto" w:fill="E1DFDD"/>
    </w:rPr>
  </w:style>
  <w:style w:type="paragraph" w:styleId="NormalWeb">
    <w:name w:val="Normal (Web)"/>
    <w:basedOn w:val="Normal"/>
    <w:uiPriority w:val="99"/>
    <w:rPr>
      <w:rFonts w:ascii="Times New Roman" w:hAnsi="Times New Roman" w:cs="Times New Roman"/>
      <w:szCs w:val="24"/>
    </w:rPr>
  </w:style>
  <w:style w:type="character" w:styleId="Strong">
    <w:name w:val="Strong"/>
    <w:basedOn w:val="DefaultParagraphFont"/>
    <w:uiPriority w:val="22"/>
    <w:qFormat/>
    <w:rPr>
      <w:b/>
      <w:bCs/>
    </w:rPr>
  </w:style>
  <w:style w:type="character" w:styleId="UnresolvedMention">
    <w:name w:val="Unresolved Mention"/>
    <w:basedOn w:val="DefaultParagraphFont"/>
    <w:uiPriority w:val="99"/>
    <w:semiHidden/>
    <w:unhideWhenUsed/>
    <w:rsid w:val="0043072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eshwarjay06@gmail.com"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B7DD866-11BA-40FF-8662-E634E1507E3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61</TotalTime>
  <Pages>3</Pages>
  <Words>1086</Words>
  <Characters>6193</Characters>
  <Application>Microsoft Office Word</Application>
  <DocSecurity>0</DocSecurity>
  <Lines>51</Lines>
  <Paragraphs>14</Paragraphs>
  <ScaleCrop>false</ScaleCrop>
  <Company/>
  <LinksUpToDate>false</LinksUpToDate>
  <CharactersWithSpaces>7265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Saikumar vikky</dc:creator>
  <cp:lastModifiedBy>Try GU3ss</cp:lastModifiedBy>
  <cp:revision>19</cp:revision>
  <cp:lastPrinted>2026-02-03T20:34:00Z</cp:lastPrinted>
  <dcterms:created xsi:type="dcterms:W3CDTF">2026-01-12T21:23:00Z</dcterms:created>
  <dcterms:modified xsi:type="dcterms:W3CDTF">2026-06-14T19:16:00Z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d543f132-e6bb-4a16-a9d8-c7aed6d1de0c</vt:lpwstr>
  </property>
  <property fmtid="{D5CDD505-2E9C-101B-9397-08002B2CF9AE}" pid="3" name="ICV">
    <vt:lpwstr>c882b5b412d840ca8404bbf784dc4425</vt:lpwstr>
  </property>
</Properties>
</file>