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6B09B" w14:textId="5EF4B7B0" w:rsidR="00313C30" w:rsidRPr="00313C30" w:rsidRDefault="00313C30" w:rsidP="002A547B">
      <w:pPr>
        <w:pBdr>
          <w:bottom w:val="single" w:sz="4" w:space="18" w:color="auto"/>
        </w:pBdr>
        <w:spacing w:before="200"/>
        <w:jc w:val="center"/>
      </w:pPr>
      <w:r w:rsidRPr="00313C30">
        <w:rPr>
          <w:b/>
          <w:bCs/>
          <w:sz w:val="44"/>
          <w:szCs w:val="44"/>
        </w:rPr>
        <w:t>ESHWAR JANJIRALA —</w:t>
      </w:r>
      <w:r w:rsidR="00CB62EF">
        <w:rPr>
          <w:b/>
          <w:bCs/>
          <w:sz w:val="44"/>
          <w:szCs w:val="44"/>
        </w:rPr>
        <w:t xml:space="preserve"> </w:t>
      </w:r>
      <w:r w:rsidR="00540A74">
        <w:rPr>
          <w:b/>
          <w:bCs/>
          <w:sz w:val="44"/>
          <w:szCs w:val="44"/>
        </w:rPr>
        <w:t>Red Team</w:t>
      </w:r>
      <w:r w:rsidR="004C4F19">
        <w:rPr>
          <w:b/>
          <w:bCs/>
          <w:sz w:val="44"/>
          <w:szCs w:val="44"/>
        </w:rPr>
        <w:t xml:space="preserve"> Engineer</w:t>
      </w:r>
      <w:r w:rsidRPr="00313C30">
        <w:rPr>
          <w:b/>
          <w:bCs/>
        </w:rPr>
        <w:br/>
      </w:r>
      <w:r w:rsidRPr="00313C30">
        <w:t xml:space="preserve">(314) 255-9156 | </w:t>
      </w:r>
      <w:hyperlink r:id="rId6" w:history="1">
        <w:r w:rsidR="00451BA8" w:rsidRPr="00612D97">
          <w:rPr>
            <w:rStyle w:val="Hyperlink"/>
          </w:rPr>
          <w:t>eshwarjay06@gmail.com</w:t>
        </w:r>
      </w:hyperlink>
      <w:r w:rsidRPr="00313C30">
        <w:t xml:space="preserve"> | linkedin.com/in/eshwar-janjirala</w:t>
      </w:r>
      <w:r w:rsidRPr="00313C30">
        <w:br/>
      </w:r>
      <w:r w:rsidR="00337CA8">
        <w:t>IAM</w:t>
      </w:r>
      <w:r w:rsidRPr="00313C30">
        <w:t xml:space="preserve"> •</w:t>
      </w:r>
      <w:r w:rsidR="00582D26">
        <w:t xml:space="preserve"> </w:t>
      </w:r>
      <w:r w:rsidR="00777588">
        <w:t>Red Teamer</w:t>
      </w:r>
      <w:r w:rsidR="00582D26">
        <w:t xml:space="preserve"> </w:t>
      </w:r>
      <w:r w:rsidR="00582D26" w:rsidRPr="00313C30">
        <w:t>•</w:t>
      </w:r>
      <w:r w:rsidRPr="00313C30">
        <w:t xml:space="preserve"> </w:t>
      </w:r>
      <w:r w:rsidR="00777588">
        <w:t>Penetration Testing</w:t>
      </w:r>
      <w:r w:rsidRPr="00313C30">
        <w:t xml:space="preserve"> • Vulnerability &amp; Patch Management • </w:t>
      </w:r>
      <w:r w:rsidR="00777588">
        <w:t xml:space="preserve">Web &amp; </w:t>
      </w:r>
      <w:r w:rsidRPr="00313C30">
        <w:t xml:space="preserve">Cloud </w:t>
      </w:r>
      <w:r w:rsidR="00777588">
        <w:t xml:space="preserve">Offensive Security </w:t>
      </w:r>
      <w:r w:rsidRPr="00313C30">
        <w:t>• GRC</w:t>
      </w:r>
    </w:p>
    <w:p w14:paraId="12ED7E7B" w14:textId="274106B0" w:rsidR="002A547B" w:rsidRPr="002A547B" w:rsidRDefault="00313C30" w:rsidP="002A547B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 w:rsidRPr="00313C30">
        <w:rPr>
          <w:rFonts w:ascii="Times New Roman" w:hAnsi="Times New Roman" w:cs="Times New Roman"/>
          <w:b/>
          <w:bCs/>
          <w:sz w:val="28"/>
          <w:szCs w:val="28"/>
        </w:rPr>
        <w:t>PROFESSIONAL SUMMARY</w:t>
      </w:r>
    </w:p>
    <w:p w14:paraId="58B2045F" w14:textId="7A72B73E" w:rsidR="00313C30" w:rsidRPr="003A3A06" w:rsidRDefault="00540A74" w:rsidP="003257E9">
      <w:pPr>
        <w:ind w:left="283"/>
        <w:rPr>
          <w:sz w:val="25"/>
          <w:szCs w:val="25"/>
          <w:lang w:val="en-US"/>
        </w:rPr>
      </w:pPr>
      <w:r>
        <w:rPr>
          <w:sz w:val="25"/>
          <w:szCs w:val="25"/>
        </w:rPr>
        <w:t xml:space="preserve">AI Red Teaming Security </w:t>
      </w:r>
      <w:r w:rsidR="003257E9" w:rsidRPr="003257E9">
        <w:rPr>
          <w:sz w:val="25"/>
          <w:szCs w:val="25"/>
        </w:rPr>
        <w:t xml:space="preserve">/ </w:t>
      </w:r>
      <w:r>
        <w:rPr>
          <w:sz w:val="25"/>
          <w:szCs w:val="25"/>
        </w:rPr>
        <w:t>Red Team</w:t>
      </w:r>
      <w:r w:rsidRPr="00540A74">
        <w:rPr>
          <w:sz w:val="25"/>
          <w:szCs w:val="25"/>
        </w:rPr>
        <w:t xml:space="preserve"> Engineer</w:t>
      </w:r>
      <w:r w:rsidR="00520DA9" w:rsidRPr="00540A74">
        <w:rPr>
          <w:sz w:val="25"/>
          <w:szCs w:val="25"/>
        </w:rPr>
        <w:t xml:space="preserve"> with</w:t>
      </w:r>
      <w:r w:rsidR="00E9485C" w:rsidRPr="00540A74">
        <w:rPr>
          <w:sz w:val="25"/>
          <w:szCs w:val="25"/>
        </w:rPr>
        <w:t xml:space="preserve"> 5+ </w:t>
      </w:r>
      <w:r w:rsidRPr="00540A74">
        <w:rPr>
          <w:sz w:val="25"/>
          <w:szCs w:val="25"/>
        </w:rPr>
        <w:t>years of hands-on experience executing objective-based red team engagements, web/API penetration testing, and cloud attack simulation across enterprise environments. 2 years focused on AI/LLM security red teaming, including prompt-injection testing, data exfiltration risks (RAG), and agent abuse scenarios. Strong background in Active Directory attack paths, privilege escalation, lateral movement, and detection-evasion tradeoffs in mature environments with EDR/MFA. Known for clear reporting, MITRE ATT&amp;CK mapping, and partnering with engineering/blue teams to deliver durable mitigations. OSCP certified</w:t>
      </w:r>
      <w:r w:rsidR="003A3A06" w:rsidRPr="00540A74">
        <w:rPr>
          <w:sz w:val="25"/>
          <w:szCs w:val="25"/>
        </w:rPr>
        <w:t>.</w:t>
      </w:r>
      <w:r w:rsidRPr="00540A74">
        <w:rPr>
          <w:sz w:val="25"/>
          <w:szCs w:val="25"/>
        </w:rPr>
        <w:t xml:space="preserve"> Currently preparing for CRTO Exam.</w:t>
      </w:r>
    </w:p>
    <w:p w14:paraId="1F48C5F4" w14:textId="71BDAA1C" w:rsidR="008B2298" w:rsidRDefault="00313C30" w:rsidP="008B2298">
      <w:pPr>
        <w:spacing w:after="100"/>
        <w:rPr>
          <w:b/>
          <w:bCs/>
          <w:sz w:val="25"/>
          <w:szCs w:val="25"/>
          <w:lang w:val="en-US"/>
        </w:rPr>
      </w:pPr>
      <w:r w:rsidRPr="00313C30">
        <w:rPr>
          <w:rFonts w:ascii="Times New Roman" w:hAnsi="Times New Roman" w:cs="Times New Roman"/>
          <w:b/>
          <w:bCs/>
          <w:sz w:val="28"/>
          <w:szCs w:val="28"/>
        </w:rPr>
        <w:t>PROFESSIONAL SKILLS</w:t>
      </w:r>
    </w:p>
    <w:p w14:paraId="4250D23C" w14:textId="77777777" w:rsidR="00540A74" w:rsidRPr="00540A74" w:rsidRDefault="00540A74" w:rsidP="00C84B84">
      <w:pPr>
        <w:spacing w:line="240" w:lineRule="auto"/>
        <w:ind w:left="283"/>
        <w:rPr>
          <w:sz w:val="25"/>
          <w:szCs w:val="25"/>
          <w:lang w:val="en-US"/>
        </w:rPr>
      </w:pPr>
      <w:r w:rsidRPr="00540A74">
        <w:rPr>
          <w:sz w:val="25"/>
          <w:szCs w:val="25"/>
          <w:lang w:val="en-US"/>
        </w:rPr>
        <w:t xml:space="preserve">• </w:t>
      </w:r>
      <w:r w:rsidRPr="00540A74">
        <w:rPr>
          <w:b/>
          <w:bCs/>
          <w:sz w:val="25"/>
          <w:szCs w:val="25"/>
          <w:lang w:val="en-US"/>
        </w:rPr>
        <w:t>Red Team Operations &amp; Adversary Simulation:</w:t>
      </w:r>
      <w:r w:rsidRPr="00540A74">
        <w:rPr>
          <w:sz w:val="25"/>
          <w:szCs w:val="25"/>
          <w:lang w:val="en-US"/>
        </w:rPr>
        <w:t xml:space="preserve"> Objective-based red team engagements, threat emulation, kill-chain execution, attack path chaining, OPSEC considerations, purple team collaboration, MITRE ATT&amp;CK mapping, executive-level reporting</w:t>
      </w:r>
    </w:p>
    <w:p w14:paraId="319E1067" w14:textId="77777777" w:rsidR="00540A74" w:rsidRPr="00540A74" w:rsidRDefault="00540A74" w:rsidP="00C84B84">
      <w:pPr>
        <w:spacing w:line="240" w:lineRule="auto"/>
        <w:ind w:left="283"/>
        <w:rPr>
          <w:sz w:val="25"/>
          <w:szCs w:val="25"/>
          <w:lang w:val="en-US"/>
        </w:rPr>
      </w:pPr>
      <w:r w:rsidRPr="00540A74">
        <w:rPr>
          <w:sz w:val="25"/>
          <w:szCs w:val="25"/>
          <w:lang w:val="en-US"/>
        </w:rPr>
        <w:t xml:space="preserve">• </w:t>
      </w:r>
      <w:r w:rsidRPr="00540A74">
        <w:rPr>
          <w:b/>
          <w:bCs/>
          <w:sz w:val="25"/>
          <w:szCs w:val="25"/>
          <w:lang w:val="en-US"/>
        </w:rPr>
        <w:t>Web, API &amp; Application Security:</w:t>
      </w:r>
      <w:r w:rsidRPr="00540A74">
        <w:rPr>
          <w:sz w:val="25"/>
          <w:szCs w:val="25"/>
          <w:lang w:val="en-US"/>
        </w:rPr>
        <w:t xml:space="preserve"> OWASP Top 10, OWASP API Top 10, authentication &amp; authorization flaws, SSRF, deserialization, injection attacks, business logic testing, REST API security, manual testing with Burp Suite &amp; Postman</w:t>
      </w:r>
    </w:p>
    <w:p w14:paraId="72F81518" w14:textId="77777777" w:rsidR="00C84B84" w:rsidRDefault="00540A74" w:rsidP="00C84B84">
      <w:pPr>
        <w:spacing w:line="240" w:lineRule="auto"/>
        <w:ind w:left="283"/>
        <w:rPr>
          <w:sz w:val="25"/>
          <w:szCs w:val="25"/>
          <w:lang w:val="en-US"/>
        </w:rPr>
      </w:pPr>
      <w:r w:rsidRPr="00540A74">
        <w:rPr>
          <w:sz w:val="25"/>
          <w:szCs w:val="25"/>
          <w:lang w:val="en-US"/>
        </w:rPr>
        <w:t xml:space="preserve">• </w:t>
      </w:r>
      <w:r w:rsidRPr="00540A74">
        <w:rPr>
          <w:b/>
          <w:bCs/>
          <w:sz w:val="25"/>
          <w:szCs w:val="25"/>
          <w:lang w:val="en-US"/>
        </w:rPr>
        <w:t>AI / LLM Red Teaming (2+ Years):</w:t>
      </w:r>
      <w:r w:rsidRPr="00540A74">
        <w:rPr>
          <w:sz w:val="25"/>
          <w:szCs w:val="25"/>
          <w:lang w:val="en-US"/>
        </w:rPr>
        <w:t xml:space="preserve"> Prompt injection testing, jailbreak techniques, RAG data exfiltration risks, prompt-history leakage, model misuse &amp; abuse scenarios, AI agent threat modeling, foundational use of garak &amp; PyRIT concepts</w:t>
      </w:r>
    </w:p>
    <w:p w14:paraId="3E2C2A01" w14:textId="2B804587" w:rsidR="00540A74" w:rsidRPr="00540A74" w:rsidRDefault="00540A74" w:rsidP="00C84B84">
      <w:pPr>
        <w:spacing w:line="240" w:lineRule="auto"/>
        <w:ind w:left="283"/>
        <w:rPr>
          <w:sz w:val="25"/>
          <w:szCs w:val="25"/>
          <w:lang w:val="en-US"/>
        </w:rPr>
      </w:pPr>
      <w:r w:rsidRPr="00540A74">
        <w:rPr>
          <w:sz w:val="25"/>
          <w:szCs w:val="25"/>
          <w:lang w:val="en-US"/>
        </w:rPr>
        <w:t xml:space="preserve">• </w:t>
      </w:r>
      <w:r w:rsidRPr="00540A74">
        <w:rPr>
          <w:b/>
          <w:bCs/>
          <w:sz w:val="25"/>
          <w:szCs w:val="25"/>
          <w:lang w:val="en-US"/>
        </w:rPr>
        <w:t>Active Directory &amp; Enterprise Attacks:</w:t>
      </w:r>
      <w:r w:rsidRPr="00540A74">
        <w:rPr>
          <w:sz w:val="25"/>
          <w:szCs w:val="25"/>
          <w:lang w:val="en-US"/>
        </w:rPr>
        <w:t xml:space="preserve"> AD enumeration, Kerberos &amp; NTLM abuse concepts, privilege escalation paths, lateral movement techniques, BloodHound-driven attack analysis, credential access workflows</w:t>
      </w:r>
    </w:p>
    <w:p w14:paraId="3F542D26" w14:textId="77777777" w:rsidR="00540A74" w:rsidRPr="00540A74" w:rsidRDefault="00540A74" w:rsidP="00C84B84">
      <w:pPr>
        <w:spacing w:line="240" w:lineRule="auto"/>
        <w:ind w:left="283"/>
        <w:rPr>
          <w:sz w:val="25"/>
          <w:szCs w:val="25"/>
          <w:lang w:val="en-US"/>
        </w:rPr>
      </w:pPr>
      <w:r w:rsidRPr="00540A74">
        <w:rPr>
          <w:sz w:val="25"/>
          <w:szCs w:val="25"/>
          <w:lang w:val="en-US"/>
        </w:rPr>
        <w:t xml:space="preserve">• </w:t>
      </w:r>
      <w:r w:rsidRPr="00540A74">
        <w:rPr>
          <w:b/>
          <w:bCs/>
          <w:sz w:val="25"/>
          <w:szCs w:val="25"/>
          <w:lang w:val="en-US"/>
        </w:rPr>
        <w:t>Cloud &amp; Infrastructure Offensive Security:</w:t>
      </w:r>
      <w:r w:rsidRPr="00540A74">
        <w:rPr>
          <w:sz w:val="25"/>
          <w:szCs w:val="25"/>
          <w:lang w:val="en-US"/>
        </w:rPr>
        <w:t xml:space="preserve"> AWS, Azure, GCP attack surfaces, IAM misconfigurations, cloud storage exploitation (S3/Blob/GCS), cloud logging gaps, Kubernetes &amp; Docker security exposure, container escape awareness</w:t>
      </w:r>
    </w:p>
    <w:p w14:paraId="1B54DAE8" w14:textId="77777777" w:rsidR="00540A74" w:rsidRPr="00540A74" w:rsidRDefault="00540A74" w:rsidP="00C84B84">
      <w:pPr>
        <w:spacing w:line="240" w:lineRule="auto"/>
        <w:ind w:left="283"/>
        <w:rPr>
          <w:sz w:val="25"/>
          <w:szCs w:val="25"/>
          <w:lang w:val="en-US"/>
        </w:rPr>
      </w:pPr>
      <w:r w:rsidRPr="00540A74">
        <w:rPr>
          <w:sz w:val="25"/>
          <w:szCs w:val="25"/>
          <w:lang w:val="en-US"/>
        </w:rPr>
        <w:t xml:space="preserve">• </w:t>
      </w:r>
      <w:r w:rsidRPr="00540A74">
        <w:rPr>
          <w:b/>
          <w:bCs/>
          <w:sz w:val="25"/>
          <w:szCs w:val="25"/>
          <w:lang w:val="en-US"/>
        </w:rPr>
        <w:t>C2 Frameworks &amp; Exploitation Tooling:</w:t>
      </w:r>
      <w:r w:rsidRPr="00540A74">
        <w:rPr>
          <w:sz w:val="25"/>
          <w:szCs w:val="25"/>
          <w:lang w:val="en-US"/>
        </w:rPr>
        <w:t xml:space="preserve"> Cobalt Strike, Sliver, PowerShell Empire (hands-on exposure), Metasploit, Nmap, custom payload development, EDR evasion concepts</w:t>
      </w:r>
    </w:p>
    <w:p w14:paraId="215EB06E" w14:textId="77777777" w:rsidR="00540A74" w:rsidRPr="00540A74" w:rsidRDefault="00540A74" w:rsidP="00C84B84">
      <w:pPr>
        <w:spacing w:line="240" w:lineRule="auto"/>
        <w:ind w:left="283"/>
        <w:rPr>
          <w:sz w:val="25"/>
          <w:szCs w:val="25"/>
          <w:lang w:val="en-US"/>
        </w:rPr>
      </w:pPr>
      <w:r w:rsidRPr="00540A74">
        <w:rPr>
          <w:sz w:val="25"/>
          <w:szCs w:val="25"/>
          <w:lang w:val="en-US"/>
        </w:rPr>
        <w:t xml:space="preserve">• </w:t>
      </w:r>
      <w:r w:rsidRPr="00540A74">
        <w:rPr>
          <w:b/>
          <w:bCs/>
          <w:sz w:val="25"/>
          <w:szCs w:val="25"/>
          <w:lang w:val="en-US"/>
        </w:rPr>
        <w:t>Vulnerability Research &amp; Exploitability:</w:t>
      </w:r>
      <w:r w:rsidRPr="00540A74">
        <w:rPr>
          <w:sz w:val="25"/>
          <w:szCs w:val="25"/>
          <w:lang w:val="en-US"/>
        </w:rPr>
        <w:t xml:space="preserve"> CVE analysis, exploitability assessment, severity prioritization, risk-based remediation guidance, vulnerability chaining</w:t>
      </w:r>
    </w:p>
    <w:p w14:paraId="48A31DA3" w14:textId="77777777" w:rsidR="00540A74" w:rsidRPr="00540A74" w:rsidRDefault="00540A74" w:rsidP="00C84B84">
      <w:pPr>
        <w:spacing w:line="240" w:lineRule="auto"/>
        <w:ind w:left="283"/>
        <w:rPr>
          <w:sz w:val="25"/>
          <w:szCs w:val="25"/>
          <w:lang w:val="en-US"/>
        </w:rPr>
      </w:pPr>
      <w:r w:rsidRPr="00540A74">
        <w:rPr>
          <w:sz w:val="25"/>
          <w:szCs w:val="25"/>
          <w:lang w:val="en-US"/>
        </w:rPr>
        <w:t xml:space="preserve">• </w:t>
      </w:r>
      <w:r w:rsidRPr="00540A74">
        <w:rPr>
          <w:b/>
          <w:bCs/>
          <w:sz w:val="25"/>
          <w:szCs w:val="25"/>
          <w:lang w:val="en-US"/>
        </w:rPr>
        <w:t>Security Controls &amp; Detection Awareness:</w:t>
      </w:r>
      <w:r w:rsidRPr="00540A74">
        <w:rPr>
          <w:sz w:val="25"/>
          <w:szCs w:val="25"/>
          <w:lang w:val="en-US"/>
        </w:rPr>
        <w:t xml:space="preserve"> EDR, MFA, network segmentation, logging &amp; telemetry validation, detection gap analysis, SOC collaboration</w:t>
      </w:r>
    </w:p>
    <w:p w14:paraId="34B4E077" w14:textId="77777777" w:rsidR="00540A74" w:rsidRPr="00540A74" w:rsidRDefault="00540A74" w:rsidP="00C84B84">
      <w:pPr>
        <w:spacing w:line="240" w:lineRule="auto"/>
        <w:ind w:left="283"/>
        <w:rPr>
          <w:sz w:val="25"/>
          <w:szCs w:val="25"/>
          <w:lang w:val="en-US"/>
        </w:rPr>
      </w:pPr>
      <w:r w:rsidRPr="00540A74">
        <w:rPr>
          <w:sz w:val="25"/>
          <w:szCs w:val="25"/>
          <w:lang w:val="en-US"/>
        </w:rPr>
        <w:t xml:space="preserve">• </w:t>
      </w:r>
      <w:r w:rsidRPr="00540A74">
        <w:rPr>
          <w:b/>
          <w:bCs/>
          <w:sz w:val="25"/>
          <w:szCs w:val="25"/>
          <w:lang w:val="en-US"/>
        </w:rPr>
        <w:t>Programming &amp; Scripting:</w:t>
      </w:r>
      <w:r w:rsidRPr="00540A74">
        <w:rPr>
          <w:sz w:val="25"/>
          <w:szCs w:val="25"/>
          <w:lang w:val="en-US"/>
        </w:rPr>
        <w:t xml:space="preserve"> Python, PowerShell, Bash, JavaScript; automation for recon, exploitation support, data parsing, and reporting</w:t>
      </w:r>
    </w:p>
    <w:p w14:paraId="1A13FE70" w14:textId="77777777" w:rsidR="00540A74" w:rsidRPr="00540A74" w:rsidRDefault="00540A74" w:rsidP="00C84B84">
      <w:pPr>
        <w:spacing w:line="240" w:lineRule="auto"/>
        <w:ind w:left="283"/>
        <w:rPr>
          <w:sz w:val="25"/>
          <w:szCs w:val="25"/>
          <w:lang w:val="en-US"/>
        </w:rPr>
      </w:pPr>
      <w:r w:rsidRPr="00540A74">
        <w:rPr>
          <w:sz w:val="25"/>
          <w:szCs w:val="25"/>
          <w:lang w:val="en-US"/>
        </w:rPr>
        <w:lastRenderedPageBreak/>
        <w:t xml:space="preserve">• </w:t>
      </w:r>
      <w:r w:rsidRPr="00540A74">
        <w:rPr>
          <w:b/>
          <w:bCs/>
          <w:sz w:val="25"/>
          <w:szCs w:val="25"/>
          <w:lang w:val="en-US"/>
        </w:rPr>
        <w:t>Reporting &amp; Communication:</w:t>
      </w:r>
      <w:r w:rsidRPr="00540A74">
        <w:rPr>
          <w:sz w:val="25"/>
          <w:szCs w:val="25"/>
          <w:lang w:val="en-US"/>
        </w:rPr>
        <w:t xml:space="preserve"> Narrative-driven red team reports, executive summaries, technical remediation guidance, stakeholder briefings, workshop-style readouts</w:t>
      </w:r>
    </w:p>
    <w:p w14:paraId="6C0B5B91" w14:textId="6955D1FF" w:rsidR="003A3A06" w:rsidRPr="008B2298" w:rsidRDefault="00540A74" w:rsidP="00C84B84">
      <w:pPr>
        <w:spacing w:line="240" w:lineRule="auto"/>
        <w:ind w:left="283"/>
        <w:rPr>
          <w:sz w:val="25"/>
          <w:szCs w:val="25"/>
          <w:lang w:val="en-US"/>
        </w:rPr>
      </w:pPr>
      <w:r w:rsidRPr="00540A74">
        <w:rPr>
          <w:b/>
          <w:bCs/>
          <w:sz w:val="25"/>
          <w:szCs w:val="25"/>
          <w:lang w:val="en-US"/>
        </w:rPr>
        <w:t>Core Tools:</w:t>
      </w:r>
      <w:r w:rsidRPr="00540A74">
        <w:rPr>
          <w:sz w:val="25"/>
          <w:szCs w:val="25"/>
          <w:lang w:val="en-US"/>
        </w:rPr>
        <w:t xml:space="preserve"> Burp Suite Pro, Nmap, Metasploit, BloodHound, Wireshark, Nessus, Splunk, Microsoft Sentinel, Securonix, CrowdStrike (exposure), Git</w:t>
      </w:r>
    </w:p>
    <w:p w14:paraId="4AD51FAD" w14:textId="65C75FBD" w:rsidR="002A547B" w:rsidRPr="002A547B" w:rsidRDefault="00313C30" w:rsidP="002A547B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 w:rsidRPr="00313C30">
        <w:rPr>
          <w:rFonts w:ascii="Times New Roman" w:hAnsi="Times New Roman" w:cs="Times New Roman"/>
          <w:b/>
          <w:bCs/>
          <w:sz w:val="28"/>
          <w:szCs w:val="28"/>
        </w:rPr>
        <w:t>PROFESSIONAL EXPERIENCE</w:t>
      </w:r>
    </w:p>
    <w:p w14:paraId="0EF13C9A" w14:textId="75170853" w:rsidR="00540A74" w:rsidRPr="00540A74" w:rsidRDefault="000D4EA8" w:rsidP="00540A74">
      <w:pPr>
        <w:spacing w:after="60"/>
        <w:ind w:left="283"/>
        <w:rPr>
          <w:sz w:val="26"/>
          <w:szCs w:val="26"/>
        </w:rPr>
      </w:pPr>
      <w:r>
        <w:rPr>
          <w:b/>
          <w:bCs/>
          <w:sz w:val="26"/>
          <w:szCs w:val="26"/>
        </w:rPr>
        <w:t>Ci</w:t>
      </w:r>
      <w:r w:rsidR="00E3457E">
        <w:rPr>
          <w:b/>
          <w:bCs/>
          <w:sz w:val="26"/>
          <w:szCs w:val="26"/>
        </w:rPr>
        <w:t>gna Healthcare</w:t>
      </w:r>
      <w:r w:rsidR="00313C30" w:rsidRPr="00313C30">
        <w:rPr>
          <w:b/>
          <w:bCs/>
          <w:sz w:val="26"/>
          <w:szCs w:val="26"/>
        </w:rPr>
        <w:t xml:space="preserve"> —</w:t>
      </w:r>
      <w:r w:rsidR="004B57DA">
        <w:rPr>
          <w:b/>
          <w:bCs/>
          <w:sz w:val="26"/>
          <w:szCs w:val="26"/>
        </w:rPr>
        <w:t xml:space="preserve"> </w:t>
      </w:r>
      <w:r w:rsidR="00540A74">
        <w:rPr>
          <w:b/>
          <w:bCs/>
          <w:sz w:val="26"/>
          <w:szCs w:val="26"/>
        </w:rPr>
        <w:t>Red Team Engineer</w:t>
      </w:r>
      <w:r w:rsidR="00451BA8">
        <w:rPr>
          <w:b/>
          <w:bCs/>
          <w:sz w:val="26"/>
          <w:szCs w:val="26"/>
        </w:rPr>
        <w:t>( Penetration Tester )</w:t>
      </w:r>
      <w:r w:rsidR="00313C30" w:rsidRPr="00313C30">
        <w:rPr>
          <w:b/>
          <w:bCs/>
          <w:sz w:val="26"/>
          <w:szCs w:val="26"/>
        </w:rPr>
        <w:t xml:space="preserve">| Texas | </w:t>
      </w:r>
      <w:r w:rsidR="00451BA8">
        <w:rPr>
          <w:b/>
          <w:bCs/>
          <w:sz w:val="26"/>
          <w:szCs w:val="26"/>
        </w:rPr>
        <w:t>Jul</w:t>
      </w:r>
      <w:r w:rsidR="00313C30" w:rsidRPr="00313C30">
        <w:rPr>
          <w:b/>
          <w:bCs/>
          <w:sz w:val="26"/>
          <w:szCs w:val="26"/>
        </w:rPr>
        <w:t xml:space="preserve"> 202</w:t>
      </w:r>
      <w:r w:rsidR="00451BA8">
        <w:rPr>
          <w:b/>
          <w:bCs/>
          <w:sz w:val="26"/>
          <w:szCs w:val="26"/>
        </w:rPr>
        <w:t xml:space="preserve">3 </w:t>
      </w:r>
      <w:r w:rsidR="00313C30" w:rsidRPr="00313C30">
        <w:rPr>
          <w:b/>
          <w:bCs/>
          <w:sz w:val="26"/>
          <w:szCs w:val="26"/>
        </w:rPr>
        <w:t>– Present</w:t>
      </w:r>
    </w:p>
    <w:p w14:paraId="0BF1EA1D" w14:textId="27DE1C52" w:rsidR="00540A74" w:rsidRPr="00451BA8" w:rsidRDefault="00540A74" w:rsidP="00540A7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5"/>
          <w:szCs w:val="24"/>
          <w:lang w:val="en-US"/>
        </w:rPr>
      </w:pPr>
      <w:r w:rsidRPr="00451BA8">
        <w:rPr>
          <w:rFonts w:eastAsia="Times New Roman" w:cs="Times New Roman"/>
          <w:sz w:val="25"/>
          <w:szCs w:val="24"/>
          <w:lang w:val="en-US"/>
        </w:rPr>
        <w:t>Led and executed web + API penetration tests on internal apps and cloud-backed services; identified auth/authorization weaknesses, injection issues, SSRF-style paths, and logic flaws; delivered clear PoCs and remediation guidance.</w:t>
      </w:r>
    </w:p>
    <w:p w14:paraId="5AAF1C9F" w14:textId="2EF1B784" w:rsidR="00540A74" w:rsidRPr="00451BA8" w:rsidRDefault="00540A74" w:rsidP="00540A7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5"/>
          <w:szCs w:val="24"/>
          <w:lang w:val="en-US"/>
        </w:rPr>
      </w:pPr>
      <w:r w:rsidRPr="00451BA8">
        <w:rPr>
          <w:rFonts w:eastAsia="Times New Roman" w:cs="Times New Roman"/>
          <w:sz w:val="25"/>
          <w:szCs w:val="24"/>
          <w:lang w:val="en-US"/>
        </w:rPr>
        <w:t>Performed ATT&amp;CK-mapped adversary simulation (initial access → privilege escalation → lateral movement) to validate real attack paths and control effectiveness.</w:t>
      </w:r>
    </w:p>
    <w:p w14:paraId="3ACA5AA6" w14:textId="088EBA3E" w:rsidR="00540A74" w:rsidRPr="00451BA8" w:rsidRDefault="00540A74" w:rsidP="00540A7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451BA8">
        <w:rPr>
          <w:rFonts w:ascii="Times New Roman" w:eastAsia="Times New Roman" w:hAnsi="Times New Roman" w:cs="Times New Roman"/>
          <w:szCs w:val="24"/>
          <w:lang w:val="en-US"/>
        </w:rPr>
        <w:t>Conducted AI/LLM red team assessments, evaluating prompt-injection risks, unsafe agent behavior, and data-exfiltration scenarios in RAG-based workflows.</w:t>
      </w:r>
    </w:p>
    <w:p w14:paraId="00046794" w14:textId="668B94F1" w:rsidR="00540A74" w:rsidRPr="00451BA8" w:rsidRDefault="00540A74" w:rsidP="00540A7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451BA8">
        <w:rPr>
          <w:rFonts w:ascii="Times New Roman" w:eastAsia="Times New Roman" w:hAnsi="Times New Roman" w:cs="Times New Roman"/>
          <w:szCs w:val="24"/>
          <w:lang w:val="en-US"/>
        </w:rPr>
        <w:t>Developed custom scripts and PoCs in Python and PowerShell to validate exploitability and bypass security assumptions.</w:t>
      </w:r>
    </w:p>
    <w:p w14:paraId="252ECE0A" w14:textId="6C1995E8" w:rsidR="00540A74" w:rsidRPr="00451BA8" w:rsidRDefault="00540A74" w:rsidP="00540A7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451BA8">
        <w:rPr>
          <w:rFonts w:ascii="Times New Roman" w:eastAsia="Times New Roman" w:hAnsi="Times New Roman" w:cs="Times New Roman"/>
          <w:szCs w:val="24"/>
          <w:lang w:val="en-US"/>
        </w:rPr>
        <w:t>Partnered closely with SOC, cloud, and identity teams to validate detections, identify telemetry gaps, and improve defensive coverage.</w:t>
      </w:r>
    </w:p>
    <w:p w14:paraId="3375FD84" w14:textId="77777777" w:rsidR="00451BA8" w:rsidRPr="00451BA8" w:rsidRDefault="00540A74" w:rsidP="00451BA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5"/>
          <w:szCs w:val="24"/>
          <w:lang w:val="en-US"/>
        </w:rPr>
      </w:pPr>
      <w:r w:rsidRPr="00451BA8">
        <w:rPr>
          <w:rFonts w:eastAsia="Times New Roman" w:cs="Times New Roman"/>
          <w:sz w:val="25"/>
          <w:szCs w:val="24"/>
          <w:lang w:val="en-US"/>
        </w:rPr>
        <w:t>Produced executive summaries and technical reports with prioritized fixes and verification steps to support closure.</w:t>
      </w:r>
    </w:p>
    <w:p w14:paraId="7445186A" w14:textId="77777777" w:rsidR="00451BA8" w:rsidRPr="00451BA8" w:rsidRDefault="00580EB8" w:rsidP="00451BA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5"/>
          <w:szCs w:val="24"/>
          <w:lang w:val="en-US"/>
        </w:rPr>
      </w:pPr>
      <w:r w:rsidRPr="00451BA8">
        <w:rPr>
          <w:rFonts w:eastAsia="Times New Roman" w:cs="Times New Roman"/>
          <w:sz w:val="25"/>
          <w:szCs w:val="24"/>
          <w:lang w:val="en-US"/>
        </w:rPr>
        <w:t>Discovered and responsibly reported critical and high-severity vulnerabilities across web and API targets for enterprise clients.</w:t>
      </w:r>
    </w:p>
    <w:p w14:paraId="34EC30F3" w14:textId="77777777" w:rsidR="00451BA8" w:rsidRPr="00451BA8" w:rsidRDefault="00580EB8" w:rsidP="00451BA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5"/>
          <w:szCs w:val="24"/>
          <w:lang w:val="en-US"/>
        </w:rPr>
      </w:pPr>
      <w:r w:rsidRPr="00451BA8">
        <w:rPr>
          <w:rFonts w:eastAsia="Times New Roman" w:cs="Times New Roman"/>
          <w:sz w:val="25"/>
          <w:szCs w:val="24"/>
          <w:lang w:val="en-US"/>
        </w:rPr>
        <w:t>Conducted manual penetration testing using Burp Suite to identify authentication flaws, access-control issues, injection vulnerabilities, and logic bugs.</w:t>
      </w:r>
    </w:p>
    <w:p w14:paraId="51EE9020" w14:textId="77777777" w:rsidR="00451BA8" w:rsidRPr="00451BA8" w:rsidRDefault="00580EB8" w:rsidP="00451BA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5"/>
          <w:szCs w:val="24"/>
          <w:lang w:val="en-US"/>
        </w:rPr>
      </w:pPr>
      <w:r w:rsidRPr="00451BA8">
        <w:rPr>
          <w:rFonts w:eastAsia="Times New Roman" w:cs="Times New Roman"/>
          <w:sz w:val="25"/>
          <w:szCs w:val="24"/>
          <w:lang w:val="en-US"/>
        </w:rPr>
        <w:t>Performed security research and exploit validation, ensuring findings were reproducible, impactful, and clearly documented.</w:t>
      </w:r>
    </w:p>
    <w:p w14:paraId="6F48185F" w14:textId="77777777" w:rsidR="00451BA8" w:rsidRPr="00451BA8" w:rsidRDefault="00580EB8" w:rsidP="00451BA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5"/>
          <w:szCs w:val="24"/>
          <w:lang w:val="en-US"/>
        </w:rPr>
      </w:pPr>
      <w:r w:rsidRPr="00451BA8">
        <w:rPr>
          <w:rFonts w:eastAsia="Times New Roman" w:cs="Times New Roman"/>
          <w:sz w:val="25"/>
          <w:szCs w:val="24"/>
          <w:lang w:val="en-US"/>
        </w:rPr>
        <w:t>Designed automated testing workflows to improve coverage and efficiency of assessments.</w:t>
      </w:r>
    </w:p>
    <w:p w14:paraId="1C06A1D3" w14:textId="77777777" w:rsidR="00451BA8" w:rsidRPr="00451BA8" w:rsidRDefault="00580EB8" w:rsidP="00451BA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5"/>
          <w:szCs w:val="24"/>
          <w:lang w:val="en-US"/>
        </w:rPr>
      </w:pPr>
      <w:r w:rsidRPr="00451BA8">
        <w:rPr>
          <w:rFonts w:eastAsia="Times New Roman" w:cs="Times New Roman"/>
          <w:sz w:val="25"/>
          <w:szCs w:val="24"/>
          <w:lang w:val="en-US"/>
        </w:rPr>
        <w:t>Provided actionable remediation guidance, assisting clients with hardening cloud assets including S3 buckets, metadata endpoints, and IAM configurations.</w:t>
      </w:r>
    </w:p>
    <w:p w14:paraId="1909F83C" w14:textId="258FE310" w:rsidR="00580EB8" w:rsidRPr="00451BA8" w:rsidRDefault="00580EB8" w:rsidP="00451BA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5"/>
          <w:szCs w:val="24"/>
          <w:lang w:val="en-US"/>
        </w:rPr>
      </w:pPr>
      <w:r w:rsidRPr="00451BA8">
        <w:rPr>
          <w:rFonts w:eastAsia="Times New Roman" w:cs="Times New Roman"/>
          <w:sz w:val="25"/>
          <w:szCs w:val="24"/>
          <w:lang w:val="en-US"/>
        </w:rPr>
        <w:t>Integrated security testing outputs with CI/CD pipelines (Jenkins) to support real-time DevSecOps workflows.</w:t>
      </w:r>
    </w:p>
    <w:p w14:paraId="0021D10D" w14:textId="77777777" w:rsidR="00580EB8" w:rsidRPr="00580EB8" w:rsidRDefault="00580EB8" w:rsidP="00580EB8">
      <w:pPr>
        <w:spacing w:before="100" w:beforeAutospacing="1" w:after="100" w:afterAutospacing="1" w:line="240" w:lineRule="auto"/>
        <w:rPr>
          <w:rFonts w:eastAsia="Times New Roman" w:cs="Times New Roman"/>
          <w:sz w:val="25"/>
          <w:szCs w:val="24"/>
          <w:lang w:val="en-US"/>
        </w:rPr>
      </w:pPr>
    </w:p>
    <w:p w14:paraId="63E71380" w14:textId="28447B34" w:rsidR="00142012" w:rsidRPr="00142012" w:rsidRDefault="00E3457E" w:rsidP="00142012">
      <w:pPr>
        <w:spacing w:after="60"/>
        <w:ind w:left="283"/>
        <w:rPr>
          <w:lang w:val="en-US"/>
        </w:rPr>
      </w:pPr>
      <w:r>
        <w:rPr>
          <w:b/>
          <w:bCs/>
          <w:sz w:val="26"/>
          <w:szCs w:val="26"/>
        </w:rPr>
        <w:t>Citi Bank</w:t>
      </w:r>
      <w:r w:rsidR="002A547B" w:rsidRPr="00142012">
        <w:rPr>
          <w:b/>
          <w:bCs/>
          <w:sz w:val="26"/>
          <w:szCs w:val="26"/>
        </w:rPr>
        <w:t xml:space="preserve"> </w:t>
      </w:r>
      <w:r w:rsidR="00313C30" w:rsidRPr="00142012">
        <w:rPr>
          <w:b/>
          <w:bCs/>
          <w:sz w:val="26"/>
          <w:szCs w:val="26"/>
        </w:rPr>
        <w:t xml:space="preserve">— </w:t>
      </w:r>
      <w:r w:rsidR="00451BA8">
        <w:rPr>
          <w:b/>
          <w:bCs/>
          <w:sz w:val="26"/>
          <w:szCs w:val="26"/>
        </w:rPr>
        <w:t>Vulnerability Assessment Analyst</w:t>
      </w:r>
      <w:r w:rsidR="00540A74">
        <w:rPr>
          <w:b/>
          <w:bCs/>
          <w:sz w:val="26"/>
          <w:szCs w:val="26"/>
        </w:rPr>
        <w:t xml:space="preserve"> </w:t>
      </w:r>
      <w:r w:rsidR="00313C30" w:rsidRPr="00142012">
        <w:rPr>
          <w:b/>
          <w:bCs/>
          <w:sz w:val="26"/>
          <w:szCs w:val="26"/>
        </w:rPr>
        <w:t xml:space="preserve">| Remote | </w:t>
      </w:r>
      <w:r w:rsidR="00660342">
        <w:rPr>
          <w:b/>
          <w:bCs/>
          <w:sz w:val="26"/>
          <w:szCs w:val="26"/>
        </w:rPr>
        <w:t>Jan</w:t>
      </w:r>
      <w:r w:rsidR="00313C30" w:rsidRPr="00142012">
        <w:rPr>
          <w:b/>
          <w:bCs/>
          <w:sz w:val="26"/>
          <w:szCs w:val="26"/>
        </w:rPr>
        <w:t xml:space="preserve"> 20</w:t>
      </w:r>
      <w:r w:rsidR="00660342">
        <w:rPr>
          <w:b/>
          <w:bCs/>
          <w:sz w:val="26"/>
          <w:szCs w:val="26"/>
        </w:rPr>
        <w:t>19</w:t>
      </w:r>
      <w:r w:rsidR="00313C30" w:rsidRPr="00142012">
        <w:rPr>
          <w:b/>
          <w:bCs/>
          <w:sz w:val="26"/>
          <w:szCs w:val="26"/>
        </w:rPr>
        <w:t xml:space="preserve"> – Ju</w:t>
      </w:r>
      <w:r w:rsidR="00451BA8">
        <w:rPr>
          <w:b/>
          <w:bCs/>
          <w:sz w:val="26"/>
          <w:szCs w:val="26"/>
        </w:rPr>
        <w:t>ne</w:t>
      </w:r>
      <w:r w:rsidR="00313C30" w:rsidRPr="00142012">
        <w:rPr>
          <w:b/>
          <w:bCs/>
          <w:sz w:val="26"/>
          <w:szCs w:val="26"/>
        </w:rPr>
        <w:t xml:space="preserve"> 202</w:t>
      </w:r>
      <w:r w:rsidR="00451BA8">
        <w:rPr>
          <w:b/>
          <w:bCs/>
          <w:sz w:val="26"/>
          <w:szCs w:val="26"/>
        </w:rPr>
        <w:t>2</w:t>
      </w:r>
    </w:p>
    <w:p w14:paraId="3FC502FC" w14:textId="0DA2FCAC" w:rsidR="00540A74" w:rsidRPr="00540A74" w:rsidRDefault="00540A74" w:rsidP="00540A7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540A74">
        <w:rPr>
          <w:rFonts w:ascii="Times New Roman" w:eastAsia="Times New Roman" w:hAnsi="Times New Roman" w:cs="Times New Roman"/>
          <w:szCs w:val="24"/>
          <w:lang w:val="en-US"/>
        </w:rPr>
        <w:t xml:space="preserve">Executed </w:t>
      </w:r>
      <w:r w:rsidRPr="00540A74">
        <w:rPr>
          <w:rFonts w:ascii="Times New Roman" w:eastAsia="Times New Roman" w:hAnsi="Times New Roman" w:cs="Times New Roman"/>
          <w:b/>
          <w:bCs/>
          <w:szCs w:val="24"/>
          <w:lang w:val="en-US"/>
        </w:rPr>
        <w:t>web and API penetration tests</w:t>
      </w:r>
      <w:r w:rsidRPr="00540A74">
        <w:rPr>
          <w:rFonts w:ascii="Times New Roman" w:eastAsia="Times New Roman" w:hAnsi="Times New Roman" w:cs="Times New Roman"/>
          <w:szCs w:val="24"/>
          <w:lang w:val="en-US"/>
        </w:rPr>
        <w:t xml:space="preserve"> using Burp Suite and OWASP ZAP; validated OWASP Top 10 / API Top 10 issues and wrote actionable remediation notes.</w:t>
      </w:r>
    </w:p>
    <w:p w14:paraId="041041BC" w14:textId="40C41D7D" w:rsidR="00540A74" w:rsidRPr="00540A74" w:rsidRDefault="00540A74" w:rsidP="00540A7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540A74">
        <w:rPr>
          <w:rFonts w:ascii="Times New Roman" w:eastAsia="Times New Roman" w:hAnsi="Times New Roman" w:cs="Times New Roman"/>
          <w:szCs w:val="24"/>
          <w:lang w:val="en-US"/>
        </w:rPr>
        <w:t xml:space="preserve">Built exploitation PoCs where needed and mapped findings to </w:t>
      </w:r>
      <w:r w:rsidRPr="00540A74">
        <w:rPr>
          <w:rFonts w:ascii="Times New Roman" w:eastAsia="Times New Roman" w:hAnsi="Times New Roman" w:cs="Times New Roman"/>
          <w:b/>
          <w:bCs/>
          <w:szCs w:val="24"/>
          <w:lang w:val="en-US"/>
        </w:rPr>
        <w:t>MITRE ATT&amp;CK</w:t>
      </w:r>
      <w:r w:rsidRPr="00540A74">
        <w:rPr>
          <w:rFonts w:ascii="Times New Roman" w:eastAsia="Times New Roman" w:hAnsi="Times New Roman" w:cs="Times New Roman"/>
          <w:szCs w:val="24"/>
          <w:lang w:val="en-US"/>
        </w:rPr>
        <w:t xml:space="preserve"> for consistent reporting and risk communication.</w:t>
      </w:r>
    </w:p>
    <w:p w14:paraId="5EB19463" w14:textId="3EAC176E" w:rsidR="000B658B" w:rsidRPr="00540A74" w:rsidRDefault="00540A74" w:rsidP="00540A7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540A74">
        <w:rPr>
          <w:rFonts w:ascii="Times New Roman" w:eastAsia="Times New Roman" w:hAnsi="Times New Roman" w:cs="Times New Roman"/>
          <w:szCs w:val="24"/>
          <w:lang w:val="en-US"/>
        </w:rPr>
        <w:t>Contributed to secure SDLC outcomes by aligning recurring findings with engineering patterns and recommending preventative controls.</w:t>
      </w:r>
    </w:p>
    <w:p w14:paraId="6586268C" w14:textId="77777777" w:rsidR="00540A74" w:rsidRDefault="00142012" w:rsidP="00540A74">
      <w:pPr>
        <w:pStyle w:val="ListParagraph"/>
        <w:numPr>
          <w:ilvl w:val="0"/>
          <w:numId w:val="1"/>
        </w:numPr>
        <w:spacing w:after="60"/>
        <w:rPr>
          <w:sz w:val="25"/>
          <w:lang w:val="en-US"/>
        </w:rPr>
      </w:pPr>
      <w:r w:rsidRPr="00307EAF">
        <w:rPr>
          <w:sz w:val="25"/>
          <w:lang w:val="en-US"/>
        </w:rPr>
        <w:t>Authored network access policies, secure ACLs, and segmentation exceptions.</w:t>
      </w:r>
    </w:p>
    <w:p w14:paraId="79F868F5" w14:textId="77777777" w:rsidR="00945E7B" w:rsidRPr="00945E7B" w:rsidRDefault="00540A74" w:rsidP="00945E7B">
      <w:pPr>
        <w:pStyle w:val="ListParagraph"/>
        <w:numPr>
          <w:ilvl w:val="0"/>
          <w:numId w:val="1"/>
        </w:numPr>
        <w:spacing w:after="60"/>
        <w:rPr>
          <w:sz w:val="25"/>
          <w:lang w:val="en-US"/>
        </w:rPr>
      </w:pPr>
      <w:r w:rsidRPr="00540A74">
        <w:rPr>
          <w:rFonts w:ascii="Times New Roman" w:eastAsia="Times New Roman" w:hAnsi="Times New Roman" w:cs="Times New Roman"/>
          <w:szCs w:val="24"/>
          <w:lang w:val="en-US"/>
        </w:rPr>
        <w:t>Identified and validated authentication flaws, authorization bypasses, input-validation weaknesses, and logic errors.</w:t>
      </w:r>
    </w:p>
    <w:p w14:paraId="556A04B1" w14:textId="77777777" w:rsidR="00451BA8" w:rsidRPr="00451BA8" w:rsidRDefault="00540A74" w:rsidP="00451BA8">
      <w:pPr>
        <w:pStyle w:val="ListParagraph"/>
        <w:numPr>
          <w:ilvl w:val="0"/>
          <w:numId w:val="1"/>
        </w:numPr>
        <w:spacing w:after="60"/>
        <w:rPr>
          <w:sz w:val="25"/>
          <w:lang w:val="en-US"/>
        </w:rPr>
      </w:pPr>
      <w:r w:rsidRPr="00945E7B">
        <w:rPr>
          <w:rFonts w:ascii="Times New Roman" w:eastAsia="Times New Roman" w:hAnsi="Times New Roman" w:cs="Times New Roman"/>
          <w:szCs w:val="24"/>
          <w:lang w:val="en-US"/>
        </w:rPr>
        <w:t>Worked with development teams to verify fixes and improve secure coding practices.</w:t>
      </w:r>
    </w:p>
    <w:p w14:paraId="3DFBD065" w14:textId="77777777" w:rsidR="00451BA8" w:rsidRPr="00451BA8" w:rsidRDefault="00307EAF" w:rsidP="00451BA8">
      <w:pPr>
        <w:pStyle w:val="ListParagraph"/>
        <w:numPr>
          <w:ilvl w:val="0"/>
          <w:numId w:val="1"/>
        </w:numPr>
        <w:spacing w:after="60"/>
        <w:rPr>
          <w:sz w:val="25"/>
          <w:lang w:val="en-US"/>
        </w:rPr>
      </w:pPr>
      <w:r w:rsidRPr="00451BA8">
        <w:rPr>
          <w:rFonts w:eastAsia="Times New Roman" w:cs="Times New Roman"/>
          <w:sz w:val="25"/>
          <w:szCs w:val="24"/>
          <w:lang w:val="en-US"/>
        </w:rPr>
        <w:t xml:space="preserve">Assisted senior engineers with </w:t>
      </w:r>
      <w:r w:rsidRPr="00451BA8">
        <w:rPr>
          <w:rFonts w:eastAsia="Times New Roman" w:cs="Times New Roman"/>
          <w:b/>
          <w:bCs/>
          <w:sz w:val="25"/>
          <w:szCs w:val="24"/>
          <w:lang w:val="en-US"/>
        </w:rPr>
        <w:t>network hardware deployment, cabling, and switch configuration</w:t>
      </w:r>
      <w:r w:rsidRPr="00451BA8">
        <w:rPr>
          <w:rFonts w:eastAsia="Times New Roman" w:cs="Times New Roman"/>
          <w:sz w:val="25"/>
          <w:szCs w:val="24"/>
          <w:lang w:val="en-US"/>
        </w:rPr>
        <w:t>.</w:t>
      </w:r>
    </w:p>
    <w:p w14:paraId="53488CC6" w14:textId="77777777" w:rsidR="00451BA8" w:rsidRPr="00451BA8" w:rsidRDefault="00945E7B" w:rsidP="00451BA8">
      <w:pPr>
        <w:pStyle w:val="ListParagraph"/>
        <w:numPr>
          <w:ilvl w:val="0"/>
          <w:numId w:val="1"/>
        </w:numPr>
        <w:spacing w:after="60"/>
        <w:rPr>
          <w:sz w:val="25"/>
          <w:lang w:val="en-US"/>
        </w:rPr>
      </w:pPr>
      <w:r w:rsidRPr="00451BA8">
        <w:rPr>
          <w:rFonts w:ascii="Times New Roman" w:eastAsia="Times New Roman" w:hAnsi="Times New Roman" w:cs="Times New Roman"/>
          <w:szCs w:val="24"/>
          <w:lang w:val="en-US"/>
        </w:rPr>
        <w:t xml:space="preserve">Monitored and investigated alerts across </w:t>
      </w:r>
      <w:r w:rsidRPr="00451BA8">
        <w:rPr>
          <w:rFonts w:ascii="Times New Roman" w:eastAsia="Times New Roman" w:hAnsi="Times New Roman" w:cs="Times New Roman"/>
          <w:b/>
          <w:bCs/>
          <w:szCs w:val="24"/>
          <w:lang w:val="en-US"/>
        </w:rPr>
        <w:t>Splunk, Microsoft Sentinel, QRadar</w:t>
      </w:r>
      <w:r w:rsidRPr="00451BA8">
        <w:rPr>
          <w:rFonts w:ascii="Times New Roman" w:eastAsia="Times New Roman" w:hAnsi="Times New Roman" w:cs="Times New Roman"/>
          <w:szCs w:val="24"/>
          <w:lang w:val="en-US"/>
        </w:rPr>
        <w:t>, and EDR platforms.</w:t>
      </w:r>
    </w:p>
    <w:p w14:paraId="31AB3A15" w14:textId="77777777" w:rsidR="00451BA8" w:rsidRPr="00451BA8" w:rsidRDefault="00945E7B" w:rsidP="00451BA8">
      <w:pPr>
        <w:pStyle w:val="ListParagraph"/>
        <w:numPr>
          <w:ilvl w:val="0"/>
          <w:numId w:val="1"/>
        </w:numPr>
        <w:spacing w:after="60"/>
        <w:rPr>
          <w:sz w:val="25"/>
          <w:lang w:val="en-US"/>
        </w:rPr>
      </w:pPr>
      <w:r w:rsidRPr="00451BA8">
        <w:rPr>
          <w:rFonts w:ascii="Times New Roman" w:eastAsia="Times New Roman" w:hAnsi="Times New Roman" w:cs="Times New Roman"/>
          <w:szCs w:val="24"/>
          <w:lang w:val="en-US"/>
        </w:rPr>
        <w:t>Conducted alert triage, root-cause analysis, and incident documentation for endpoint, identity, and network events.</w:t>
      </w:r>
    </w:p>
    <w:p w14:paraId="389477EC" w14:textId="1E83644A" w:rsidR="00945E7B" w:rsidRPr="00451BA8" w:rsidRDefault="00945E7B" w:rsidP="00451BA8">
      <w:pPr>
        <w:pStyle w:val="ListParagraph"/>
        <w:numPr>
          <w:ilvl w:val="0"/>
          <w:numId w:val="1"/>
        </w:numPr>
        <w:spacing w:after="60"/>
        <w:rPr>
          <w:sz w:val="25"/>
          <w:lang w:val="en-US"/>
        </w:rPr>
      </w:pPr>
      <w:r w:rsidRPr="00451BA8">
        <w:rPr>
          <w:rFonts w:ascii="Times New Roman" w:eastAsia="Times New Roman" w:hAnsi="Times New Roman" w:cs="Times New Roman"/>
          <w:szCs w:val="24"/>
          <w:lang w:val="en-US"/>
        </w:rPr>
        <w:t>Collaborated with threat-hunting teams, gaining insight into detection logic and SOC workflows that later informed red-team evasion strategies.</w:t>
      </w:r>
    </w:p>
    <w:p w14:paraId="02420DB3" w14:textId="4075E843" w:rsidR="00945E7B" w:rsidRPr="00307EAF" w:rsidRDefault="00945E7B" w:rsidP="00945E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945E7B">
        <w:rPr>
          <w:rFonts w:ascii="Times New Roman" w:eastAsia="Times New Roman" w:hAnsi="Times New Roman" w:cs="Times New Roman"/>
          <w:szCs w:val="24"/>
          <w:lang w:val="en-US"/>
        </w:rPr>
        <w:lastRenderedPageBreak/>
        <w:t>Assisted with tuning detection rules to reduce false positives and improve response accuracy.</w:t>
      </w:r>
    </w:p>
    <w:p w14:paraId="063C7CE8" w14:textId="1718E960" w:rsidR="00313C30" w:rsidRPr="00142012" w:rsidRDefault="00313C30" w:rsidP="00142012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 w:rsidRPr="00307EAF">
        <w:rPr>
          <w:sz w:val="25"/>
          <w:szCs w:val="25"/>
        </w:rPr>
        <w:t xml:space="preserve">Automated </w:t>
      </w:r>
      <w:r w:rsidRPr="00307EAF">
        <w:rPr>
          <w:b/>
          <w:bCs/>
          <w:sz w:val="25"/>
          <w:szCs w:val="25"/>
        </w:rPr>
        <w:t>IAM</w:t>
      </w:r>
      <w:r w:rsidRPr="00307EAF">
        <w:rPr>
          <w:sz w:val="25"/>
          <w:szCs w:val="25"/>
        </w:rPr>
        <w:t xml:space="preserve"> enforcement checks for web apps with JavaScript and PowerShell and contributed to </w:t>
      </w:r>
      <w:r w:rsidRPr="00307EAF">
        <w:rPr>
          <w:b/>
          <w:bCs/>
          <w:sz w:val="25"/>
          <w:szCs w:val="25"/>
        </w:rPr>
        <w:t>SOC</w:t>
      </w:r>
      <w:r w:rsidRPr="00307EAF">
        <w:rPr>
          <w:sz w:val="25"/>
          <w:szCs w:val="25"/>
        </w:rPr>
        <w:t xml:space="preserve"> </w:t>
      </w:r>
      <w:r w:rsidRPr="00307EAF">
        <w:rPr>
          <w:b/>
          <w:bCs/>
          <w:sz w:val="25"/>
          <w:szCs w:val="25"/>
        </w:rPr>
        <w:t>SOPs</w:t>
      </w:r>
      <w:r w:rsidRPr="00307EAF">
        <w:rPr>
          <w:sz w:val="25"/>
          <w:szCs w:val="25"/>
        </w:rPr>
        <w:t xml:space="preserve"> and phishing playbooks.</w:t>
      </w:r>
      <w:r w:rsidRPr="00142012">
        <w:rPr>
          <w:sz w:val="25"/>
          <w:szCs w:val="25"/>
        </w:rPr>
        <w:t xml:space="preserve"> </w:t>
      </w:r>
    </w:p>
    <w:p w14:paraId="0598DA22" w14:textId="5DC2BAD3" w:rsidR="002A547B" w:rsidRPr="002A547B" w:rsidRDefault="00313C30" w:rsidP="002A547B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 w:rsidRPr="00313C30">
        <w:rPr>
          <w:rFonts w:ascii="Times New Roman" w:hAnsi="Times New Roman" w:cs="Times New Roman"/>
          <w:b/>
          <w:bCs/>
          <w:sz w:val="28"/>
          <w:szCs w:val="28"/>
        </w:rPr>
        <w:t>PROJECTS</w:t>
      </w:r>
    </w:p>
    <w:p w14:paraId="55730467" w14:textId="71FF8A79" w:rsidR="009E6F33" w:rsidRPr="009E6F33" w:rsidRDefault="00313C30" w:rsidP="0087690D">
      <w:pPr>
        <w:ind w:left="283"/>
        <w:rPr>
          <w:lang w:val="en-US"/>
        </w:rPr>
      </w:pPr>
      <w:r w:rsidRPr="00313C30">
        <w:rPr>
          <w:b/>
          <w:bCs/>
        </w:rPr>
        <w:t>• SIEM Content Modernization —</w:t>
      </w:r>
      <w:r w:rsidRPr="00313C30">
        <w:t xml:space="preserve"> Detection engineer</w:t>
      </w:r>
      <w:r w:rsidRPr="00313C30">
        <w:br/>
        <w:t xml:space="preserve">Built a modular content library in Splunk and Securonix with ATT&amp;CK-mapped correlation rules and UEBA policies. Automated IOC enrichment with Python. Delivered dashboards for incident timelines and risk scoring used by SOC and audit teams. </w:t>
      </w:r>
      <w:r w:rsidRPr="00313C30">
        <w:br/>
      </w:r>
      <w:r w:rsidRPr="00313C30">
        <w:rPr>
          <w:b/>
          <w:bCs/>
        </w:rPr>
        <w:t xml:space="preserve">• Phishing Triage Automation — </w:t>
      </w:r>
      <w:r w:rsidRPr="00313C30">
        <w:t>SOAR engineer</w:t>
      </w:r>
      <w:r w:rsidRPr="00313C30">
        <w:br/>
        <w:t xml:space="preserve">Orchestrated phishing playbooks in XSOAR integrating email gateways and ticketing. Enriched with CrowdStrike and URL detonation results to prioritize response. Documented runbooks for analysts and improved consistency of containment steps. </w:t>
      </w:r>
    </w:p>
    <w:p w14:paraId="1E8E13AF" w14:textId="3E7B017D" w:rsidR="002A547B" w:rsidRPr="002A547B" w:rsidRDefault="00313C30" w:rsidP="002A547B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 w:rsidRPr="00313C30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1A01454C" w14:textId="0CA5D54C" w:rsidR="00313C30" w:rsidRPr="00313C30" w:rsidRDefault="00313C30" w:rsidP="002A547B">
      <w:pPr>
        <w:ind w:left="283"/>
      </w:pPr>
      <w:r w:rsidRPr="00313C30">
        <w:t xml:space="preserve">• M.S., Computer Science — Saint Louis University, Aug 2022 – May 2024 </w:t>
      </w:r>
    </w:p>
    <w:p w14:paraId="2342B74D" w14:textId="0BE57027" w:rsidR="002A547B" w:rsidRPr="002A547B" w:rsidRDefault="00313C30" w:rsidP="002A547B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 w:rsidRPr="00313C30">
        <w:rPr>
          <w:rFonts w:ascii="Times New Roman" w:hAnsi="Times New Roman" w:cs="Times New Roman"/>
          <w:b/>
          <w:bCs/>
          <w:sz w:val="28"/>
          <w:szCs w:val="28"/>
        </w:rPr>
        <w:t>CERTIFICATIONS</w:t>
      </w:r>
    </w:p>
    <w:p w14:paraId="3DCC21B7" w14:textId="62A5C0E1" w:rsidR="00313C30" w:rsidRPr="00313C30" w:rsidRDefault="00313C30" w:rsidP="002A547B">
      <w:pPr>
        <w:ind w:left="283"/>
      </w:pPr>
      <w:r w:rsidRPr="00313C30">
        <w:t xml:space="preserve">• Azure Security Engineer Associate (AZ-500) — Jan 2025 </w:t>
      </w:r>
      <w:r w:rsidRPr="00313C30">
        <w:br/>
        <w:t xml:space="preserve">• Offensive Security Certified Professional (OSCP) — Oct 2024 </w:t>
      </w:r>
      <w:r w:rsidRPr="00313C30">
        <w:br/>
        <w:t xml:space="preserve">• CompTIA PenTest+ — Jan 2024; CompTIA CySA+ — Feb 2024 </w:t>
      </w:r>
    </w:p>
    <w:p w14:paraId="2F4477B0" w14:textId="77777777" w:rsidR="003C2F39" w:rsidRDefault="003C2F39"/>
    <w:sectPr w:rsidR="003C2F39" w:rsidSect="002A547B">
      <w:pgSz w:w="15309" w:h="14742"/>
      <w:pgMar w:top="284" w:right="397" w:bottom="284" w:left="28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4DE"/>
    <w:multiLevelType w:val="multilevel"/>
    <w:tmpl w:val="52E8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72712"/>
    <w:multiLevelType w:val="hybridMultilevel"/>
    <w:tmpl w:val="E7681782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1E6C468A"/>
    <w:multiLevelType w:val="multilevel"/>
    <w:tmpl w:val="E000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05BBD"/>
    <w:multiLevelType w:val="multilevel"/>
    <w:tmpl w:val="52E8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444B6"/>
    <w:multiLevelType w:val="hybridMultilevel"/>
    <w:tmpl w:val="924CFE3E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 w15:restartNumberingAfterBreak="0">
    <w:nsid w:val="28A5032A"/>
    <w:multiLevelType w:val="multilevel"/>
    <w:tmpl w:val="2E78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417DA"/>
    <w:multiLevelType w:val="multilevel"/>
    <w:tmpl w:val="8D4E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764D3"/>
    <w:multiLevelType w:val="hybridMultilevel"/>
    <w:tmpl w:val="5E94C97A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 w15:restartNumberingAfterBreak="0">
    <w:nsid w:val="32A6572B"/>
    <w:multiLevelType w:val="hybridMultilevel"/>
    <w:tmpl w:val="A5E27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2D384B"/>
    <w:multiLevelType w:val="multilevel"/>
    <w:tmpl w:val="C994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F17D9"/>
    <w:multiLevelType w:val="multilevel"/>
    <w:tmpl w:val="26A0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C16C36"/>
    <w:multiLevelType w:val="multilevel"/>
    <w:tmpl w:val="52E8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855749"/>
    <w:multiLevelType w:val="hybridMultilevel"/>
    <w:tmpl w:val="A4B894EA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3" w15:restartNumberingAfterBreak="0">
    <w:nsid w:val="7E067B3E"/>
    <w:multiLevelType w:val="multilevel"/>
    <w:tmpl w:val="A012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376671"/>
    <w:multiLevelType w:val="multilevel"/>
    <w:tmpl w:val="7190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819785">
    <w:abstractNumId w:val="1"/>
  </w:num>
  <w:num w:numId="2" w16cid:durableId="1772118400">
    <w:abstractNumId w:val="7"/>
  </w:num>
  <w:num w:numId="3" w16cid:durableId="299502028">
    <w:abstractNumId w:val="12"/>
  </w:num>
  <w:num w:numId="4" w16cid:durableId="1710303148">
    <w:abstractNumId w:val="4"/>
  </w:num>
  <w:num w:numId="5" w16cid:durableId="1776054635">
    <w:abstractNumId w:val="9"/>
  </w:num>
  <w:num w:numId="6" w16cid:durableId="69543283">
    <w:abstractNumId w:val="11"/>
  </w:num>
  <w:num w:numId="7" w16cid:durableId="421068894">
    <w:abstractNumId w:val="3"/>
  </w:num>
  <w:num w:numId="8" w16cid:durableId="1748959637">
    <w:abstractNumId w:val="0"/>
  </w:num>
  <w:num w:numId="9" w16cid:durableId="1049451602">
    <w:abstractNumId w:val="10"/>
  </w:num>
  <w:num w:numId="10" w16cid:durableId="2126845488">
    <w:abstractNumId w:val="5"/>
  </w:num>
  <w:num w:numId="11" w16cid:durableId="551813760">
    <w:abstractNumId w:val="14"/>
  </w:num>
  <w:num w:numId="12" w16cid:durableId="1633293780">
    <w:abstractNumId w:val="13"/>
  </w:num>
  <w:num w:numId="13" w16cid:durableId="2019428364">
    <w:abstractNumId w:val="6"/>
  </w:num>
  <w:num w:numId="14" w16cid:durableId="293562932">
    <w:abstractNumId w:val="2"/>
  </w:num>
  <w:num w:numId="15" w16cid:durableId="21260001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C30"/>
    <w:rsid w:val="00031645"/>
    <w:rsid w:val="00047749"/>
    <w:rsid w:val="000B658B"/>
    <w:rsid w:val="000D4EA8"/>
    <w:rsid w:val="000E1ECA"/>
    <w:rsid w:val="00130A7E"/>
    <w:rsid w:val="00136440"/>
    <w:rsid w:val="00142012"/>
    <w:rsid w:val="001A5A64"/>
    <w:rsid w:val="001A7ED1"/>
    <w:rsid w:val="001B3C75"/>
    <w:rsid w:val="001E3FB7"/>
    <w:rsid w:val="00246A75"/>
    <w:rsid w:val="00282E5E"/>
    <w:rsid w:val="002A547B"/>
    <w:rsid w:val="00300908"/>
    <w:rsid w:val="00307EAF"/>
    <w:rsid w:val="00313C30"/>
    <w:rsid w:val="003257E9"/>
    <w:rsid w:val="0032686D"/>
    <w:rsid w:val="00337CA8"/>
    <w:rsid w:val="00342471"/>
    <w:rsid w:val="0039318A"/>
    <w:rsid w:val="003A3A06"/>
    <w:rsid w:val="003C2F39"/>
    <w:rsid w:val="00411416"/>
    <w:rsid w:val="0044766B"/>
    <w:rsid w:val="00451BA8"/>
    <w:rsid w:val="00486105"/>
    <w:rsid w:val="004B57DA"/>
    <w:rsid w:val="004C4F19"/>
    <w:rsid w:val="00520DA9"/>
    <w:rsid w:val="00540A74"/>
    <w:rsid w:val="00564C4F"/>
    <w:rsid w:val="00580EB8"/>
    <w:rsid w:val="00582D26"/>
    <w:rsid w:val="0058509A"/>
    <w:rsid w:val="005A652C"/>
    <w:rsid w:val="00607DFE"/>
    <w:rsid w:val="00642EDE"/>
    <w:rsid w:val="00660342"/>
    <w:rsid w:val="006E1BEB"/>
    <w:rsid w:val="0071232D"/>
    <w:rsid w:val="0071428D"/>
    <w:rsid w:val="00750F04"/>
    <w:rsid w:val="00777588"/>
    <w:rsid w:val="007D49ED"/>
    <w:rsid w:val="007E2DE3"/>
    <w:rsid w:val="00826367"/>
    <w:rsid w:val="008571EB"/>
    <w:rsid w:val="0086212D"/>
    <w:rsid w:val="0087690D"/>
    <w:rsid w:val="0088219F"/>
    <w:rsid w:val="008B2298"/>
    <w:rsid w:val="008C5C4B"/>
    <w:rsid w:val="00933922"/>
    <w:rsid w:val="009456FA"/>
    <w:rsid w:val="00945E7B"/>
    <w:rsid w:val="009711E2"/>
    <w:rsid w:val="009C43A7"/>
    <w:rsid w:val="009E6F33"/>
    <w:rsid w:val="00AA32E3"/>
    <w:rsid w:val="00AD37FD"/>
    <w:rsid w:val="00B165FB"/>
    <w:rsid w:val="00B5047A"/>
    <w:rsid w:val="00B608C8"/>
    <w:rsid w:val="00BA28CA"/>
    <w:rsid w:val="00BA5798"/>
    <w:rsid w:val="00BC01A0"/>
    <w:rsid w:val="00BC52A1"/>
    <w:rsid w:val="00BD5FBE"/>
    <w:rsid w:val="00C20F0C"/>
    <w:rsid w:val="00C21A5E"/>
    <w:rsid w:val="00C323CA"/>
    <w:rsid w:val="00C84B84"/>
    <w:rsid w:val="00CB62EF"/>
    <w:rsid w:val="00D4264D"/>
    <w:rsid w:val="00DC3E7F"/>
    <w:rsid w:val="00DE21CA"/>
    <w:rsid w:val="00DE72BC"/>
    <w:rsid w:val="00E3457E"/>
    <w:rsid w:val="00E43DCF"/>
    <w:rsid w:val="00E47E2E"/>
    <w:rsid w:val="00E9485C"/>
    <w:rsid w:val="00F56A89"/>
    <w:rsid w:val="00F670E6"/>
    <w:rsid w:val="00FA29B2"/>
    <w:rsid w:val="00FE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D1AE41"/>
  <w15:chartTrackingRefBased/>
  <w15:docId w15:val="{3AC8EECA-1BA0-4339-9931-1463626F4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4"/>
        <w:szCs w:val="22"/>
        <w:lang w:val="en-IN" w:eastAsia="en-US" w:bidi="ar-SA"/>
      </w:rPr>
    </w:rPrDefault>
    <w:pPrDefault>
      <w:pPr>
        <w:spacing w:after="3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EB8"/>
  </w:style>
  <w:style w:type="paragraph" w:styleId="Heading1">
    <w:name w:val="heading 1"/>
    <w:basedOn w:val="Normal"/>
    <w:next w:val="Normal"/>
    <w:link w:val="Heading1Char"/>
    <w:uiPriority w:val="9"/>
    <w:qFormat/>
    <w:rsid w:val="00313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C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C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C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C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C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C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C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C3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C3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C3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C3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C3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C3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C3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C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C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C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C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3C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C3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20DA9"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C20F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shwarjay0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DD866-11BA-40FF-8662-E634E1507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1069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vikky</dc:creator>
  <cp:keywords/>
  <dc:description/>
  <cp:lastModifiedBy>Try GU3ss</cp:lastModifiedBy>
  <cp:revision>8</cp:revision>
  <cp:lastPrinted>2026-01-12T21:08:00Z</cp:lastPrinted>
  <dcterms:created xsi:type="dcterms:W3CDTF">2026-01-13T03:16:00Z</dcterms:created>
  <dcterms:modified xsi:type="dcterms:W3CDTF">2026-06-14T19:20:00Z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d543f132-e6bb-4a16-a9d8-c7aed6d1de0c</vt:lpwstr>
  </property>
</Properties>
</file>