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3 Project Report</w:t>
      </w:r>
    </w:p>
    <w:p>
      <w:pPr>
        <w:pStyle w:val="Heading1"/>
      </w:pPr>
      <w:r>
        <w:t>Unsupervised Learning &amp; Model Evaluation</w:t>
      </w:r>
    </w:p>
    <w:p>
      <w:r>
        <w:t>Student Name: Binnala Esikha</w:t>
      </w:r>
    </w:p>
    <w:p>
      <w:r>
        <w:t>Project Area: Machine Learning using Python and Scikit-learn</w:t>
      </w:r>
    </w:p>
    <w:p>
      <w:pPr>
        <w:pStyle w:val="Heading2"/>
      </w:pPr>
      <w:r>
        <w:t>1. Introduction</w:t>
      </w:r>
    </w:p>
    <w:p>
      <w:r>
        <w:t>This project demonstrates unsupervised learning techniques and model evaluation methods. A small illustrative student-learning dataset is used to explore patterns in numerical features. The project also demonstrates a supervised classification workflow to explain common evaluation metrics.</w:t>
      </w:r>
    </w:p>
    <w:p>
      <w:pPr>
        <w:pStyle w:val="Heading2"/>
      </w:pPr>
      <w:r>
        <w:t>2. Objectives</w:t>
      </w:r>
    </w:p>
    <w:p>
      <w:pPr>
        <w:pStyle w:val="ListBullet"/>
      </w:pPr>
      <w:r>
        <w:t>Apply K-Means and Hierarchical (Agglomerative) clustering.</w:t>
      </w:r>
    </w:p>
    <w:p>
      <w:pPr>
        <w:pStyle w:val="ListBullet"/>
      </w:pPr>
      <w:r>
        <w:t>Scale features before distance-based analysis.</w:t>
      </w:r>
    </w:p>
    <w:p>
      <w:pPr>
        <w:pStyle w:val="ListBullet"/>
      </w:pPr>
      <w:r>
        <w:t>Use PCA to reduce three numerical features to two components.</w:t>
      </w:r>
    </w:p>
    <w:p>
      <w:pPr>
        <w:pStyle w:val="ListBullet"/>
      </w:pPr>
      <w:r>
        <w:t>Evaluate a classifier with cross-validation and a confusion matrix.</w:t>
      </w:r>
    </w:p>
    <w:p>
      <w:pPr>
        <w:pStyle w:val="ListBullet"/>
      </w:pPr>
      <w:r>
        <w:t>Calculate precision, recall, F1-score, and ROC-AUC.</w:t>
      </w:r>
    </w:p>
    <w:p>
      <w:pPr>
        <w:pStyle w:val="ListBullet"/>
      </w:pPr>
      <w:r>
        <w:t>Use GridSearchCV to tune model hyperparameters.</w:t>
      </w:r>
    </w:p>
    <w:p>
      <w:pPr>
        <w:pStyle w:val="Heading2"/>
      </w:pPr>
      <w:r>
        <w:t>3. Dataset</w:t>
      </w:r>
    </w:p>
    <w:p>
      <w:r>
        <w:t>The included CSV contains 24 illustrative rows with age, weekly study hours, previous score, and a binary high-performance label. It is synthetic sample data for practice and does not represent real students. The three numerical features are used for clustering; the label is used only in the supervised evaluation demonstration.</w:t>
      </w:r>
    </w:p>
    <w:p>
      <w:pPr>
        <w:pStyle w:val="Heading2"/>
      </w:pPr>
      <w:r>
        <w:t>4. Methodology</w:t>
      </w:r>
    </w:p>
    <w:p>
      <w:pPr>
        <w:pStyle w:val="ListNumber"/>
      </w:pPr>
      <w:r>
        <w:t>Load the CSV using pandas and select the numerical input features.</w:t>
      </w:r>
    </w:p>
    <w:p>
      <w:pPr>
        <w:pStyle w:val="ListNumber"/>
      </w:pPr>
      <w:r>
        <w:t>Standardize the features with StandardScaler so they are on comparable scales.</w:t>
      </w:r>
    </w:p>
    <w:p>
      <w:pPr>
        <w:pStyle w:val="ListNumber"/>
      </w:pPr>
      <w:r>
        <w:t>Fit K-Means with two clusters and Agglomerative Clustering with two clusters.</w:t>
      </w:r>
    </w:p>
    <w:p>
      <w:pPr>
        <w:pStyle w:val="ListNumber"/>
      </w:pPr>
      <w:r>
        <w:t>Use the silhouette score as an internal measure of cluster separation.</w:t>
      </w:r>
    </w:p>
    <w:p>
      <w:pPr>
        <w:pStyle w:val="ListNumber"/>
      </w:pPr>
      <w:r>
        <w:t>Apply PCA to represent the three standardized features with two principal components.</w:t>
      </w:r>
    </w:p>
    <w:p>
      <w:pPr>
        <w:pStyle w:val="ListNumber"/>
      </w:pPr>
      <w:r>
        <w:t>Split labeled data into training and testing sets.</w:t>
      </w:r>
    </w:p>
    <w:p>
      <w:pPr>
        <w:pStyle w:val="ListNumber"/>
      </w:pPr>
      <w:r>
        <w:t>Use a StandardScaler and RandomForestClassifier pipeline, then evaluate cross-validation scores.</w:t>
      </w:r>
    </w:p>
    <w:p>
      <w:pPr>
        <w:pStyle w:val="ListNumber"/>
      </w:pPr>
      <w:r>
        <w:t>Tune the number of trees and maximum depth using GridSearchCV.</w:t>
      </w:r>
    </w:p>
    <w:p>
      <w:pPr>
        <w:pStyle w:val="ListNumber"/>
      </w:pPr>
      <w:r>
        <w:t>Report accuracy, precision, recall, F1-score, ROC-AUC, confusion matrix, and classification report.</w:t>
      </w:r>
    </w:p>
    <w:p>
      <w:pPr>
        <w:pStyle w:val="Heading2"/>
      </w:pPr>
      <w:r>
        <w:t>5. Tools and Libraries</w:t>
      </w:r>
    </w:p>
    <w:p>
      <w:r>
        <w:t>Python, pandas, and Scikit-learn.</w:t>
      </w:r>
    </w:p>
    <w:p>
      <w:pPr>
        <w:pStyle w:val="Heading2"/>
      </w:pPr>
      <w:r>
        <w:t>6. Expected Learning Outcomes</w:t>
      </w:r>
    </w:p>
    <w:p>
      <w:r>
        <w:t>The project helps learners understand the difference between clustering and classification, why feature scaling matters, how PCA can reduce dimensionality, and how validation and evaluation metrics describe model performance. GridSearchCV illustrates a structured way to compare hyperparameter settings.</w:t>
      </w:r>
    </w:p>
    <w:p>
      <w:pPr>
        <w:pStyle w:val="Heading2"/>
      </w:pPr>
      <w:r>
        <w:t>7. Conclusion</w:t>
      </w:r>
    </w:p>
    <w:p>
      <w:r>
        <w:t>This project brings together basic unsupervised learning and model evaluation in a single reproducible Python workflow. The small sample dataset is suitable for learning and should not be used to make claims about real student performance. The code prints the clustering scores, cross-validation results, selected hyperparameters, and classification metrics when executed in an environment with the listed dependencies.</w:t>
      </w:r>
    </w:p>
    <w:p>
      <w:pPr>
        <w:pStyle w:val="Heading2"/>
      </w:pPr>
      <w:r>
        <w:t>How to Run</w:t>
      </w:r>
    </w:p>
    <w:p>
      <w:r>
        <w:t>Install the packages from requirements.txt, keep the CSV in the same folder, and run week3_unsupervised_evaluation.py.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