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DB" w:rsidRDefault="00C873DB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296AA7" w:rsidRDefault="00296AA7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7130EB" w:rsidRDefault="007130EB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C873DB" w:rsidRPr="004E25FE" w:rsidRDefault="00083558" w:rsidP="001767E4">
      <w:pPr>
        <w:jc w:val="center"/>
      </w:pPr>
      <w:r>
        <w:rPr>
          <w:rFonts w:cs="Arial"/>
          <w:sz w:val="56"/>
          <w:szCs w:val="56"/>
        </w:rPr>
        <w:t>TRAVAIL PREPARATOIRE TP NE 323</w:t>
      </w:r>
      <w:r w:rsidR="007C0A47">
        <w:rPr>
          <w:rFonts w:cs="Arial"/>
          <w:sz w:val="56"/>
          <w:szCs w:val="56"/>
        </w:rPr>
        <w:t>-1</w:t>
      </w:r>
    </w:p>
    <w:p w:rsidR="00C873DB" w:rsidRDefault="00C873DB" w:rsidP="00E84868"/>
    <w:p w:rsidR="006B2210" w:rsidRDefault="006B2210" w:rsidP="00E84868"/>
    <w:p w:rsidR="006B2210" w:rsidRDefault="006B2210" w:rsidP="00E84868"/>
    <w:p w:rsidR="006B2210" w:rsidRDefault="006B2210" w:rsidP="00E84868"/>
    <w:p w:rsidR="007130EB" w:rsidRDefault="007130EB" w:rsidP="00E84868"/>
    <w:p w:rsidR="007130EB" w:rsidRDefault="007130EB" w:rsidP="00E84868"/>
    <w:p w:rsidR="007130EB" w:rsidRPr="004E25FE" w:rsidRDefault="007130EB" w:rsidP="00E84868"/>
    <w:p w:rsidR="006B2210" w:rsidRDefault="006B2210" w:rsidP="00E84868"/>
    <w:p w:rsidR="006B2210" w:rsidRDefault="006B2210" w:rsidP="00E84868"/>
    <w:p w:rsidR="00E84868" w:rsidRPr="006B2210" w:rsidRDefault="00AF5DEE" w:rsidP="006B2210">
      <w:pPr>
        <w:sectPr w:rsidR="00E84868" w:rsidRPr="006B2210" w:rsidSect="006B221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17" w:right="1417" w:bottom="1417" w:left="1417" w:header="2155" w:footer="2546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6097905</wp:posOffset>
                </wp:positionV>
                <wp:extent cx="4248150" cy="0"/>
                <wp:effectExtent l="19050" t="20955" r="19050" b="171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ACAF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6.4pt,480.15pt" to="400.9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PCEwIAACo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" strokeweight="2.25pt">
                <w10:wrap anchory="page"/>
              </v:line>
            </w:pict>
          </mc:Fallback>
        </mc:AlternateContent>
      </w:r>
    </w:p>
    <w:p w:rsidR="00EE67BC" w:rsidRDefault="00EE67BC" w:rsidP="00E84868">
      <w:pPr>
        <w:rPr>
          <w:b/>
          <w:bCs/>
        </w:rPr>
      </w:pPr>
    </w:p>
    <w:p w:rsidR="00EE67BC" w:rsidRDefault="00EE67BC" w:rsidP="00E84868">
      <w:pPr>
        <w:rPr>
          <w:b/>
          <w:bCs/>
        </w:rPr>
      </w:pPr>
    </w:p>
    <w:p w:rsidR="00EE67BC" w:rsidRDefault="00EE67BC" w:rsidP="00E84868">
      <w:pPr>
        <w:rPr>
          <w:b/>
          <w:bCs/>
        </w:rPr>
      </w:pPr>
    </w:p>
    <w:p w:rsidR="00E84868" w:rsidRPr="001767E4" w:rsidRDefault="00EA7A62" w:rsidP="00E84868">
      <w:pPr>
        <w:rPr>
          <w:b/>
          <w:bCs/>
        </w:rPr>
      </w:pPr>
      <w:r>
        <w:rPr>
          <w:b/>
          <w:bCs/>
        </w:rPr>
        <w:t>Et</w:t>
      </w:r>
      <w:r w:rsidR="00EE67BC">
        <w:rPr>
          <w:b/>
          <w:bCs/>
        </w:rPr>
        <w:t>u</w:t>
      </w:r>
      <w:r>
        <w:rPr>
          <w:b/>
          <w:bCs/>
        </w:rPr>
        <w:t>d</w:t>
      </w:r>
      <w:r w:rsidR="00EE67BC">
        <w:rPr>
          <w:b/>
          <w:bCs/>
        </w:rPr>
        <w:t>i</w:t>
      </w:r>
      <w:r>
        <w:rPr>
          <w:b/>
          <w:bCs/>
        </w:rPr>
        <w:t>ants :</w:t>
      </w:r>
      <w:r w:rsidR="00296AA7" w:rsidRPr="001767E4">
        <w:rPr>
          <w:b/>
          <w:bCs/>
        </w:rPr>
        <w:t xml:space="preserve"> 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64"/>
        <w:gridCol w:w="1275"/>
        <w:gridCol w:w="1276"/>
        <w:gridCol w:w="2730"/>
        <w:gridCol w:w="3402"/>
      </w:tblGrid>
      <w:tr w:rsidR="00E84868" w:rsidTr="00DE3395">
        <w:trPr>
          <w:cantSplit/>
          <w:tblHeader/>
        </w:trPr>
        <w:tc>
          <w:tcPr>
            <w:tcW w:w="106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BA0A44" w:rsidP="00A74185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Année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BA0A44" w:rsidP="00575E4A">
            <w:pPr>
              <w:pStyle w:val="Table"/>
              <w:rPr>
                <w:b/>
              </w:rPr>
            </w:pPr>
            <w:r>
              <w:rPr>
                <w:b/>
              </w:rPr>
              <w:t>Groupe</w:t>
            </w:r>
          </w:p>
        </w:tc>
        <w:tc>
          <w:tcPr>
            <w:tcW w:w="127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0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A7A62" w:rsidP="00575E4A">
            <w:pPr>
              <w:pStyle w:val="Table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402" w:type="dxa"/>
            <w:tcBorders>
              <w:top w:val="nil"/>
              <w:left w:val="single" w:sz="12" w:space="0" w:color="FFFFFF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E84868" w:rsidRDefault="00EA7A62" w:rsidP="00A74185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Prénom</w:t>
            </w:r>
            <w:proofErr w:type="spellEnd"/>
          </w:p>
        </w:tc>
      </w:tr>
      <w:tr w:rsidR="00E84868" w:rsidRPr="00575E4A" w:rsidTr="00DE3395">
        <w:trPr>
          <w:cantSplit/>
        </w:trPr>
        <w:tc>
          <w:tcPr>
            <w:tcW w:w="1064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1275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1276" w:type="dxa"/>
          </w:tcPr>
          <w:p w:rsidR="00E84868" w:rsidRPr="00991A56" w:rsidRDefault="00E84868" w:rsidP="004B3602">
            <w:pPr>
              <w:pStyle w:val="Table"/>
            </w:pPr>
          </w:p>
        </w:tc>
        <w:tc>
          <w:tcPr>
            <w:tcW w:w="2730" w:type="dxa"/>
          </w:tcPr>
          <w:p w:rsidR="00E84868" w:rsidRPr="00991A56" w:rsidRDefault="00E84868" w:rsidP="00DE3395">
            <w:pPr>
              <w:pStyle w:val="Table"/>
            </w:pPr>
          </w:p>
        </w:tc>
        <w:tc>
          <w:tcPr>
            <w:tcW w:w="3402" w:type="dxa"/>
            <w:tcBorders>
              <w:top w:val="single" w:sz="12" w:space="0" w:color="C0C0C0"/>
            </w:tcBorders>
          </w:tcPr>
          <w:p w:rsidR="00E84868" w:rsidRPr="00991A56" w:rsidRDefault="00E84868" w:rsidP="00A74185">
            <w:pPr>
              <w:pStyle w:val="Table"/>
            </w:pPr>
          </w:p>
        </w:tc>
      </w:tr>
      <w:tr w:rsidR="006E1098" w:rsidRPr="00575E4A" w:rsidTr="00A74185">
        <w:trPr>
          <w:cantSplit/>
        </w:trPr>
        <w:tc>
          <w:tcPr>
            <w:tcW w:w="1064" w:type="dxa"/>
          </w:tcPr>
          <w:p w:rsidR="006E1098" w:rsidRPr="00811951" w:rsidRDefault="006E1098" w:rsidP="00A74185">
            <w:pPr>
              <w:pStyle w:val="Table"/>
            </w:pPr>
          </w:p>
        </w:tc>
        <w:tc>
          <w:tcPr>
            <w:tcW w:w="1275" w:type="dxa"/>
          </w:tcPr>
          <w:p w:rsidR="006E1098" w:rsidRPr="00811951" w:rsidRDefault="006E1098" w:rsidP="00A74185">
            <w:pPr>
              <w:pStyle w:val="Table"/>
            </w:pPr>
          </w:p>
        </w:tc>
        <w:tc>
          <w:tcPr>
            <w:tcW w:w="1276" w:type="dxa"/>
          </w:tcPr>
          <w:p w:rsidR="006E1098" w:rsidRDefault="006E1098" w:rsidP="00A74185">
            <w:pPr>
              <w:pStyle w:val="Table"/>
            </w:pPr>
          </w:p>
        </w:tc>
        <w:tc>
          <w:tcPr>
            <w:tcW w:w="2730" w:type="dxa"/>
          </w:tcPr>
          <w:p w:rsidR="006E1098" w:rsidRPr="00991A56" w:rsidRDefault="006E1098" w:rsidP="00A74185">
            <w:pPr>
              <w:pStyle w:val="Table"/>
            </w:pPr>
          </w:p>
        </w:tc>
        <w:tc>
          <w:tcPr>
            <w:tcW w:w="3402" w:type="dxa"/>
          </w:tcPr>
          <w:p w:rsidR="006E1098" w:rsidRPr="00811951" w:rsidRDefault="006E1098" w:rsidP="00A74185">
            <w:pPr>
              <w:pStyle w:val="Table"/>
            </w:pPr>
          </w:p>
        </w:tc>
      </w:tr>
      <w:tr w:rsidR="00E84868" w:rsidRPr="00575E4A" w:rsidTr="00DE3395">
        <w:trPr>
          <w:cantSplit/>
        </w:trPr>
        <w:tc>
          <w:tcPr>
            <w:tcW w:w="1064" w:type="dxa"/>
          </w:tcPr>
          <w:p w:rsidR="00E84868" w:rsidRPr="00811951" w:rsidRDefault="00E84868" w:rsidP="00A74185">
            <w:pPr>
              <w:pStyle w:val="Table"/>
            </w:pPr>
          </w:p>
        </w:tc>
        <w:tc>
          <w:tcPr>
            <w:tcW w:w="1275" w:type="dxa"/>
          </w:tcPr>
          <w:p w:rsidR="00E84868" w:rsidRPr="00811951" w:rsidRDefault="00E84868" w:rsidP="00A74185">
            <w:pPr>
              <w:pStyle w:val="Table"/>
            </w:pPr>
          </w:p>
        </w:tc>
        <w:tc>
          <w:tcPr>
            <w:tcW w:w="1276" w:type="dxa"/>
          </w:tcPr>
          <w:p w:rsidR="00E84868" w:rsidRDefault="00E84868" w:rsidP="00A74185">
            <w:pPr>
              <w:pStyle w:val="Table"/>
            </w:pPr>
          </w:p>
        </w:tc>
        <w:tc>
          <w:tcPr>
            <w:tcW w:w="2730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3402" w:type="dxa"/>
          </w:tcPr>
          <w:p w:rsidR="00E84868" w:rsidRPr="00811951" w:rsidRDefault="00E84868" w:rsidP="00A74185">
            <w:pPr>
              <w:pStyle w:val="Table"/>
            </w:pPr>
          </w:p>
        </w:tc>
      </w:tr>
    </w:tbl>
    <w:p w:rsidR="00E84868" w:rsidRDefault="00E84868" w:rsidP="00E84868">
      <w:pPr>
        <w:rPr>
          <w:lang w:val="en-US"/>
        </w:rPr>
      </w:pPr>
    </w:p>
    <w:p w:rsidR="00EE67BC" w:rsidRPr="00DE3395" w:rsidRDefault="00EE67BC" w:rsidP="00E84868">
      <w:pPr>
        <w:rPr>
          <w:lang w:val="en-US"/>
        </w:rPr>
      </w:pPr>
    </w:p>
    <w:p w:rsidR="00E84868" w:rsidRDefault="00EE67BC" w:rsidP="00E84868">
      <w:pPr>
        <w:keepNext/>
        <w:rPr>
          <w:b/>
        </w:rPr>
      </w:pPr>
      <w:r>
        <w:rPr>
          <w:b/>
        </w:rPr>
        <w:t>Evaluation :</w:t>
      </w:r>
    </w:p>
    <w:tbl>
      <w:tblPr>
        <w:tblW w:w="6166" w:type="dxa"/>
        <w:tblInd w:w="-1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276"/>
        <w:gridCol w:w="1985"/>
        <w:gridCol w:w="2905"/>
      </w:tblGrid>
      <w:tr w:rsidR="00EE67BC" w:rsidTr="00EE67BC">
        <w:trPr>
          <w:cantSplit/>
          <w:tblHeader/>
        </w:trPr>
        <w:tc>
          <w:tcPr>
            <w:tcW w:w="127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E67BC" w:rsidRDefault="00EE67BC" w:rsidP="00A74185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8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E67BC" w:rsidRDefault="00EE67BC" w:rsidP="006E1098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enseignant</w:t>
            </w:r>
            <w:proofErr w:type="spellEnd"/>
          </w:p>
        </w:tc>
        <w:tc>
          <w:tcPr>
            <w:tcW w:w="290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E67BC" w:rsidRDefault="00EE67BC" w:rsidP="006E1098">
            <w:pPr>
              <w:pStyle w:val="Table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E67BC" w:rsidRPr="00991A56" w:rsidTr="00EE67BC">
        <w:trPr>
          <w:cantSplit/>
        </w:trPr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</w:tr>
      <w:tr w:rsidR="00EE67BC" w:rsidRPr="00991A56" w:rsidTr="00EE67BC">
        <w:trPr>
          <w:cantSplit/>
        </w:trPr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</w:tr>
      <w:tr w:rsidR="00EE67BC" w:rsidRPr="00991A56" w:rsidTr="00EE67BC">
        <w:trPr>
          <w:cantSplit/>
        </w:trPr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467AC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E67BC" w:rsidRPr="00991A56" w:rsidRDefault="00EE67BC" w:rsidP="00A74185">
            <w:pPr>
              <w:pStyle w:val="Table"/>
            </w:pPr>
          </w:p>
        </w:tc>
      </w:tr>
    </w:tbl>
    <w:p w:rsidR="00E84868" w:rsidRDefault="00E84868" w:rsidP="00E84868">
      <w:pPr>
        <w:keepNext/>
        <w:rPr>
          <w:b/>
        </w:rPr>
      </w:pPr>
    </w:p>
    <w:p w:rsidR="00E84868" w:rsidRDefault="00E84868" w:rsidP="00E84868"/>
    <w:p w:rsidR="00E84868" w:rsidRDefault="00604FF1" w:rsidP="00E84868">
      <w:pPr>
        <w:keepNext/>
        <w:rPr>
          <w:b/>
        </w:rPr>
      </w:pPr>
      <w:bookmarkStart w:id="0" w:name="OLE_LINK8"/>
      <w:bookmarkStart w:id="1" w:name="OLE_LINK9"/>
      <w:r>
        <w:rPr>
          <w:b/>
        </w:rPr>
        <w:t>Enseignant</w:t>
      </w:r>
      <w:r w:rsidR="00DB43C7">
        <w:rPr>
          <w:b/>
        </w:rPr>
        <w:t> :</w:t>
      </w:r>
    </w:p>
    <w:tbl>
      <w:tblPr>
        <w:tblW w:w="538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85"/>
        <w:gridCol w:w="3402"/>
      </w:tblGrid>
      <w:tr w:rsidR="00E84868" w:rsidTr="00575E4A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575E4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N</w:t>
            </w:r>
            <w:r w:rsidR="00575E4A">
              <w:rPr>
                <w:b/>
              </w:rPr>
              <w:t xml:space="preserve">om, </w:t>
            </w:r>
            <w:proofErr w:type="spellStart"/>
            <w:r w:rsidR="00575E4A">
              <w:rPr>
                <w:b/>
              </w:rPr>
              <w:t>Prénom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12" w:space="0" w:color="FFFFFF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E84868" w:rsidRDefault="00E84868" w:rsidP="00575E4A">
            <w:pPr>
              <w:pStyle w:val="Table"/>
              <w:keepNext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75E4A">
              <w:rPr>
                <w:b/>
              </w:rPr>
              <w:t>o</w:t>
            </w:r>
            <w:r>
              <w:rPr>
                <w:b/>
              </w:rPr>
              <w:t>nction</w:t>
            </w:r>
            <w:proofErr w:type="spellEnd"/>
          </w:p>
        </w:tc>
      </w:tr>
      <w:tr w:rsidR="00E84868" w:rsidRPr="00991A56" w:rsidTr="00575E4A">
        <w:trPr>
          <w:cantSplit/>
        </w:trPr>
        <w:tc>
          <w:tcPr>
            <w:tcW w:w="1985" w:type="dxa"/>
          </w:tcPr>
          <w:p w:rsidR="00E84868" w:rsidRPr="00991A56" w:rsidRDefault="00187345" w:rsidP="00A74185">
            <w:pPr>
              <w:pStyle w:val="Table"/>
            </w:pPr>
            <w:r>
              <w:t xml:space="preserve">Axel </w:t>
            </w:r>
            <w:proofErr w:type="spellStart"/>
            <w:r>
              <w:t>Abattu</w:t>
            </w:r>
            <w:proofErr w:type="spellEnd"/>
          </w:p>
        </w:tc>
        <w:tc>
          <w:tcPr>
            <w:tcW w:w="3402" w:type="dxa"/>
            <w:tcBorders>
              <w:top w:val="single" w:sz="12" w:space="0" w:color="C0C0C0"/>
            </w:tcBorders>
          </w:tcPr>
          <w:p w:rsidR="00E84868" w:rsidRPr="00991A56" w:rsidRDefault="00F83435" w:rsidP="00DE3395">
            <w:pPr>
              <w:pStyle w:val="Table"/>
            </w:pPr>
            <w:proofErr w:type="spellStart"/>
            <w:r>
              <w:t>Ingénieur</w:t>
            </w:r>
            <w:proofErr w:type="spellEnd"/>
          </w:p>
        </w:tc>
      </w:tr>
      <w:bookmarkEnd w:id="0"/>
      <w:bookmarkEnd w:id="1"/>
    </w:tbl>
    <w:p w:rsidR="00E84868" w:rsidRDefault="00E84868" w:rsidP="00E84868"/>
    <w:p w:rsidR="00E84868" w:rsidRDefault="00E84868">
      <w:r>
        <w:br w:type="page"/>
      </w:r>
    </w:p>
    <w:p w:rsidR="006E1098" w:rsidRDefault="008E23DA" w:rsidP="006E1098">
      <w:pPr>
        <w:ind w:firstLine="708"/>
        <w:rPr>
          <w:b/>
          <w:u w:val="single"/>
        </w:rPr>
      </w:pPr>
      <w:r>
        <w:rPr>
          <w:b/>
          <w:u w:val="single"/>
        </w:rPr>
        <w:lastRenderedPageBreak/>
        <w:t>TRAVAIL PREPARATOIRE TP-NE-323-1</w:t>
      </w:r>
      <w:r w:rsidR="006E1098" w:rsidRPr="006E1098">
        <w:rPr>
          <w:b/>
          <w:u w:val="single"/>
        </w:rPr>
        <w:t> :</w:t>
      </w:r>
    </w:p>
    <w:p w:rsidR="00E22908" w:rsidRDefault="00E22908" w:rsidP="009225BD">
      <w:pPr>
        <w:pStyle w:val="Paragraphedeliste"/>
        <w:rPr>
          <w:highlight w:val="yellow"/>
        </w:rPr>
      </w:pPr>
    </w:p>
    <w:p w:rsidR="00DB153E" w:rsidRPr="00DB153E" w:rsidRDefault="00DB153E" w:rsidP="00DB153E">
      <w:pPr>
        <w:pStyle w:val="Titre1"/>
        <w:rPr>
          <w:u w:val="single"/>
        </w:rPr>
      </w:pPr>
      <w:r w:rsidRPr="00DB153E">
        <w:rPr>
          <w:u w:val="single"/>
        </w:rPr>
        <w:t>Documentation :</w:t>
      </w:r>
    </w:p>
    <w:p w:rsidR="00DB153E" w:rsidRPr="00DB153E" w:rsidRDefault="00DB153E" w:rsidP="00DB153E"/>
    <w:p w:rsidR="00F052F8" w:rsidRPr="00DB153E" w:rsidRDefault="00DB153E" w:rsidP="00DB153E">
      <w:r>
        <w:t>Pren</w:t>
      </w:r>
      <w:r w:rsidR="00A74185">
        <w:t>ez</w:t>
      </w:r>
      <w:r>
        <w:t xml:space="preserve"> connaissance du chapitre 2 du document « Catalyst 2960 Switch Software</w:t>
      </w:r>
      <w:r w:rsidR="00DB43C7">
        <w:t xml:space="preserve"> </w:t>
      </w:r>
      <w:r>
        <w:t>Configuration Guide » dans sa version pour IOS 12.2(</w:t>
      </w:r>
      <w:proofErr w:type="gramStart"/>
      <w:r>
        <w:t>44)SE</w:t>
      </w:r>
      <w:proofErr w:type="gramEnd"/>
      <w:r w:rsidR="00DB43C7">
        <w:t xml:space="preserve">, sur </w:t>
      </w:r>
      <w:proofErr w:type="spellStart"/>
      <w:r w:rsidR="00DB43C7">
        <w:t>Chamilo</w:t>
      </w:r>
      <w:proofErr w:type="spellEnd"/>
      <w:r w:rsidR="00DB43C7">
        <w:t xml:space="preserve"> ou via l’url ci-dessous</w:t>
      </w:r>
      <w:r>
        <w:t> :</w:t>
      </w:r>
    </w:p>
    <w:p w:rsidR="008E23DA" w:rsidRDefault="008E23DA" w:rsidP="008E23DA">
      <w:pPr>
        <w:pStyle w:val="Textbody"/>
        <w:jc w:val="both"/>
        <w:rPr>
          <w:rFonts w:ascii="Liberation Sans Narrow" w:hAnsi="Liberation Sans Narrow"/>
          <w:color w:val="3333FF"/>
          <w:sz w:val="20"/>
          <w:szCs w:val="20"/>
        </w:rPr>
      </w:pPr>
      <w:r>
        <w:rPr>
          <w:rFonts w:ascii="Liberation Sans Narrow" w:hAnsi="Liberation Sans Narrow"/>
          <w:color w:val="3333FF"/>
          <w:sz w:val="20"/>
          <w:szCs w:val="20"/>
        </w:rPr>
        <w:t>https://www.cisco.com/c/en/us/td/docs/switches/lan/catalyst2960/software/release/12-2_44_se/configuration/guide/scg1.pdf</w:t>
      </w:r>
    </w:p>
    <w:p w:rsidR="00E22908" w:rsidRDefault="00E22908" w:rsidP="00A74185">
      <w:pPr>
        <w:rPr>
          <w:highlight w:val="yellow"/>
        </w:rPr>
      </w:pPr>
    </w:p>
    <w:p w:rsidR="00A74185" w:rsidRDefault="00A74185" w:rsidP="00A74185">
      <w:pPr>
        <w:rPr>
          <w:highlight w:val="yellow"/>
        </w:rPr>
      </w:pPr>
      <w:r>
        <w:rPr>
          <w:highlight w:val="yellow"/>
        </w:rPr>
        <w:t>Répondez aux questions ci-dessous de manière claire et argumentée.</w:t>
      </w:r>
    </w:p>
    <w:p w:rsidR="00A74185" w:rsidRPr="00A74185" w:rsidRDefault="00A74185" w:rsidP="00A74185">
      <w:pPr>
        <w:rPr>
          <w:highlight w:val="yellow"/>
        </w:rPr>
      </w:pPr>
    </w:p>
    <w:p w:rsidR="00E22908" w:rsidRDefault="00DB153E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153E">
        <w:rPr>
          <w:u w:val="single"/>
        </w:rPr>
        <w:t>Question 1</w:t>
      </w:r>
      <w:r w:rsidRPr="00DB153E">
        <w:t> :</w:t>
      </w:r>
      <w:r>
        <w:t xml:space="preserve"> à la lecture de ce chapitre, </w:t>
      </w:r>
      <w:proofErr w:type="spellStart"/>
      <w:r>
        <w:t>pensez vous</w:t>
      </w:r>
      <w:proofErr w:type="spellEnd"/>
      <w:r>
        <w:t xml:space="preserve"> qu’il existe sur les </w:t>
      </w:r>
      <w:proofErr w:type="spellStart"/>
      <w:r>
        <w:t>équuipements</w:t>
      </w:r>
      <w:proofErr w:type="spellEnd"/>
      <w:r>
        <w:t xml:space="preserve"> CISCO différents niveaux d’accès d’administration ?</w:t>
      </w: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Pr="00DB153E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22908" w:rsidRDefault="00E22908" w:rsidP="009225BD">
      <w:pPr>
        <w:pStyle w:val="Paragraphedeliste"/>
        <w:rPr>
          <w:highlight w:val="yellow"/>
        </w:rPr>
      </w:pPr>
    </w:p>
    <w:p w:rsidR="006E1098" w:rsidRDefault="00DB153E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2F8B">
        <w:rPr>
          <w:u w:val="single"/>
        </w:rPr>
        <w:t>Question 2</w:t>
      </w:r>
      <w:r>
        <w:t xml:space="preserve"> : Dans l’ensemble des commandes, quel est chez CISCO le </w:t>
      </w:r>
      <w:proofErr w:type="spellStart"/>
      <w:r>
        <w:t>caratère</w:t>
      </w:r>
      <w:proofErr w:type="spellEnd"/>
      <w:r>
        <w:t xml:space="preserve"> qui permet d’obtenir de l’aide sur une commande ?</w:t>
      </w: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F8B" w:rsidRDefault="004B2F8B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DB153E"/>
    <w:p w:rsidR="004B2F8B" w:rsidRDefault="004B2F8B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228">
        <w:rPr>
          <w:u w:val="single"/>
        </w:rPr>
        <w:t>Question 3</w:t>
      </w:r>
      <w:r>
        <w:t xml:space="preserve"> : </w:t>
      </w:r>
      <w:proofErr w:type="spellStart"/>
      <w:proofErr w:type="gramStart"/>
      <w:r>
        <w:t>Est il</w:t>
      </w:r>
      <w:proofErr w:type="spellEnd"/>
      <w:proofErr w:type="gramEnd"/>
      <w:r>
        <w:t xml:space="preserve"> possible (ou non) d’utiliser des ra</w:t>
      </w:r>
      <w:r w:rsidR="00A32228">
        <w:t>ccourcis clavier sur les interfaces de commande CISCO ?</w:t>
      </w:r>
    </w:p>
    <w:p w:rsidR="00A74185" w:rsidRDefault="00A74185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DB153E"/>
    <w:p w:rsidR="00A74185" w:rsidRDefault="00A74185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4185">
        <w:rPr>
          <w:u w:val="single"/>
        </w:rPr>
        <w:t>Question 4</w:t>
      </w:r>
      <w:r>
        <w:t> : Existe-t-il plusie</w:t>
      </w:r>
      <w:r w:rsidR="005F4045">
        <w:t>u</w:t>
      </w:r>
      <w:r>
        <w:t>rs façons de se connecter à un switch CISCO, si oui lesquelles ?</w:t>
      </w:r>
    </w:p>
    <w:p w:rsidR="00A32228" w:rsidRDefault="00A32228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228" w:rsidRPr="00DB153E" w:rsidRDefault="00A32228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1098" w:rsidRDefault="006E1098" w:rsidP="009225BD">
      <w:pPr>
        <w:pStyle w:val="Paragraphedeliste"/>
        <w:rPr>
          <w:highlight w:val="yellow"/>
        </w:rPr>
      </w:pPr>
    </w:p>
    <w:p w:rsidR="006E1098" w:rsidRDefault="006E1098" w:rsidP="009225BD">
      <w:pPr>
        <w:pStyle w:val="Paragraphedeliste"/>
        <w:rPr>
          <w:highlight w:val="yellow"/>
        </w:rPr>
      </w:pPr>
    </w:p>
    <w:p w:rsidR="00C475B7" w:rsidRPr="00063C10" w:rsidRDefault="00063C10" w:rsidP="00063C10">
      <w:pPr>
        <w:pStyle w:val="Titre1"/>
        <w:rPr>
          <w:u w:val="single"/>
        </w:rPr>
      </w:pPr>
      <w:r w:rsidRPr="00063C10">
        <w:rPr>
          <w:u w:val="single"/>
        </w:rPr>
        <w:lastRenderedPageBreak/>
        <w:t>Travaux pratiques :</w:t>
      </w:r>
    </w:p>
    <w:p w:rsidR="002D46A6" w:rsidRDefault="002D46A6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  <w:r w:rsidRPr="00063C10">
        <w:rPr>
          <w:u w:val="single"/>
        </w:rPr>
        <w:t>Question 5</w:t>
      </w:r>
      <w:r>
        <w:t xml:space="preserve"> : Que </w:t>
      </w:r>
      <w:proofErr w:type="spellStart"/>
      <w:r>
        <w:t>pouvez vous</w:t>
      </w:r>
      <w:proofErr w:type="spellEnd"/>
      <w:r>
        <w:t xml:space="preserve"> dire aujourd’hui sur l’utilisation des HUB dans les réseaux ? </w:t>
      </w:r>
      <w:r w:rsidR="0000448B">
        <w:t xml:space="preserve">d’après vous, </w:t>
      </w:r>
      <w:r>
        <w:t>pour quelles raisons ?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AD603F" w:rsidRDefault="00AD603F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063C10">
        <w:rPr>
          <w:u w:val="single"/>
        </w:rPr>
        <w:t>Questions 6</w:t>
      </w:r>
      <w:r>
        <w:t> : A quoi sert</w:t>
      </w:r>
      <w:r w:rsidR="006A0E89">
        <w:t>,</w:t>
      </w:r>
      <w:r>
        <w:t xml:space="preserve"> sur un réseau</w:t>
      </w:r>
      <w:r w:rsidR="00602DA4">
        <w:t>,</w:t>
      </w:r>
      <w:r>
        <w:t xml:space="preserve"> un serveur DHCP ? </w:t>
      </w:r>
      <w:r w:rsidR="00400F8A">
        <w:t xml:space="preserve"> 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AD603F" w:rsidRDefault="00AD603F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063C10" w:rsidRDefault="00063C10" w:rsidP="00AD603F">
      <w:pPr>
        <w:pStyle w:val="Paragraphedeliste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ind w:left="0"/>
      </w:pPr>
      <w:r w:rsidRPr="00063C10">
        <w:rPr>
          <w:u w:val="single"/>
        </w:rPr>
        <w:t>Question 7</w:t>
      </w:r>
      <w:r>
        <w:t xml:space="preserve"> : </w:t>
      </w:r>
      <w:r w:rsidR="006A0E89" w:rsidRPr="006A0E89">
        <w:t xml:space="preserve">Un serveur DHCP </w:t>
      </w:r>
      <w:proofErr w:type="spellStart"/>
      <w:r w:rsidR="006A0E89" w:rsidRPr="006A0E89">
        <w:t>est il</w:t>
      </w:r>
      <w:proofErr w:type="spellEnd"/>
      <w:r w:rsidR="006A0E89" w:rsidRPr="006A0E89">
        <w:t xml:space="preserve"> indispensable sur un réseau local ?</w:t>
      </w:r>
    </w:p>
    <w:p w:rsidR="006E106E" w:rsidRDefault="006E106E" w:rsidP="00AD603F">
      <w:pPr>
        <w:pStyle w:val="Paragraphedeliste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ind w:left="0"/>
      </w:pPr>
    </w:p>
    <w:p w:rsidR="006E106E" w:rsidRDefault="006E106E" w:rsidP="00AD603F">
      <w:pPr>
        <w:pStyle w:val="Paragraphedeliste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ind w:left="0"/>
      </w:pPr>
    </w:p>
    <w:p w:rsidR="006E106E" w:rsidRDefault="006E106E" w:rsidP="00AD603F">
      <w:pPr>
        <w:pStyle w:val="Paragraphedeliste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ind w:left="0"/>
      </w:pPr>
    </w:p>
    <w:p w:rsidR="006E106E" w:rsidRDefault="006E106E" w:rsidP="002D46A6">
      <w:pPr>
        <w:pStyle w:val="Paragraphedeliste"/>
        <w:ind w:left="0"/>
      </w:pPr>
    </w:p>
    <w:p w:rsidR="00AD603F" w:rsidRDefault="00AD603F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6E106E">
        <w:rPr>
          <w:u w:val="single"/>
        </w:rPr>
        <w:t>Question 8</w:t>
      </w:r>
      <w:r>
        <w:t xml:space="preserve"> : </w:t>
      </w:r>
      <w:r w:rsidR="00C878BD">
        <w:t>qu’</w:t>
      </w:r>
      <w:proofErr w:type="spellStart"/>
      <w:r w:rsidR="00C878BD">
        <w:t>est ce</w:t>
      </w:r>
      <w:proofErr w:type="spellEnd"/>
      <w:r w:rsidR="00C878BD">
        <w:t xml:space="preserve"> qu’une liaison de type RS232</w:t>
      </w:r>
      <w:r w:rsidR="0000448B">
        <w:t xml:space="preserve"> ? </w:t>
      </w:r>
      <w:proofErr w:type="spellStart"/>
      <w:r w:rsidR="0000448B">
        <w:t>connaissez vous</w:t>
      </w:r>
      <w:proofErr w:type="spellEnd"/>
      <w:r w:rsidR="0000448B">
        <w:t xml:space="preserve"> des cas d’utilisation ?</w:t>
      </w: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D46A6">
      <w:pPr>
        <w:pStyle w:val="Paragraphedeliste"/>
        <w:ind w:left="0"/>
      </w:pPr>
    </w:p>
    <w:p w:rsidR="00AD603F" w:rsidRDefault="00AD603F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6E106E">
        <w:rPr>
          <w:u w:val="single"/>
        </w:rPr>
        <w:t xml:space="preserve">Question </w:t>
      </w:r>
      <w:r>
        <w:rPr>
          <w:u w:val="single"/>
        </w:rPr>
        <w:t>10</w:t>
      </w:r>
      <w:r>
        <w:t xml:space="preserve"> : </w:t>
      </w:r>
      <w:r w:rsidR="0000448B">
        <w:t xml:space="preserve">sur les liaisons de type RS232, </w:t>
      </w:r>
      <w:proofErr w:type="spellStart"/>
      <w:proofErr w:type="gramStart"/>
      <w:r w:rsidR="0000448B">
        <w:t>est il</w:t>
      </w:r>
      <w:proofErr w:type="spellEnd"/>
      <w:proofErr w:type="gramEnd"/>
      <w:r w:rsidR="0000448B">
        <w:t xml:space="preserve"> possible de communiquer à différentes vitesse</w:t>
      </w:r>
      <w:r>
        <w:t> ?</w:t>
      </w:r>
      <w:r w:rsidR="0000448B">
        <w:t xml:space="preserve">  </w:t>
      </w:r>
      <w:proofErr w:type="gramStart"/>
      <w:r w:rsidR="0000448B">
        <w:t>si</w:t>
      </w:r>
      <w:proofErr w:type="gramEnd"/>
      <w:r w:rsidR="0000448B">
        <w:t xml:space="preserve"> oui avec quelle</w:t>
      </w:r>
      <w:r w:rsidR="00602DA4">
        <w:t>(s)</w:t>
      </w:r>
      <w:r w:rsidR="0000448B">
        <w:t xml:space="preserve"> </w:t>
      </w:r>
      <w:r w:rsidR="00602DA4">
        <w:t>conséquence(s)</w:t>
      </w:r>
      <w:r w:rsidR="0000448B">
        <w:t> ?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063C10">
        <w:rPr>
          <w:u w:val="single"/>
        </w:rPr>
        <w:t>Question</w:t>
      </w:r>
      <w:r w:rsidR="006E106E">
        <w:rPr>
          <w:u w:val="single"/>
        </w:rPr>
        <w:t xml:space="preserve"> 9</w:t>
      </w:r>
      <w:r>
        <w:t xml:space="preserve"> : D’après vos recherches, </w:t>
      </w:r>
      <w:proofErr w:type="spellStart"/>
      <w:r>
        <w:t>pouvez vous</w:t>
      </w:r>
      <w:proofErr w:type="spellEnd"/>
      <w:r>
        <w:t xml:space="preserve"> citer les </w:t>
      </w:r>
      <w:proofErr w:type="spellStart"/>
      <w:r>
        <w:t>caratéristiques</w:t>
      </w:r>
      <w:proofErr w:type="spellEnd"/>
      <w:r>
        <w:t xml:space="preserve"> d’un réseau qualifié de performant ?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(</w:t>
      </w:r>
      <w:proofErr w:type="gramStart"/>
      <w:r>
        <w:t>citez</w:t>
      </w:r>
      <w:proofErr w:type="gramEnd"/>
      <w:r>
        <w:t xml:space="preserve"> ici tous les critères qui vous paraissent important en expliquant pourquoi…)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063C10" w:rsidRPr="004A0236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u w:val="single"/>
        </w:rPr>
      </w:pPr>
      <w:bookmarkStart w:id="2" w:name="_GoBack"/>
      <w:r w:rsidRPr="004A0236">
        <w:rPr>
          <w:u w:val="single"/>
        </w:rPr>
        <w:t>Remarques :</w:t>
      </w:r>
    </w:p>
    <w:bookmarkEnd w:id="2"/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456CD7" w:rsidRDefault="00456CD7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DE3395" w:rsidRPr="002D46A6" w:rsidRDefault="002D46A6" w:rsidP="002D46A6">
      <w:pPr>
        <w:rPr>
          <w:b/>
          <w:sz w:val="28"/>
        </w:rPr>
      </w:pPr>
      <w:r w:rsidRPr="002D46A6">
        <w:rPr>
          <w:b/>
          <w:sz w:val="28"/>
        </w:rPr>
        <w:t>FIN DU DOCUMENT</w:t>
      </w:r>
    </w:p>
    <w:sectPr w:rsidR="00DE3395" w:rsidRPr="002D46A6" w:rsidSect="004522E5">
      <w:headerReference w:type="default" r:id="rId11"/>
      <w:footerReference w:type="default" r:id="rId12"/>
      <w:pgSz w:w="11906" w:h="16838"/>
      <w:pgMar w:top="1440" w:right="566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185" w:rsidRDefault="00A74185" w:rsidP="005A7DEA">
      <w:pPr>
        <w:spacing w:after="0" w:line="240" w:lineRule="auto"/>
      </w:pPr>
      <w:r>
        <w:separator/>
      </w:r>
    </w:p>
  </w:endnote>
  <w:endnote w:type="continuationSeparator" w:id="0">
    <w:p w:rsidR="00A74185" w:rsidRDefault="00A74185" w:rsidP="005A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A74185" w:rsidRPr="00252C47">
      <w:tc>
        <w:tcPr>
          <w:tcW w:w="9211" w:type="dxa"/>
        </w:tcPr>
        <w:p w:rsidR="00A74185" w:rsidRPr="00575E4A" w:rsidRDefault="00A74185" w:rsidP="001767E4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  <w:r>
            <w:rPr>
              <w:rFonts w:cs="Arial"/>
              <w:i/>
              <w:iCs/>
              <w:sz w:val="18"/>
              <w:szCs w:val="18"/>
            </w:rPr>
            <w:t xml:space="preserve">ESISAR                   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>Utilisation interne – Reproduction contrôlée</w:t>
          </w:r>
          <w:r>
            <w:rPr>
              <w:rFonts w:cs="Arial"/>
              <w:i/>
              <w:iCs/>
              <w:sz w:val="18"/>
              <w:szCs w:val="18"/>
            </w:rPr>
            <w:t xml:space="preserve">   </w:t>
          </w:r>
          <w:r w:rsidRPr="00575E4A">
            <w:rPr>
              <w:rFonts w:cs="Arial"/>
              <w:i/>
              <w:iCs/>
              <w:sz w:val="18"/>
              <w:szCs w:val="18"/>
            </w:rPr>
            <w:t xml:space="preserve">Page 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PAGE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4A0236">
            <w:rPr>
              <w:rStyle w:val="Numrodepage"/>
              <w:rFonts w:cs="Arial"/>
              <w:i/>
              <w:iCs/>
              <w:noProof/>
              <w:szCs w:val="18"/>
            </w:rPr>
            <w:t>1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Style w:val="Numrodepage"/>
              <w:rFonts w:cs="Arial"/>
              <w:i/>
              <w:iCs/>
              <w:szCs w:val="18"/>
            </w:rPr>
            <w:t>/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NUMPAGES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4A0236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Fonts w:cs="Arial"/>
              <w:i/>
              <w:iCs/>
              <w:sz w:val="18"/>
              <w:szCs w:val="18"/>
            </w:rPr>
            <w:tab/>
          </w:r>
          <w:r>
            <w:rPr>
              <w:rFonts w:cs="Arial"/>
              <w:i/>
              <w:iCs/>
              <w:sz w:val="18"/>
              <w:szCs w:val="18"/>
            </w:rPr>
            <w:fldChar w:fldCharType="begin"/>
          </w:r>
          <w:r>
            <w:rPr>
              <w:rFonts w:cs="Arial"/>
              <w:i/>
              <w:iCs/>
              <w:sz w:val="18"/>
              <w:szCs w:val="18"/>
            </w:rPr>
            <w:instrText xml:space="preserve"> DATE \@ "dd MMMM yyyy" </w:instrText>
          </w:r>
          <w:r>
            <w:rPr>
              <w:rFonts w:cs="Arial"/>
              <w:i/>
              <w:iCs/>
              <w:sz w:val="18"/>
              <w:szCs w:val="18"/>
            </w:rPr>
            <w:fldChar w:fldCharType="separate"/>
          </w:r>
          <w:r w:rsidR="00604FF1">
            <w:rPr>
              <w:rFonts w:cs="Arial"/>
              <w:i/>
              <w:iCs/>
              <w:noProof/>
              <w:sz w:val="18"/>
              <w:szCs w:val="18"/>
            </w:rPr>
            <w:t>16 novembre 2017</w:t>
          </w:r>
          <w:r>
            <w:rPr>
              <w:rFonts w:cs="Arial"/>
              <w:i/>
              <w:iCs/>
              <w:sz w:val="18"/>
              <w:szCs w:val="18"/>
            </w:rPr>
            <w:fldChar w:fldCharType="end"/>
          </w:r>
        </w:p>
      </w:tc>
    </w:tr>
    <w:tr w:rsidR="00A74185" w:rsidRPr="00252C47">
      <w:tc>
        <w:tcPr>
          <w:tcW w:w="9211" w:type="dxa"/>
        </w:tcPr>
        <w:p w:rsidR="00A74185" w:rsidRDefault="00A74185" w:rsidP="00575E4A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</w:p>
      </w:tc>
    </w:tr>
  </w:tbl>
  <w:p w:rsidR="00A74185" w:rsidRPr="00575E4A" w:rsidRDefault="00A74185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Pr="00C72145" w:rsidRDefault="00A74185">
    <w:pPr>
      <w:pStyle w:val="Pieddepage"/>
      <w:rPr>
        <w:rFonts w:cs="Arial"/>
        <w:b/>
      </w:rPr>
    </w:pPr>
    <w:proofErr w:type="spellStart"/>
    <w:proofErr w:type="gramStart"/>
    <w:r w:rsidRPr="00C72145">
      <w:rPr>
        <w:rFonts w:cs="Arial"/>
        <w:b/>
      </w:rPr>
      <w:t>Author</w:t>
    </w:r>
    <w:proofErr w:type="spellEnd"/>
    <w:r w:rsidRPr="00C72145">
      <w:rPr>
        <w:rFonts w:cs="Arial"/>
        <w:b/>
      </w:rPr>
      <w:t>:</w:t>
    </w:r>
    <w:proofErr w:type="gramEnd"/>
    <w:r w:rsidRPr="00C72145">
      <w:rPr>
        <w:rFonts w:cs="Arial"/>
        <w:b/>
      </w:rPr>
      <w:t xml:space="preserve"> </w:t>
    </w:r>
    <w:r>
      <w:fldChar w:fldCharType="begin"/>
    </w:r>
    <w:r w:rsidRPr="00C72145">
      <w:instrText xml:space="preserve"> AUTHOR   \* MERGEFORMAT </w:instrText>
    </w:r>
    <w:r>
      <w:fldChar w:fldCharType="separate"/>
    </w:r>
    <w:r w:rsidR="002B3C59" w:rsidRPr="002B3C59">
      <w:rPr>
        <w:rFonts w:cs="Arial"/>
        <w:b/>
        <w:noProof/>
      </w:rPr>
      <w:t>Bernard.Ilardo</w:t>
    </w:r>
    <w:r>
      <w:rPr>
        <w:rFonts w:cs="Arial"/>
        <w:b/>
        <w:noProof/>
        <w:lang w:val="en-US"/>
      </w:rPr>
      <w:fldChar w:fldCharType="end"/>
    </w:r>
    <w:r w:rsidRPr="00C72145">
      <w:rPr>
        <w:rFonts w:cs="Arial"/>
        <w:b/>
      </w:rPr>
      <w:t xml:space="preserve">, </w:t>
    </w:r>
    <w:r>
      <w:fldChar w:fldCharType="begin"/>
    </w:r>
    <w:r w:rsidRPr="00C72145">
      <w:instrText xml:space="preserve"> DOCPROPERTY  Department  \* MERGEFORMAT </w:instrText>
    </w:r>
    <w:r>
      <w:fldChar w:fldCharType="separate"/>
    </w:r>
    <w:r w:rsidR="002B3C59">
      <w:rPr>
        <w:b/>
        <w:bCs/>
      </w:rPr>
      <w:t>Erreur ! Nom de propriété de document inconnu.</w:t>
    </w:r>
    <w:r>
      <w:rPr>
        <w:rFonts w:cs="Arial"/>
        <w:bCs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1"/>
    </w:tblGrid>
    <w:tr w:rsidR="00A74185" w:rsidRPr="00252C47" w:rsidTr="00A74185">
      <w:tc>
        <w:tcPr>
          <w:tcW w:w="9211" w:type="dxa"/>
        </w:tcPr>
        <w:p w:rsidR="00A74185" w:rsidRPr="00575E4A" w:rsidRDefault="00A74185" w:rsidP="00AA201E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  <w:r>
            <w:rPr>
              <w:rFonts w:cs="Arial"/>
              <w:i/>
              <w:iCs/>
              <w:sz w:val="18"/>
              <w:szCs w:val="18"/>
            </w:rPr>
            <w:t xml:space="preserve">ESISAR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>Utilisation interne – Reproduction contrôlée</w:t>
          </w:r>
          <w:r>
            <w:rPr>
              <w:rFonts w:cs="Arial"/>
              <w:i/>
              <w:iCs/>
              <w:sz w:val="18"/>
              <w:szCs w:val="18"/>
            </w:rPr>
            <w:t xml:space="preserve">     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 xml:space="preserve">Page 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PAGE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4A0236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Style w:val="Numrodepage"/>
              <w:rFonts w:cs="Arial"/>
              <w:i/>
              <w:iCs/>
              <w:szCs w:val="18"/>
            </w:rPr>
            <w:t>/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NUMPAGES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4A0236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Fonts w:cs="Arial"/>
              <w:i/>
              <w:iCs/>
              <w:sz w:val="18"/>
              <w:szCs w:val="18"/>
            </w:rPr>
            <w:tab/>
          </w:r>
          <w:r>
            <w:rPr>
              <w:rFonts w:cs="Arial"/>
              <w:i/>
              <w:iCs/>
              <w:sz w:val="18"/>
              <w:szCs w:val="18"/>
            </w:rPr>
            <w:fldChar w:fldCharType="begin"/>
          </w:r>
          <w:r>
            <w:rPr>
              <w:rFonts w:cs="Arial"/>
              <w:i/>
              <w:iCs/>
              <w:sz w:val="18"/>
              <w:szCs w:val="18"/>
            </w:rPr>
            <w:instrText xml:space="preserve"> DATE \@ "dd MMMM yyyy" </w:instrText>
          </w:r>
          <w:r>
            <w:rPr>
              <w:rFonts w:cs="Arial"/>
              <w:i/>
              <w:iCs/>
              <w:sz w:val="18"/>
              <w:szCs w:val="18"/>
            </w:rPr>
            <w:fldChar w:fldCharType="separate"/>
          </w:r>
          <w:r w:rsidR="00604FF1">
            <w:rPr>
              <w:rFonts w:cs="Arial"/>
              <w:i/>
              <w:iCs/>
              <w:noProof/>
              <w:sz w:val="18"/>
              <w:szCs w:val="18"/>
            </w:rPr>
            <w:t>16 novembre 2017</w:t>
          </w:r>
          <w:r>
            <w:rPr>
              <w:rFonts w:cs="Arial"/>
              <w:i/>
              <w:iCs/>
              <w:sz w:val="18"/>
              <w:szCs w:val="18"/>
            </w:rPr>
            <w:fldChar w:fldCharType="end"/>
          </w:r>
        </w:p>
      </w:tc>
    </w:tr>
    <w:tr w:rsidR="00A74185" w:rsidRPr="00252C47" w:rsidTr="00A74185">
      <w:tc>
        <w:tcPr>
          <w:tcW w:w="9211" w:type="dxa"/>
        </w:tcPr>
        <w:p w:rsidR="00A74185" w:rsidRDefault="00A74185" w:rsidP="00AA201E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</w:p>
      </w:tc>
    </w:tr>
  </w:tbl>
  <w:p w:rsidR="00A74185" w:rsidRPr="00ED7F45" w:rsidRDefault="00A74185" w:rsidP="00ED7F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185" w:rsidRDefault="00A74185" w:rsidP="005A7DEA">
      <w:pPr>
        <w:spacing w:after="0" w:line="240" w:lineRule="auto"/>
      </w:pPr>
      <w:r>
        <w:separator/>
      </w:r>
    </w:p>
  </w:footnote>
  <w:footnote w:type="continuationSeparator" w:id="0">
    <w:p w:rsidR="00A74185" w:rsidRDefault="00A74185" w:rsidP="005A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5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434"/>
      <w:gridCol w:w="1440"/>
      <w:gridCol w:w="1350"/>
      <w:gridCol w:w="1350"/>
      <w:gridCol w:w="1134"/>
    </w:tblGrid>
    <w:tr w:rsidR="00A74185" w:rsidRPr="00C873DB">
      <w:trPr>
        <w:cantSplit/>
      </w:trPr>
      <w:tc>
        <w:tcPr>
          <w:tcW w:w="1346" w:type="dxa"/>
          <w:vMerge w:val="restart"/>
          <w:vAlign w:val="center"/>
        </w:tcPr>
        <w:p w:rsidR="00A74185" w:rsidRPr="00C873DB" w:rsidRDefault="00A74185" w:rsidP="00BF7D46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Arial" w:hAnsi="Arial"/>
              <w:b/>
              <w:szCs w:val="24"/>
              <w:lang w:val="en-US"/>
            </w:rPr>
          </w:pPr>
          <w:r>
            <w:rPr>
              <w:noProof/>
            </w:rPr>
            <w:drawing>
              <wp:inline distT="0" distB="0" distL="0" distR="0" wp14:anchorId="02B45CC9" wp14:editId="5C5842EA">
                <wp:extent cx="808932" cy="51435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076" cy="516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4" w:type="dxa"/>
          <w:gridSpan w:val="2"/>
          <w:vAlign w:val="center"/>
        </w:tcPr>
        <w:p w:rsidR="00A74185" w:rsidRPr="00C873DB" w:rsidRDefault="00A74185" w:rsidP="00575E4A">
          <w:pPr>
            <w:pStyle w:val="Table"/>
            <w:jc w:val="center"/>
            <w:rPr>
              <w:rFonts w:cs="Arial"/>
              <w:b/>
              <w:szCs w:val="24"/>
              <w:lang w:val="en-US"/>
            </w:rPr>
          </w:pPr>
          <w:r>
            <w:rPr>
              <w:rFonts w:cs="Arial"/>
              <w:b/>
              <w:lang w:val="en-US"/>
            </w:rPr>
            <w:t>ESISAR</w:t>
          </w:r>
        </w:p>
      </w:tc>
      <w:tc>
        <w:tcPr>
          <w:tcW w:w="2700" w:type="dxa"/>
          <w:gridSpan w:val="2"/>
          <w:vAlign w:val="center"/>
        </w:tcPr>
        <w:p w:rsidR="00A74185" w:rsidRPr="00C873DB" w:rsidRDefault="00A74185" w:rsidP="00DE3395">
          <w:pPr>
            <w:spacing w:after="0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 xml:space="preserve">Axel </w:t>
          </w:r>
          <w:proofErr w:type="spellStart"/>
          <w:r>
            <w:rPr>
              <w:b/>
              <w:sz w:val="20"/>
              <w:lang w:val="en-US"/>
            </w:rPr>
            <w:t>Abattu</w:t>
          </w:r>
          <w:proofErr w:type="spellEnd"/>
        </w:p>
      </w:tc>
      <w:tc>
        <w:tcPr>
          <w:tcW w:w="1134" w:type="dxa"/>
          <w:vAlign w:val="center"/>
        </w:tcPr>
        <w:p w:rsidR="00A74185" w:rsidRPr="00C873DB" w:rsidRDefault="00A74185">
          <w:pPr>
            <w:spacing w:after="0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ING</w:t>
          </w:r>
        </w:p>
      </w:tc>
    </w:tr>
    <w:tr w:rsidR="00A74185" w:rsidRPr="00991A56">
      <w:trPr>
        <w:cantSplit/>
        <w:trHeight w:val="780"/>
      </w:trPr>
      <w:tc>
        <w:tcPr>
          <w:tcW w:w="1346" w:type="dxa"/>
          <w:vMerge/>
          <w:vAlign w:val="center"/>
        </w:tcPr>
        <w:p w:rsidR="00A74185" w:rsidRPr="00991A56" w:rsidRDefault="00A74185">
          <w:pPr>
            <w:spacing w:after="0"/>
            <w:jc w:val="center"/>
            <w:rPr>
              <w:sz w:val="20"/>
              <w:lang w:val="en-US"/>
            </w:rPr>
          </w:pPr>
        </w:p>
      </w:tc>
      <w:tc>
        <w:tcPr>
          <w:tcW w:w="2434" w:type="dxa"/>
          <w:vAlign w:val="center"/>
        </w:tcPr>
        <w:p w:rsidR="00A74185" w:rsidRDefault="00A74185" w:rsidP="00187345">
          <w:pPr>
            <w:spacing w:after="0"/>
            <w:jc w:val="center"/>
            <w:rPr>
              <w:rFonts w:cs="Arial"/>
              <w:sz w:val="20"/>
            </w:rPr>
          </w:pPr>
        </w:p>
        <w:p w:rsidR="00A74185" w:rsidRPr="00710C67" w:rsidRDefault="00A74185" w:rsidP="00E24426">
          <w:pPr>
            <w:spacing w:after="0"/>
            <w:jc w:val="center"/>
            <w:rPr>
              <w:rFonts w:cs="Arial"/>
              <w:sz w:val="20"/>
            </w:rPr>
          </w:pPr>
          <w:r w:rsidRPr="007C0A47">
            <w:rPr>
              <w:rFonts w:cs="Arial"/>
              <w:sz w:val="20"/>
            </w:rPr>
            <w:t>TRAVAIL PREPARATOIRE TP NE 323-1</w:t>
          </w:r>
        </w:p>
      </w:tc>
      <w:tc>
        <w:tcPr>
          <w:tcW w:w="1440" w:type="dxa"/>
          <w:vAlign w:val="center"/>
        </w:tcPr>
        <w:p w:rsidR="00A74185" w:rsidRPr="00037BAE" w:rsidRDefault="00A74185" w:rsidP="00DE3395">
          <w:pPr>
            <w:spacing w:after="0"/>
            <w:jc w:val="center"/>
            <w:rPr>
              <w:sz w:val="20"/>
            </w:rPr>
          </w:pPr>
          <w:proofErr w:type="spellStart"/>
          <w:r>
            <w:rPr>
              <w:sz w:val="20"/>
            </w:rPr>
            <w:t>Tavail</w:t>
          </w:r>
          <w:proofErr w:type="spellEnd"/>
          <w:r>
            <w:rPr>
              <w:sz w:val="20"/>
            </w:rPr>
            <w:t xml:space="preserve"> préparatoire</w:t>
          </w:r>
        </w:p>
      </w:tc>
      <w:tc>
        <w:tcPr>
          <w:tcW w:w="1350" w:type="dxa"/>
          <w:vAlign w:val="center"/>
        </w:tcPr>
        <w:p w:rsidR="00A74185" w:rsidRPr="00991A56" w:rsidRDefault="00A74185" w:rsidP="001F6001">
          <w:pPr>
            <w:spacing w:after="0"/>
            <w:jc w:val="cen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13/11/17</w:t>
          </w:r>
        </w:p>
      </w:tc>
      <w:tc>
        <w:tcPr>
          <w:tcW w:w="1350" w:type="dxa"/>
          <w:vAlign w:val="center"/>
        </w:tcPr>
        <w:p w:rsidR="00A74185" w:rsidRPr="00991A56" w:rsidRDefault="00A74185" w:rsidP="00575E4A">
          <w:pPr>
            <w:spacing w:after="0"/>
            <w:jc w:val="cen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1.0</w:t>
          </w:r>
        </w:p>
      </w:tc>
      <w:tc>
        <w:tcPr>
          <w:tcW w:w="1134" w:type="dxa"/>
          <w:vAlign w:val="center"/>
        </w:tcPr>
        <w:p w:rsidR="00A74185" w:rsidRPr="00991A56" w:rsidRDefault="00A74185" w:rsidP="002D3303">
          <w:pPr>
            <w:spacing w:after="0"/>
            <w:jc w:val="center"/>
            <w:rPr>
              <w:sz w:val="20"/>
              <w:lang w:val="en-US"/>
            </w:rPr>
          </w:pPr>
          <w:r w:rsidRPr="00991A56">
            <w:rPr>
              <w:sz w:val="20"/>
              <w:lang w:val="en-US"/>
            </w:rPr>
            <w:t>Page</w:t>
          </w:r>
        </w:p>
        <w:p w:rsidR="00A74185" w:rsidRPr="00991A56" w:rsidRDefault="00A74185" w:rsidP="002D3303">
          <w:pPr>
            <w:spacing w:after="0"/>
            <w:jc w:val="center"/>
            <w:rPr>
              <w:sz w:val="20"/>
              <w:lang w:val="en-US"/>
            </w:rPr>
          </w:pP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begin"/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instrText xml:space="preserve"> PAGE </w:instrText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separate"/>
          </w:r>
          <w:r w:rsidR="004A0236">
            <w:rPr>
              <w:rStyle w:val="Numrodepage"/>
              <w:rFonts w:cs="Arial"/>
              <w:noProof/>
              <w:sz w:val="20"/>
              <w:szCs w:val="18"/>
              <w:lang w:val="en-US"/>
            </w:rPr>
            <w:t>1</w:t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end"/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t>/</w: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begin"/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instrText xml:space="preserve"> NUMPAGES </w:instrTex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separate"/>
          </w:r>
          <w:r w:rsidR="004A0236">
            <w:rPr>
              <w:rStyle w:val="Numrodepage"/>
              <w:rFonts w:cs="Arial"/>
              <w:i/>
              <w:iCs/>
              <w:noProof/>
              <w:sz w:val="20"/>
              <w:szCs w:val="18"/>
              <w:lang w:val="en-US"/>
            </w:rPr>
            <w:t>5</w: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end"/>
          </w:r>
        </w:p>
      </w:tc>
    </w:tr>
  </w:tbl>
  <w:p w:rsidR="00A74185" w:rsidRPr="00991A56" w:rsidRDefault="00A74185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Default="00A74185">
    <w:pPr>
      <w:pStyle w:val="En-tte"/>
      <w:tabs>
        <w:tab w:val="clear" w:pos="4536"/>
      </w:tabs>
      <w:rPr>
        <w:lang w:val="de-CH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567B67E" wp14:editId="76D0BD83">
          <wp:simplePos x="0" y="0"/>
          <wp:positionH relativeFrom="column">
            <wp:align>right</wp:align>
          </wp:positionH>
          <wp:positionV relativeFrom="paragraph">
            <wp:posOffset>-295275</wp:posOffset>
          </wp:positionV>
          <wp:extent cx="716280" cy="699135"/>
          <wp:effectExtent l="19050" t="0" r="7620" b="0"/>
          <wp:wrapNone/>
          <wp:docPr id="78" name="Image 1" descr="kn_pic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n_pic_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699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1033E34" wp14:editId="34763538">
          <wp:extent cx="2447925" cy="209550"/>
          <wp:effectExtent l="19050" t="0" r="9525" b="0"/>
          <wp:docPr id="79" name="Image 2" descr="kn_text_eng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n_text_eng_p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Pr="00E84868" w:rsidRDefault="00A74185" w:rsidP="00E848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CD7"/>
    <w:multiLevelType w:val="hybridMultilevel"/>
    <w:tmpl w:val="E33AD61E"/>
    <w:lvl w:ilvl="0" w:tplc="02EC63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03B10"/>
    <w:multiLevelType w:val="hybridMultilevel"/>
    <w:tmpl w:val="09A41D5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F15B3"/>
    <w:multiLevelType w:val="hybridMultilevel"/>
    <w:tmpl w:val="BCA6C5A6"/>
    <w:lvl w:ilvl="0" w:tplc="C7A492F8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240C"/>
    <w:multiLevelType w:val="hybridMultilevel"/>
    <w:tmpl w:val="2DC0AC6A"/>
    <w:lvl w:ilvl="0" w:tplc="6FA6A700">
      <w:start w:val="2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B0762"/>
    <w:multiLevelType w:val="hybridMultilevel"/>
    <w:tmpl w:val="BCA6C5A6"/>
    <w:lvl w:ilvl="0" w:tplc="C7A492F8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B4AD2"/>
    <w:multiLevelType w:val="hybridMultilevel"/>
    <w:tmpl w:val="6FB61FB2"/>
    <w:lvl w:ilvl="0" w:tplc="A66E41F2">
      <w:start w:val="2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9A"/>
    <w:rsid w:val="00001686"/>
    <w:rsid w:val="0000448B"/>
    <w:rsid w:val="000062B7"/>
    <w:rsid w:val="0002361C"/>
    <w:rsid w:val="000270AE"/>
    <w:rsid w:val="00051DD2"/>
    <w:rsid w:val="00063C10"/>
    <w:rsid w:val="0006643F"/>
    <w:rsid w:val="00083558"/>
    <w:rsid w:val="000A7E9A"/>
    <w:rsid w:val="000B3FBE"/>
    <w:rsid w:val="000C7EC2"/>
    <w:rsid w:val="000D5A9E"/>
    <w:rsid w:val="0016537B"/>
    <w:rsid w:val="001767E4"/>
    <w:rsid w:val="001768BE"/>
    <w:rsid w:val="00187345"/>
    <w:rsid w:val="001C5D62"/>
    <w:rsid w:val="001F6001"/>
    <w:rsid w:val="00214862"/>
    <w:rsid w:val="00233434"/>
    <w:rsid w:val="00252C47"/>
    <w:rsid w:val="0025659D"/>
    <w:rsid w:val="00266BCE"/>
    <w:rsid w:val="00296AA7"/>
    <w:rsid w:val="002A7831"/>
    <w:rsid w:val="002B1EE4"/>
    <w:rsid w:val="002B3C59"/>
    <w:rsid w:val="002C0EFD"/>
    <w:rsid w:val="002D3303"/>
    <w:rsid w:val="002D46A6"/>
    <w:rsid w:val="0034271B"/>
    <w:rsid w:val="003A3C2E"/>
    <w:rsid w:val="003A75DA"/>
    <w:rsid w:val="003D573D"/>
    <w:rsid w:val="00400F8A"/>
    <w:rsid w:val="004522E5"/>
    <w:rsid w:val="00455ECE"/>
    <w:rsid w:val="00456CD7"/>
    <w:rsid w:val="00471F03"/>
    <w:rsid w:val="00480808"/>
    <w:rsid w:val="004A0236"/>
    <w:rsid w:val="004B1089"/>
    <w:rsid w:val="004B2F8B"/>
    <w:rsid w:val="004B3602"/>
    <w:rsid w:val="004C3AF2"/>
    <w:rsid w:val="004E25FE"/>
    <w:rsid w:val="004E309D"/>
    <w:rsid w:val="00561325"/>
    <w:rsid w:val="00575E4A"/>
    <w:rsid w:val="005A7DEA"/>
    <w:rsid w:val="005F4045"/>
    <w:rsid w:val="005F6210"/>
    <w:rsid w:val="00602DA4"/>
    <w:rsid w:val="00604FF1"/>
    <w:rsid w:val="0063231D"/>
    <w:rsid w:val="00695503"/>
    <w:rsid w:val="006A0E89"/>
    <w:rsid w:val="006B2210"/>
    <w:rsid w:val="006B5264"/>
    <w:rsid w:val="006C5D08"/>
    <w:rsid w:val="006E106E"/>
    <w:rsid w:val="006E1098"/>
    <w:rsid w:val="0070664A"/>
    <w:rsid w:val="007106C4"/>
    <w:rsid w:val="00710C67"/>
    <w:rsid w:val="007130EB"/>
    <w:rsid w:val="00735727"/>
    <w:rsid w:val="00735C5B"/>
    <w:rsid w:val="00740CA3"/>
    <w:rsid w:val="00742133"/>
    <w:rsid w:val="00746FE9"/>
    <w:rsid w:val="007C0A47"/>
    <w:rsid w:val="007E21FF"/>
    <w:rsid w:val="008201C6"/>
    <w:rsid w:val="00831AD8"/>
    <w:rsid w:val="008531C9"/>
    <w:rsid w:val="00894A4A"/>
    <w:rsid w:val="008A62A7"/>
    <w:rsid w:val="008C77D9"/>
    <w:rsid w:val="008E23DA"/>
    <w:rsid w:val="009225BD"/>
    <w:rsid w:val="00947E04"/>
    <w:rsid w:val="00951A6C"/>
    <w:rsid w:val="00953549"/>
    <w:rsid w:val="00974627"/>
    <w:rsid w:val="009862A0"/>
    <w:rsid w:val="00993E66"/>
    <w:rsid w:val="009D625E"/>
    <w:rsid w:val="00A00914"/>
    <w:rsid w:val="00A32228"/>
    <w:rsid w:val="00A3314D"/>
    <w:rsid w:val="00A467AC"/>
    <w:rsid w:val="00A74185"/>
    <w:rsid w:val="00A9136C"/>
    <w:rsid w:val="00AA201E"/>
    <w:rsid w:val="00AD603F"/>
    <w:rsid w:val="00AE06B1"/>
    <w:rsid w:val="00AF5DEE"/>
    <w:rsid w:val="00B35F1F"/>
    <w:rsid w:val="00BA0A44"/>
    <w:rsid w:val="00BA0B27"/>
    <w:rsid w:val="00BB74FD"/>
    <w:rsid w:val="00BE0D83"/>
    <w:rsid w:val="00BF1FDA"/>
    <w:rsid w:val="00BF7D46"/>
    <w:rsid w:val="00C13281"/>
    <w:rsid w:val="00C475B7"/>
    <w:rsid w:val="00C62F7C"/>
    <w:rsid w:val="00C72145"/>
    <w:rsid w:val="00C873DB"/>
    <w:rsid w:val="00C878BD"/>
    <w:rsid w:val="00CA11AD"/>
    <w:rsid w:val="00CD4037"/>
    <w:rsid w:val="00D1081C"/>
    <w:rsid w:val="00D4623D"/>
    <w:rsid w:val="00D72AB1"/>
    <w:rsid w:val="00D75880"/>
    <w:rsid w:val="00DA4409"/>
    <w:rsid w:val="00DB153E"/>
    <w:rsid w:val="00DB25DC"/>
    <w:rsid w:val="00DB43C7"/>
    <w:rsid w:val="00DE3395"/>
    <w:rsid w:val="00E22908"/>
    <w:rsid w:val="00E24426"/>
    <w:rsid w:val="00E44344"/>
    <w:rsid w:val="00E76390"/>
    <w:rsid w:val="00E834B9"/>
    <w:rsid w:val="00E84868"/>
    <w:rsid w:val="00EA7A62"/>
    <w:rsid w:val="00EB6585"/>
    <w:rsid w:val="00ED7F45"/>
    <w:rsid w:val="00EE54BE"/>
    <w:rsid w:val="00EE67BC"/>
    <w:rsid w:val="00F052F8"/>
    <w:rsid w:val="00F2351F"/>
    <w:rsid w:val="00F31044"/>
    <w:rsid w:val="00F57687"/>
    <w:rsid w:val="00F80735"/>
    <w:rsid w:val="00F83435"/>
    <w:rsid w:val="00F86E76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872671"/>
  <w15:docId w15:val="{C8078683-60A5-4DC4-B2B9-4AB26B9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53E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E9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A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4271B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5A7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7DEA"/>
  </w:style>
  <w:style w:type="paragraph" w:styleId="Pieddepage">
    <w:name w:val="footer"/>
    <w:basedOn w:val="Normal"/>
    <w:link w:val="PieddepageCar"/>
    <w:unhideWhenUsed/>
    <w:rsid w:val="005A7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DEA"/>
  </w:style>
  <w:style w:type="character" w:styleId="Numrodepage">
    <w:name w:val="page number"/>
    <w:basedOn w:val="Policepardfaut"/>
    <w:rsid w:val="00E84868"/>
    <w:rPr>
      <w:rFonts w:ascii="Arial" w:hAnsi="Arial"/>
      <w:sz w:val="18"/>
    </w:rPr>
  </w:style>
  <w:style w:type="paragraph" w:customStyle="1" w:styleId="Table">
    <w:name w:val="Table"/>
    <w:basedOn w:val="Normal"/>
    <w:rsid w:val="00E8486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de-DE"/>
    </w:rPr>
  </w:style>
  <w:style w:type="character" w:customStyle="1" w:styleId="Non-numberedHeading">
    <w:name w:val="Non-numbered Heading"/>
    <w:basedOn w:val="Policepardfaut"/>
    <w:rsid w:val="00E84868"/>
    <w:rPr>
      <w:rFonts w:ascii="Arial" w:hAnsi="Arial"/>
      <w:b/>
      <w:bCs/>
      <w:sz w:val="32"/>
    </w:rPr>
  </w:style>
  <w:style w:type="paragraph" w:styleId="Sansinterligne">
    <w:name w:val="No Spacing"/>
    <w:basedOn w:val="Normal"/>
    <w:uiPriority w:val="1"/>
    <w:qFormat/>
    <w:rsid w:val="00DE3395"/>
    <w:pPr>
      <w:spacing w:after="0" w:line="240" w:lineRule="auto"/>
    </w:pPr>
    <w:rPr>
      <w:rFonts w:ascii="Calibri" w:hAnsi="Calibri" w:cs="Times New Roman"/>
    </w:rPr>
  </w:style>
  <w:style w:type="paragraph" w:styleId="Paragraphedeliste">
    <w:name w:val="List Paragraph"/>
    <w:basedOn w:val="Normal"/>
    <w:uiPriority w:val="34"/>
    <w:qFormat/>
    <w:rsid w:val="00DE3395"/>
    <w:pPr>
      <w:spacing w:after="0" w:line="240" w:lineRule="auto"/>
      <w:ind w:left="720"/>
    </w:pPr>
  </w:style>
  <w:style w:type="character" w:styleId="Lienhypertextesuivivisit">
    <w:name w:val="FollowedHyperlink"/>
    <w:basedOn w:val="Policepardfaut"/>
    <w:uiPriority w:val="99"/>
    <w:semiHidden/>
    <w:unhideWhenUsed/>
    <w:rsid w:val="0006643F"/>
    <w:rPr>
      <w:color w:val="800080" w:themeColor="followedHyperlink"/>
      <w:u w:val="single"/>
    </w:rPr>
  </w:style>
  <w:style w:type="paragraph" w:customStyle="1" w:styleId="Textbody">
    <w:name w:val="Text body"/>
    <w:basedOn w:val="Normal"/>
    <w:rsid w:val="008E23DA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DB153E"/>
    <w:rPr>
      <w:rFonts w:eastAsiaTheme="majorEastAsia" w:cstheme="majorBidi"/>
      <w:b/>
      <w:color w:val="365F91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5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Bernard.Ilardo</dc:creator>
  <cp:lastModifiedBy>ABATTU Axel</cp:lastModifiedBy>
  <cp:revision>7</cp:revision>
  <cp:lastPrinted>2017-11-13T10:38:00Z</cp:lastPrinted>
  <dcterms:created xsi:type="dcterms:W3CDTF">2017-11-14T09:59:00Z</dcterms:created>
  <dcterms:modified xsi:type="dcterms:W3CDTF">2017-11-17T09:58:00Z</dcterms:modified>
</cp:coreProperties>
</file>