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b1pdtr4y3lo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Developer Access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order to make it easier for developers to get in and start testing applications we made a unique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role</w:t>
        </w:r>
      </w:hyperlink>
      <w:r w:rsidDel="00000000" w:rsidR="00000000" w:rsidRPr="00000000">
        <w:rPr>
          <w:rtl w:val="0"/>
        </w:rPr>
        <w:t xml:space="preserve"> called DevCenterImpersonate. This role allows you to log into your application with your Dev Center username and password so you don't have to go through the trouble of creating a user first.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take advantage of this feature simply include the role DevCenterImpersonate in the scope of your authentication request: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https://auth.ordercloud.io/oauth/token HTTP/1.1</w:t>
        <w:br w:type="textWrapping"/>
        <w:t xml:space="preserve">Content-Type: text/html; charset=UTF-8</w:t>
        <w:br w:type="textWrapping"/>
        <w:br w:type="textWrapping"/>
        <w:t xml:space="preserve">client_id=xxxxxxxx-xxxx-xxxx-xxxx-xxxxxxxxxxxx&amp;grant_type=password&amp;username=xxxxxxxx&amp;password=xxxxxxxx&amp;scope=FullAccess DevCenterImpersonate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/docs/guides/authentication/security-profiles#Roles" TargetMode="External"/><Relationship Id="rId7" Type="http://schemas.openxmlformats.org/officeDocument/2006/relationships/hyperlink" Target="http://localhost:3000/docs/guides/authentication/security-profiles#Ro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