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ab/>
        <w:tab/>
        <w:tab/>
        <w:t xml:space="preserve"> </w:t>
        <w:tab/>
        <w:tab/>
        <w:tab/>
        <w:tab/>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rFonts w:ascii="Consolas" w:cs="Consolas" w:eastAsia="Consolas" w:hAnsi="Consolas"/>
          <w:b w:val="1"/>
          <w:sz w:val="34"/>
          <w:szCs w:val="34"/>
        </w:rPr>
      </w:pPr>
      <w:bookmarkStart w:colFirst="0" w:colLast="0" w:name="_pvgqj62nqb29" w:id="0"/>
      <w:bookmarkEnd w:id="0"/>
      <w:r w:rsidDel="00000000" w:rsidR="00000000" w:rsidRPr="00000000">
        <w:rPr>
          <w:rFonts w:ascii="Consolas" w:cs="Consolas" w:eastAsia="Consolas" w:hAnsi="Consolas"/>
          <w:b w:val="1"/>
          <w:sz w:val="34"/>
          <w:szCs w:val="34"/>
          <w:rtl w:val="0"/>
        </w:rPr>
        <w:t xml:space="preserve">Calculate Tax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Upon request, the calculate tax integration will retrieve the order details from OrderCloud.io and check which products in the order have applyTax set to true from the assigned price schedule for that user. Once it has built up the lines/products for the order that need tax calculated it will then send the object to Avalara to be calculated with the clients APIkey and customerCode that was saved in the integration proxy.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(For now, this information can be saved upon request to the OrderCloud.io integration team).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POST https://api.ordercloud.io/v1/integrationproxy/avalara HTTP/1.1</w:t>
        <w:br w:type="textWrapping"/>
        <w:t xml:space="preserve">Authorization: bearer insert_access_token_here</w:t>
        <w:br w:type="textWrapping"/>
        <w:t xml:space="preserve">Content-Type: application/json; charset=UTF-8</w:t>
        <w:br w:type="textWrapping"/>
        <w:br w:type="textWrapping"/>
        <w:t xml:space="preserve">{</w:t>
        <w:br w:type="textWrapping"/>
        <w:t xml:space="preserve">  "taxRequestType": "...",</w:t>
        <w:br w:type="textWrapping"/>
        <w:t xml:space="preserve">  "buyerID": "...",</w:t>
        <w:br w:type="textWrapping"/>
        <w:t xml:space="preserve">  "orderID": "...",</w:t>
        <w:br w:type="textWrapping"/>
        <w:t xml:space="preserve">  "returnDetails": [</w:t>
        <w:br w:type="textWrapping"/>
        <w:t xml:space="preserve">    {</w:t>
        <w:br w:type="textWrapping"/>
        <w:t xml:space="preserve">      "lineNumber": "1001",</w:t>
        <w:br w:type="textWrapping"/>
        <w:t xml:space="preserve">      "quantity": "8"</w:t>
        <w:br w:type="textWrapping"/>
        <w:t xml:space="preserve">    },</w:t>
        <w:br w:type="textWrapping"/>
        <w:t xml:space="preserve">    {</w:t>
        <w:br w:type="textWrapping"/>
        <w:t xml:space="preserve">      "lineNumber": "1002",</w:t>
        <w:br w:type="textWrapping"/>
        <w:t xml:space="preserve">      "quantity": "1"</w:t>
        <w:br w:type="textWrapping"/>
        <w:t xml:space="preserve">    }</w:t>
        <w:br w:type="textWrapping"/>
        <w:t xml:space="preserve">  ]</w:t>
        <w:br w:type="textWrapping"/>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ab/>
        <w:tab/>
        <w:tab/>
        <w:tab/>
      </w:r>
    </w:p>
    <w:tbl>
      <w:tblPr>
        <w:tblStyle w:val="Table1"/>
        <w:tblW w:w="9360.0" w:type="dxa"/>
        <w:jc w:val="left"/>
        <w:tblInd w:w="100.0" w:type="pct"/>
        <w:tblLayout w:type="fixed"/>
        <w:tblLook w:val="0600"/>
      </w:tblPr>
      <w:tblGrid>
        <w:gridCol w:w="1937.4060349391211"/>
        <w:gridCol w:w="7422.593965060879"/>
        <w:tblGridChange w:id="0">
          <w:tblGrid>
            <w:gridCol w:w="1937.4060349391211"/>
            <w:gridCol w:w="7422.59396506087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Tax Request Type</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estimateTax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Returns tax cost saving a temporary tax document to the tax history in Avalara.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collectTax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Returns tax cost and saves a tax document to the tax history in Avalara with docType Sales Invoice.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estimatePO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Returns tax cost and saves a tax document to the tax history in Avalara with docType Purchase Invoice.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collectPO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Returns tax cost saving a temporary tax document to the tax history in Avalara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estimateRefund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Returns tax cost saving a temporary tax document to the tax history in Avalara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collectRefund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Returns tax cost and saves a tax document to the tax history in Avalara with docType Return Invoice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ab/>
        <w:tab/>
        <w:tab/>
        <w:t xml:space="preserve"> </w:t>
        <w:tab/>
        <w:tab/>
        <w:tab/>
        <w:t xml:space="preserve"> </w:t>
        <w:tab/>
        <w:tab/>
        <w:tab/>
        <w:tab/>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rFonts w:ascii="Consolas" w:cs="Consolas" w:eastAsia="Consolas" w:hAnsi="Consolas"/>
          <w:b w:val="1"/>
          <w:sz w:val="34"/>
          <w:szCs w:val="34"/>
        </w:rPr>
      </w:pPr>
      <w:bookmarkStart w:colFirst="0" w:colLast="0" w:name="_uoatoir97r3u" w:id="1"/>
      <w:bookmarkEnd w:id="1"/>
      <w:r w:rsidDel="00000000" w:rsidR="00000000" w:rsidRPr="00000000">
        <w:rPr>
          <w:rFonts w:ascii="Consolas" w:cs="Consolas" w:eastAsia="Consolas" w:hAnsi="Consolas"/>
          <w:b w:val="1"/>
          <w:sz w:val="34"/>
          <w:szCs w:val="34"/>
          <w:rtl w:val="0"/>
        </w:rPr>
        <w:t xml:space="preserve">Calculate Tax Response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After calculating, OrderCloud.io will return a JSON object with the tax costs of the whole order and also broken down by line and any special taxes (state, city, county, transit, etc). The integration also updates the TaxCost on the order object with the total cost from Avalara.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On a return type calculation, the integration also takes in an array of lineNumbers and quantity to calculate the correct amount to refund. Upon submission it will locate the line item and check to see if that product has applyTax set to true on the assigned priceSchedule for that user. On the call to Avalara it will use the original order submission date to calculate the correct tax amount to refund. It will then return a JSON object with the tax costs of the whole order and also broken down by line and any special taxes (state, city, county, transit, etc). It will then update the order taxCost with the new tax total after subtracting the refunded tax amount. </w:t>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HTTP/1.1 201 Created</w:t>
        <w:br w:type="textWrapping"/>
        <w:t xml:space="preserve">Content-Type: application/json; charset=UTF-8</w:t>
        <w:br w:type="textWrapping"/>
        <w:br w:type="textWrapping"/>
        <w:t xml:space="preserve">{</w:t>
        <w:br w:type="textWrapping"/>
        <w:t xml:space="preserve">  "DocCode": "8888",</w:t>
        <w:br w:type="textWrapping"/>
        <w:t xml:space="preserve">  "DocDate": "2016-07-15",</w:t>
        <w:br w:type="textWrapping"/>
        <w:t xml:space="preserve">  "TimeStamp": null,</w:t>
        <w:br w:type="textWrapping"/>
        <w:t xml:space="preserve">  "TotalAmount": 192.5,</w:t>
        <w:br w:type="textWrapping"/>
        <w:t xml:space="preserve">  "TotalDiscount": 0,</w:t>
        <w:br w:type="textWrapping"/>
        <w:t xml:space="preserve">  "TotalExemption": 0,</w:t>
        <w:br w:type="textWrapping"/>
        <w:t xml:space="preserve">  "TotalTaxable": 192.5,</w:t>
        <w:br w:type="textWrapping"/>
        <w:t xml:space="preserve">  "TotalTax": 14.97,</w:t>
        <w:br w:type="textWrapping"/>
        <w:t xml:space="preserve">  "TotalTaxCalculated": 14.97,</w:t>
        <w:br w:type="textWrapping"/>
        <w:t xml:space="preserve">  "TaxDate": "2016-07-15",</w:t>
        <w:br w:type="textWrapping"/>
        <w:t xml:space="preserve">  "TaxLines": [</w:t>
        <w:br w:type="textWrapping"/>
        <w:t xml:space="preserve">    {</w:t>
        <w:br w:type="textWrapping"/>
        <w:t xml:space="preserve">      "LineNo": "1001",</w:t>
        <w:br w:type="textWrapping"/>
        <w:t xml:space="preserve">      "TaxCode": "P0000000",</w:t>
        <w:br w:type="textWrapping"/>
        <w:t xml:space="preserve">      "Taxability": true,</w:t>
        <w:br w:type="textWrapping"/>
        <w:t xml:space="preserve">      "Taxable": 125,</w:t>
        <w:br w:type="textWrapping"/>
        <w:t xml:space="preserve">      "Rate": 0.07775,</w:t>
        <w:br w:type="textWrapping"/>
        <w:t xml:space="preserve">      "Tax": 9.72,</w:t>
        <w:br w:type="textWrapping"/>
        <w:t xml:space="preserve">      "Discount": 0,</w:t>
        <w:br w:type="textWrapping"/>
        <w:t xml:space="preserve">      "TaxCalculated": 9.72,</w:t>
        <w:br w:type="textWrapping"/>
        <w:t xml:space="preserve">      "Exemption": 0,</w:t>
        <w:br w:type="textWrapping"/>
        <w:t xml:space="preserve">      "BoundaryLevel": "Address",</w:t>
        <w:br w:type="textWrapping"/>
        <w:t xml:space="preserve">      "TaxDetails": [</w:t>
        <w:br w:type="textWrapping"/>
        <w:t xml:space="preserve">        {</w:t>
        <w:br w:type="textWrapping"/>
        <w:t xml:space="preserve">          "Country": "US",</w:t>
        <w:br w:type="textWrapping"/>
        <w:t xml:space="preserve">          "JurisName": "MINNESOTA",</w:t>
        <w:br w:type="textWrapping"/>
        <w:t xml:space="preserve">          "JurisCode": 27,</w:t>
        <w:br w:type="textWrapping"/>
        <w:t xml:space="preserve">          "JurisType": "State",</w:t>
        <w:br w:type="textWrapping"/>
        <w:t xml:space="preserve">          "Rate": 0.06875,</w:t>
        <w:br w:type="textWrapping"/>
        <w:t xml:space="preserve">          "Region": "MN",</w:t>
        <w:br w:type="textWrapping"/>
        <w:t xml:space="preserve">          "Tax": 8.59,</w:t>
        <w:br w:type="textWrapping"/>
        <w:t xml:space="preserve">          "TaxName": "MN STATE TAX"</w:t>
        <w:br w:type="textWrapping"/>
        <w:t xml:space="preserve">        },</w:t>
        <w:br w:type="textWrapping"/>
        <w:t xml:space="preserve">        {</w:t>
        <w:br w:type="textWrapping"/>
        <w:t xml:space="preserve">          "Country": "US",</w:t>
        <w:br w:type="textWrapping"/>
        <w:t xml:space="preserve">          "JurisName": "HENNEPIN",</w:t>
        <w:br w:type="textWrapping"/>
        <w:t xml:space="preserve">          "JurisCode": 53,</w:t>
        <w:br w:type="textWrapping"/>
        <w:t xml:space="preserve">          "JurisType": "County",</w:t>
        <w:br w:type="textWrapping"/>
        <w:t xml:space="preserve">          "Rate": 0.0015,</w:t>
        <w:br w:type="textWrapping"/>
        <w:t xml:space="preserve">          "Region": "MN",</w:t>
        <w:br w:type="textWrapping"/>
        <w:t xml:space="preserve">          "Tax": 0.19,</w:t>
        <w:br w:type="textWrapping"/>
        <w:t xml:space="preserve">          "TaxName": "MN COUNTY TAX"</w:t>
        <w:br w:type="textWrapping"/>
        <w:t xml:space="preserve">        },</w:t>
        <w:br w:type="textWrapping"/>
        <w:t xml:space="preserve">        {</w:t>
        <w:br w:type="textWrapping"/>
        <w:t xml:space="preserve">          "Country": "US",</w:t>
        <w:br w:type="textWrapping"/>
        <w:t xml:space="preserve">          "JurisName": "MINNEAPOLIS",</w:t>
        <w:br w:type="textWrapping"/>
        <w:t xml:space="preserve">          "JurisCode": 43000,</w:t>
        <w:br w:type="textWrapping"/>
        <w:t xml:space="preserve">          "JurisType": "City",</w:t>
        <w:br w:type="textWrapping"/>
        <w:t xml:space="preserve">          "Rate": 0.005,</w:t>
        <w:br w:type="textWrapping"/>
        <w:t xml:space="preserve">          "Region": "MN",</w:t>
        <w:br w:type="textWrapping"/>
        <w:t xml:space="preserve">          "Tax": 0.63,</w:t>
        <w:br w:type="textWrapping"/>
        <w:t xml:space="preserve">          "TaxName": "MN CITY TAX"</w:t>
        <w:br w:type="textWrapping"/>
        <w:t xml:space="preserve">        },</w:t>
        <w:br w:type="textWrapping"/>
        <w:t xml:space="preserve">        {</w:t>
        <w:br w:type="textWrapping"/>
        <w:t xml:space="preserve">          "Country": "US",</w:t>
        <w:br w:type="textWrapping"/>
        <w:t xml:space="preserve">          "JurisName": "TRANSIT IMPROVEMENT TAX",</w:t>
        <w:br w:type="textWrapping"/>
        <w:t xml:space="preserve">          "JurisCode": 80002,</w:t>
        <w:br w:type="textWrapping"/>
        <w:t xml:space="preserve">          "JurisType": "Special",</w:t>
        <w:br w:type="textWrapping"/>
        <w:t xml:space="preserve">          "Rate": 0.0025,</w:t>
        <w:br w:type="textWrapping"/>
        <w:t xml:space="preserve">          "Region": "MN",</w:t>
        <w:br w:type="textWrapping"/>
        <w:t xml:space="preserve">          "Tax": 0.31,</w:t>
        <w:br w:type="textWrapping"/>
        <w:t xml:space="preserve">          "TaxName": "MN SPECIAL TAX"</w:t>
        <w:br w:type="textWrapping"/>
        <w:t xml:space="preserve">        }</w:t>
        <w:br w:type="textWrapping"/>
        <w:t xml:space="preserve">      ]</w:t>
        <w:br w:type="textWrapping"/>
        <w:t xml:space="preserve">    },</w:t>
        <w:br w:type="textWrapping"/>
        <w:t xml:space="preserve">    {</w:t>
        <w:br w:type="textWrapping"/>
        <w:t xml:space="preserve">      "LineNo": "1002",</w:t>
        <w:br w:type="textWrapping"/>
        <w:t xml:space="preserve">      "TaxCode": "P0000000",</w:t>
        <w:br w:type="textWrapping"/>
        <w:t xml:space="preserve">      "Taxability": true,</w:t>
        <w:br w:type="textWrapping"/>
        <w:t xml:space="preserve">      "Taxable": 67.5,</w:t>
        <w:br w:type="textWrapping"/>
        <w:t xml:space="preserve">      "Rate": 0.07775,</w:t>
        <w:br w:type="textWrapping"/>
        <w:t xml:space="preserve">      "Tax": 5.25,</w:t>
        <w:br w:type="textWrapping"/>
        <w:t xml:space="preserve">      "Discount": 0,</w:t>
        <w:br w:type="textWrapping"/>
        <w:t xml:space="preserve">      "TaxCalculated": 5.25,</w:t>
        <w:br w:type="textWrapping"/>
        <w:t xml:space="preserve">      "Exemption": 0,</w:t>
        <w:br w:type="textWrapping"/>
        <w:t xml:space="preserve">      "BoundaryLevel": "Address",</w:t>
        <w:br w:type="textWrapping"/>
        <w:t xml:space="preserve">      "TaxDetails": [</w:t>
        <w:br w:type="textWrapping"/>
        <w:t xml:space="preserve">        {</w:t>
        <w:br w:type="textWrapping"/>
        <w:t xml:space="preserve">          "Country": "US",</w:t>
        <w:br w:type="textWrapping"/>
        <w:t xml:space="preserve">          "JurisName": "MINNESOTA",</w:t>
        <w:br w:type="textWrapping"/>
        <w:t xml:space="preserve">          "JurisCode": 27,</w:t>
        <w:br w:type="textWrapping"/>
        <w:t xml:space="preserve">          "JurisType": "State",</w:t>
        <w:br w:type="textWrapping"/>
        <w:t xml:space="preserve">          "Rate": 0.06875,</w:t>
        <w:br w:type="textWrapping"/>
        <w:t xml:space="preserve">          "Region": "MN",</w:t>
        <w:br w:type="textWrapping"/>
        <w:t xml:space="preserve">          "Tax": 4.64,</w:t>
        <w:br w:type="textWrapping"/>
        <w:t xml:space="preserve">          "TaxName": "MN STATE TAX"</w:t>
        <w:br w:type="textWrapping"/>
        <w:t xml:space="preserve">        },</w:t>
        <w:br w:type="textWrapping"/>
        <w:t xml:space="preserve">        {</w:t>
        <w:br w:type="textWrapping"/>
        <w:t xml:space="preserve">          "Country": "US",</w:t>
        <w:br w:type="textWrapping"/>
        <w:t xml:space="preserve">          "JurisName": "HENNEPIN",</w:t>
        <w:br w:type="textWrapping"/>
        <w:t xml:space="preserve">          "JurisCode": 53,</w:t>
        <w:br w:type="textWrapping"/>
        <w:t xml:space="preserve">          "JurisType": "County",</w:t>
        <w:br w:type="textWrapping"/>
        <w:t xml:space="preserve">          "Rate": 0.0015,</w:t>
        <w:br w:type="textWrapping"/>
        <w:t xml:space="preserve">          "Region": "MN",</w:t>
        <w:br w:type="textWrapping"/>
        <w:t xml:space="preserve">          "Tax": 0.1,</w:t>
        <w:br w:type="textWrapping"/>
        <w:t xml:space="preserve">          "TaxName": "MN COUNTY TAX"</w:t>
        <w:br w:type="textWrapping"/>
        <w:t xml:space="preserve">        },</w:t>
        <w:br w:type="textWrapping"/>
        <w:t xml:space="preserve">        {</w:t>
        <w:br w:type="textWrapping"/>
        <w:t xml:space="preserve">          "Country": "US",</w:t>
        <w:br w:type="textWrapping"/>
        <w:t xml:space="preserve">          "JurisName": "MINNEAPOLIS",</w:t>
        <w:br w:type="textWrapping"/>
        <w:t xml:space="preserve">          "JurisCode": 43000,</w:t>
        <w:br w:type="textWrapping"/>
        <w:t xml:space="preserve">          "JurisType": "City",</w:t>
        <w:br w:type="textWrapping"/>
        <w:t xml:space="preserve">          "Rate": 0.005,</w:t>
        <w:br w:type="textWrapping"/>
        <w:t xml:space="preserve">          "Region": "MN",</w:t>
        <w:br w:type="textWrapping"/>
        <w:t xml:space="preserve">          "Tax": 0.34,</w:t>
        <w:br w:type="textWrapping"/>
        <w:t xml:space="preserve">          "TaxName": "MN CITY TAX"</w:t>
        <w:br w:type="textWrapping"/>
        <w:t xml:space="preserve">        },</w:t>
        <w:br w:type="textWrapping"/>
        <w:t xml:space="preserve">        {</w:t>
        <w:br w:type="textWrapping"/>
        <w:t xml:space="preserve">          "Country": "US",</w:t>
        <w:br w:type="textWrapping"/>
        <w:t xml:space="preserve">          "JurisName": "TRANSIT IMPROVEMENT TAX",</w:t>
        <w:br w:type="textWrapping"/>
        <w:t xml:space="preserve">          "JurisCode": 80002,</w:t>
        <w:br w:type="textWrapping"/>
        <w:t xml:space="preserve">          "JurisType": "Special",</w:t>
        <w:br w:type="textWrapping"/>
        <w:t xml:space="preserve">          "Rate": 0.0025,</w:t>
        <w:br w:type="textWrapping"/>
        <w:t xml:space="preserve">          "Region": "MN",</w:t>
        <w:br w:type="textWrapping"/>
        <w:t xml:space="preserve">          "Tax": 0.17,</w:t>
        <w:br w:type="textWrapping"/>
        <w:t xml:space="preserve">          "TaxName": "MN SPECIAL TAX"</w:t>
        <w:br w:type="textWrapping"/>
        <w:t xml:space="preserve">        }</w:t>
        <w:br w:type="textWrapping"/>
        <w:t xml:space="preserve">      ]</w:t>
        <w:br w:type="textWrapping"/>
        <w:t xml:space="preserve">    }</w:t>
        <w:br w:type="textWrapping"/>
        <w:t xml:space="preserve">  ],</w:t>
        <w:br w:type="textWrapping"/>
        <w:t xml:space="preserve">  "TaxAddresses": [</w:t>
        <w:br w:type="textWrapping"/>
        <w:t xml:space="preserve">    {</w:t>
        <w:br w:type="textWrapping"/>
        <w:t xml:space="preserve">      "Address": "110 North 5th Street",</w:t>
        <w:br w:type="textWrapping"/>
        <w:t xml:space="preserve">      "AddressCode": "1111",</w:t>
        <w:br w:type="textWrapping"/>
        <w:t xml:space="preserve">      "City": "Minneapolis",</w:t>
        <w:br w:type="textWrapping"/>
        <w:t xml:space="preserve">      "Region": "MN",</w:t>
        <w:br w:type="textWrapping"/>
        <w:t xml:space="preserve">      "Country": "US",</w:t>
        <w:br w:type="textWrapping"/>
        <w:t xml:space="preserve">      "PostalCode": "55403",</w:t>
        <w:br w:type="textWrapping"/>
        <w:t xml:space="preserve">      "Latitude": null,</w:t>
        <w:br w:type="textWrapping"/>
        <w:t xml:space="preserve">      "Longitude": null,</w:t>
        <w:br w:type="textWrapping"/>
        <w:t xml:space="preserve">      "TaxRegionId": 2076413,</w:t>
        <w:br w:type="textWrapping"/>
        <w:t xml:space="preserve">      "JurisCode": "2705343000"</w:t>
        <w:br w:type="textWrapping"/>
        <w:t xml:space="preserve">    }</w:t>
        <w:br w:type="textWrapping"/>
        <w:t xml:space="preserve">  ],</w:t>
        <w:br w:type="textWrapping"/>
        <w:t xml:space="preserve">  "ResultCode": "Success"</w:t>
        <w:br w:type="textWrapping"/>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ab/>
        <w:tab/>
        <w:tab/>
        <w:t xml:space="preserve"> </w:t>
        <w:tab/>
        <w:tab/>
        <w:tab/>
        <w:t xml:space="preserve"> </w:t>
        <w:tab/>
        <w:tab/>
        <w:tab/>
        <w:tab/>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rFonts w:ascii="Consolas" w:cs="Consolas" w:eastAsia="Consolas" w:hAnsi="Consolas"/>
          <w:b w:val="1"/>
          <w:sz w:val="34"/>
          <w:szCs w:val="34"/>
        </w:rPr>
      </w:pPr>
      <w:bookmarkStart w:colFirst="0" w:colLast="0" w:name="_3fag7vybzupb" w:id="2"/>
      <w:bookmarkEnd w:id="2"/>
      <w:r w:rsidDel="00000000" w:rsidR="00000000" w:rsidRPr="00000000">
        <w:rPr>
          <w:rFonts w:ascii="Consolas" w:cs="Consolas" w:eastAsia="Consolas" w:hAnsi="Consolas"/>
          <w:b w:val="1"/>
          <w:sz w:val="34"/>
          <w:szCs w:val="34"/>
          <w:rtl w:val="0"/>
        </w:rPr>
        <w:t xml:space="preserve">Error Handling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If there are any errors in processing the tax request from Avalara there will be a status code of 500 returned with a detailed message of the error. Any errors that are produced during calls to the OrderCloud.io API will return our standard status code error responses.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ab/>
        <w:tab/>
        <w:tab/>
        <w:tab/>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80" w:lineRule="auto"/>
        <w:contextualSpacing w:val="0"/>
        <w:rPr>
          <w:rFonts w:ascii="Consolas" w:cs="Consolas" w:eastAsia="Consolas" w:hAnsi="Consolas"/>
          <w:b w:val="1"/>
          <w:color w:val="000000"/>
          <w:sz w:val="26"/>
          <w:szCs w:val="26"/>
        </w:rPr>
      </w:pPr>
      <w:bookmarkStart w:colFirst="0" w:colLast="0" w:name="_b0y7vatdxkfq" w:id="3"/>
      <w:bookmarkEnd w:id="3"/>
      <w:r w:rsidDel="00000000" w:rsidR="00000000" w:rsidRPr="00000000">
        <w:rPr>
          <w:rFonts w:ascii="Consolas" w:cs="Consolas" w:eastAsia="Consolas" w:hAnsi="Consolas"/>
          <w:b w:val="1"/>
          <w:color w:val="000000"/>
          <w:sz w:val="26"/>
          <w:szCs w:val="26"/>
          <w:rtl w:val="0"/>
        </w:rPr>
        <w:t xml:space="preserve">Avalara Error Response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If the incorrect or missing companyCode is sent you will receive this response: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HTTP/1.1 201 Created</w:t>
        <w:br w:type="textWrapping"/>
        <w:t xml:space="preserve">Content-Type: application/json</w:t>
        <w:br w:type="textWrapping"/>
        <w:br w:type="textWrapping"/>
        <w:t xml:space="preserve">{</w:t>
        <w:br w:type="textWrapping"/>
        <w:t xml:space="preserve">  "ResultCode": "Error",</w:t>
        <w:br w:type="textWrapping"/>
        <w:t xml:space="preserve">  "Messages": [</w:t>
        <w:br w:type="textWrapping"/>
        <w:t xml:space="preserve">    {</w:t>
        <w:br w:type="textWrapping"/>
        <w:t xml:space="preserve">      "Summary": "Company not found.  Verify the CompanyCode.",</w:t>
        <w:br w:type="textWrapping"/>
        <w:t xml:space="preserve">      "RefersTo": "CompanyCode",</w:t>
        <w:br w:type="textWrapping"/>
        <w:t xml:space="preserve">      "Severity": "Error",</w:t>
        <w:br w:type="textWrapping"/>
        <w:t xml:space="preserve">      "Source": "Avalara.AvaTax.Services.Tax",</w:t>
        <w:br w:type="textWrapping"/>
        <w:t xml:space="preserve">      "Details": "00450"</w:t>
        <w:br w:type="textWrapping"/>
        <w:t xml:space="preserve">    }</w:t>
        <w:br w:type="textWrapping"/>
        <w:t xml:space="preserve">  ]</w:t>
        <w:br w:type="textWrapping"/>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ab/>
        <w:tab/>
        <w:tab/>
        <w:tab/>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80" w:lineRule="auto"/>
        <w:contextualSpacing w:val="0"/>
        <w:rPr>
          <w:rFonts w:ascii="Consolas" w:cs="Consolas" w:eastAsia="Consolas" w:hAnsi="Consolas"/>
          <w:b w:val="1"/>
          <w:color w:val="000000"/>
          <w:sz w:val="26"/>
          <w:szCs w:val="26"/>
        </w:rPr>
      </w:pPr>
      <w:bookmarkStart w:colFirst="0" w:colLast="0" w:name="_nutmvu9e0b0x" w:id="4"/>
      <w:bookmarkEnd w:id="4"/>
      <w:r w:rsidDel="00000000" w:rsidR="00000000" w:rsidRPr="00000000">
        <w:rPr>
          <w:rFonts w:ascii="Consolas" w:cs="Consolas" w:eastAsia="Consolas" w:hAnsi="Consolas"/>
          <w:b w:val="1"/>
          <w:color w:val="000000"/>
          <w:sz w:val="26"/>
          <w:szCs w:val="26"/>
          <w:rtl w:val="0"/>
        </w:rPr>
        <w:t xml:space="preserve">Four51 Error Response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If an incorrect buyerID was passed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HTTP/1.1 201 Created</w:t>
        <w:br w:type="textWrapping"/>
        <w:t xml:space="preserve">Content-Type: application/json</w:t>
        <w:br w:type="textWrapping"/>
        <w:br w:type="textWrapping"/>
        <w:t xml:space="preserve">{</w:t>
        <w:br w:type="textWrapping"/>
        <w:t xml:space="preserve">  "Errors": [{</w:t>
        <w:br w:type="textWrapping"/>
        <w:t xml:space="preserve">    "ErrorCode": "NotFound",</w:t>
        <w:br w:type="textWrapping"/>
        <w:t xml:space="preserve">    "Message": "Buyer not found: 1234",</w:t>
        <w:br w:type="textWrapping"/>
        <w:t xml:space="preserve">    "Data": null</w:t>
        <w:br w:type="textWrapping"/>
        <w:t xml:space="preserve">  }]</w:t>
        <w:br w:type="textWrapping"/>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If an incorrect orderID was passed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HTTP/1.1 201 Created</w:t>
        <w:br w:type="textWrapping"/>
        <w:t xml:space="preserve">Content-Type: application/json</w:t>
        <w:br w:type="textWrapping"/>
        <w:br w:type="textWrapping"/>
        <w:t xml:space="preserve">{</w:t>
        <w:br w:type="textWrapping"/>
        <w:t xml:space="preserve">  "Errors": [{</w:t>
        <w:br w:type="textWrapping"/>
        <w:t xml:space="preserve">    "ErrorCode": "NotFound",</w:t>
        <w:br w:type="textWrapping"/>
        <w:t xml:space="preserve">    "Message": "Order not found: 888",</w:t>
        <w:br w:type="textWrapping"/>
        <w:t xml:space="preserve">    "Data": null</w:t>
        <w:br w:type="textWrapping"/>
        <w:t xml:space="preserve">  }]</w:t>
        <w:br w:type="textWrapping"/>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ab/>
        <w:tab/>
        <w:tab/>
        <w:t xml:space="preserve"> </w:t>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Consolas" w:cs="Consolas" w:eastAsia="Consolas" w:hAnsi="Consolas"/>
          <w:b w:val="1"/>
          <w:sz w:val="20"/>
          <w:szCs w:val="20"/>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