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exkuzh3hhfi" w:id="0"/>
      <w:bookmarkEnd w:id="0"/>
      <w:r w:rsidDel="00000000" w:rsidR="00000000" w:rsidRPr="00000000">
        <w:rPr>
          <w:rtl w:val="0"/>
        </w:rPr>
        <w:t xml:space="preserve">Guides Roadmap Outline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24"/>
          <w:szCs w:val="24"/>
          <w:shd w:fill="ffe599" w:val="clear"/>
        </w:rPr>
      </w:pPr>
      <w:bookmarkStart w:colFirst="0" w:colLast="0" w:name="_fa5g17up642o" w:id="1"/>
      <w:bookmarkEnd w:id="1"/>
      <w:r w:rsidDel="00000000" w:rsidR="00000000" w:rsidRPr="00000000">
        <w:rPr>
          <w:i w:val="1"/>
          <w:sz w:val="24"/>
          <w:szCs w:val="24"/>
          <w:rtl w:val="0"/>
        </w:rPr>
        <w:t xml:space="preserve">In no specific order of priority or how they’ll be organized in the docs, these are some ideas for guides we should have categorized by their respective sections. </w:t>
      </w:r>
      <w:r w:rsidDel="00000000" w:rsidR="00000000" w:rsidRPr="00000000">
        <w:rPr>
          <w:i w:val="1"/>
          <w:sz w:val="24"/>
          <w:szCs w:val="24"/>
          <w:shd w:fill="ffe599" w:val="clear"/>
          <w:rtl w:val="0"/>
        </w:rPr>
        <w:t xml:space="preserve">Anyone should feel free to make additions or </w:t>
      </w:r>
      <w:r w:rsidDel="00000000" w:rsidR="00000000" w:rsidRPr="00000000">
        <w:rPr>
          <w:b w:val="1"/>
          <w:i w:val="1"/>
          <w:sz w:val="24"/>
          <w:szCs w:val="24"/>
          <w:shd w:fill="ffe599" w:val="clear"/>
          <w:rtl w:val="0"/>
        </w:rPr>
        <w:t xml:space="preserve">suggest</w:t>
      </w:r>
      <w:r w:rsidDel="00000000" w:rsidR="00000000" w:rsidRPr="00000000">
        <w:rPr>
          <w:i w:val="1"/>
          <w:sz w:val="24"/>
          <w:szCs w:val="24"/>
          <w:shd w:fill="ffe599" w:val="clear"/>
          <w:rtl w:val="0"/>
        </w:rPr>
        <w:t xml:space="preserve"> deletions.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gldf4y1jq35" w:id="2"/>
      <w:bookmarkEnd w:id="2"/>
      <w:r w:rsidDel="00000000" w:rsidR="00000000" w:rsidRPr="00000000">
        <w:rPr>
          <w:rtl w:val="0"/>
        </w:rPr>
        <w:t xml:space="preserve">Price Schedules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Introduction (types)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Quantity Restrictions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Price Breaks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cp5u8dts5as" w:id="3"/>
      <w:bookmarkEnd w:id="3"/>
      <w:r w:rsidDel="00000000" w:rsidR="00000000" w:rsidRPr="00000000">
        <w:rPr>
          <w:rtl w:val="0"/>
        </w:rPr>
        <w:t xml:space="preserve">Promotions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Expressions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BOGO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Free Shipping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azonb37gleb" w:id="4"/>
      <w:bookmarkEnd w:id="4"/>
      <w:r w:rsidDel="00000000" w:rsidR="00000000" w:rsidRPr="00000000">
        <w:rPr>
          <w:rtl w:val="0"/>
        </w:rPr>
        <w:t xml:space="preserve">Products &amp; Specs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Variants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Markups / Markdowns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Inventory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hw7flxa0q8f" w:id="5"/>
      <w:bookmarkEnd w:id="5"/>
      <w:r w:rsidDel="00000000" w:rsidR="00000000" w:rsidRPr="00000000">
        <w:rPr>
          <w:rtl w:val="0"/>
        </w:rPr>
        <w:t xml:space="preserve">Order Management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 Items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 Statuses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Perspectives that have access the order throughout it's lifecycle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Payments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Shipments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15zii4nepzx" w:id="6"/>
      <w:bookmarkEnd w:id="6"/>
      <w:r w:rsidDel="00000000" w:rsidR="00000000" w:rsidRPr="00000000">
        <w:rPr>
          <w:rtl w:val="0"/>
        </w:rPr>
        <w:t xml:space="preserve">Approval Rules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Expressions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Approval Flows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32"/>
          <w:szCs w:val="32"/>
          <w:rtl w:val="0"/>
        </w:rPr>
        <w:t xml:space="preserve">Secure Data</w:t>
      </w:r>
      <w:r w:rsidDel="00000000" w:rsidR="00000000" w:rsidRPr="00000000">
        <w:rPr>
          <w:rtl w:val="0"/>
        </w:rPr>
        <w:br w:type="textWrapping"/>
        <w:t xml:space="preserve">1. Introduction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 Do’s and don’ts of adding types of data to certain areas of the API</w:t>
        <w:br w:type="textWrapping"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