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ML model or models to test their performance on crypto market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Choose cryptocurrency (done)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 data of the chosen cryptocurrency  (done)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 data of features we can use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70" w:lineRule="auto"/>
        <w:ind w:left="720" w:hanging="360"/>
        <w:rPr>
          <w:sz w:val="16"/>
          <w:szCs w:val="16"/>
        </w:rPr>
      </w:pPr>
      <w:bookmarkStart w:colFirst="0" w:colLast="0" w:name="_locl6shh6r1p" w:id="0"/>
      <w:bookmarkEnd w:id="0"/>
      <w:r w:rsidDel="00000000" w:rsidR="00000000" w:rsidRPr="00000000">
        <w:rPr>
          <w:rFonts w:ascii="Nunito" w:cs="Nunito" w:eastAsia="Nunito" w:hAnsi="Nunito"/>
          <w:color w:val="363636"/>
          <w:sz w:val="22"/>
          <w:szCs w:val="22"/>
          <w:rtl w:val="0"/>
        </w:rPr>
        <w:t xml:space="preserve">Crypto Fear &amp; Greed Index (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2"/>
            <w:szCs w:val="22"/>
            <w:u w:val="single"/>
            <w:rtl w:val="0"/>
          </w:rPr>
          <w:t xml:space="preserve">https://alternative.me/crypto/fear-and-greed-index/</w:t>
        </w:r>
      </w:hyperlink>
      <w:r w:rsidDel="00000000" w:rsidR="00000000" w:rsidRPr="00000000">
        <w:rPr>
          <w:rFonts w:ascii="Nunito" w:cs="Nunito" w:eastAsia="Nunito" w:hAnsi="Nunito"/>
          <w:color w:val="363636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01.09 we must send the paper for review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12" w:sz="0" w:val="none"/>
          <w:left w:color="auto" w:space="18" w:sz="0" w:val="none"/>
          <w:bottom w:color="auto" w:space="7" w:sz="0" w:val="none"/>
          <w:right w:color="auto" w:space="0" w:sz="0" w:val="none"/>
        </w:pBdr>
        <w:shd w:fill="69919e" w:val="clear"/>
        <w:spacing w:after="160" w:before="0" w:line="144" w:lineRule="auto"/>
        <w:rPr>
          <w:b w:val="1"/>
          <w:color w:val="ffffff"/>
          <w:sz w:val="34"/>
          <w:szCs w:val="34"/>
        </w:rPr>
      </w:pPr>
      <w:bookmarkStart w:colFirst="0" w:colLast="0" w:name="_m2v0vtx7g5a5" w:id="1"/>
      <w:bookmarkEnd w:id="1"/>
      <w:r w:rsidDel="00000000" w:rsidR="00000000" w:rsidRPr="00000000">
        <w:rPr>
          <w:b w:val="1"/>
          <w:color w:val="ffffff"/>
          <w:sz w:val="34"/>
          <w:szCs w:val="34"/>
          <w:rtl w:val="0"/>
        </w:rPr>
        <w:t xml:space="preserve">Требования к статьям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https://na-journal.ru/opublikovat-statju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ternative.me/crypto/fear-and-greed-index/" TargetMode="External"/><Relationship Id="rId7" Type="http://schemas.openxmlformats.org/officeDocument/2006/relationships/hyperlink" Target="https://na-journal.ru/opublikovat-statj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