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100"/>
        <w:jc w:val="left"/>
      </w:pPr>
      <w:r>
        <w:rPr>
          <w:rFonts w:ascii="Arial" w:cs="Arial" w:eastAsia="Arial" w:hAnsi="Arial"/>
          <w:b/>
          <w:bCs/>
          <w:color w:val="4F46E5"/>
          <w:spacing w:val="200"/>
          <w:sz w:val="24"/>
          <w:szCs w:val="24"/>
        </w:rPr>
        <w:t xml:space="preserve">ARCHITECTURE DOCUMENT</w:t>
      </w:r>
    </w:p>
    <w:p>
      <w:pPr>
        <w:pBdr>
          <w:bottom w:val="single" w:color="4F46E5" w:sz="6" w:space="1"/>
        </w:pBdr>
        <w:spacing w:after="200"/>
      </w:pPr>
    </w:p>
    <w:p>
      <w:pPr>
        <w:spacing w:after="200"/>
      </w:pPr>
      <w:r>
        <w:rPr>
          <w:rFonts w:ascii="Arial" w:cs="Arial" w:eastAsia="Arial" w:hAnsi="Arial"/>
          <w:b/>
          <w:bCs/>
          <w:color w:val="1E1B4B"/>
          <w:sz w:val="72"/>
          <w:szCs w:val="72"/>
        </w:rPr>
        <w:t xml:space="preserve">RenreKit CLI</w:t>
      </w:r>
    </w:p>
    <w:p>
      <w:pPr>
        <w:spacing w:after="100"/>
      </w:pPr>
      <w:r>
        <w:rPr>
          <w:rFonts w:ascii="Arial" w:cs="Arial" w:eastAsia="Arial" w:hAnsi="Arial"/>
          <w:color w:val="6B7280"/>
          <w:sz w:val="28"/>
          <w:szCs w:val="28"/>
        </w:rPr>
        <w:t xml:space="preserve">A Lightweight, Plugin-Driven Development CLI</w:t>
      </w:r>
    </w:p>
    <w:p>
      <w:pPr>
        <w:spacing w:after="600"/>
      </w:pPr>
    </w:p>
    <w:p>
      <w:pPr>
        <w:spacing w:after="600"/>
      </w:pPr>
    </w:p>
    <w:p>
      <w:pPr>
        <w:spacing w:after="60"/>
      </w:pPr>
      <w:r>
        <w:rPr>
          <w:rFonts w:ascii="Arial" w:cs="Arial" w:eastAsia="Arial" w:hAnsi="Arial"/>
          <w:color w:val="6B7280"/>
          <w:sz w:val="22"/>
          <w:szCs w:val="22"/>
        </w:rPr>
        <w:t xml:space="preserve">Version </w:t>
      </w:r>
      <w:r>
        <w:rPr>
          <w:rFonts w:ascii="Arial" w:cs="Arial" w:eastAsia="Arial" w:hAnsi="Arial"/>
          <w:b/>
          <w:bCs/>
          <w:color w:val="4F46E5"/>
          <w:sz w:val="22"/>
          <w:szCs w:val="22"/>
        </w:rPr>
        <w:t xml:space="preserve">1.0.0-draft</w:t>
      </w:r>
    </w:p>
    <w:p>
      <w:pPr>
        <w:spacing w:after="60"/>
      </w:pPr>
      <w:r>
        <w:rPr>
          <w:rFonts w:ascii="Arial" w:cs="Arial" w:eastAsia="Arial" w:hAnsi="Arial"/>
          <w:color w:val="6B7280"/>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E1B4B"/>
          <w:sz w:val="36"/>
          <w:szCs w:val="36"/>
        </w:rPr>
        <w:t xml:space="preserve">1. Executive Summary</w:t>
      </w:r>
    </w:p>
    <w:p>
      <w:pPr>
        <w:spacing w:after="120"/>
      </w:pPr>
      <w:r>
        <w:rPr>
          <w:rFonts w:ascii="Arial" w:cs="Arial" w:eastAsia="Arial" w:hAnsi="Arial"/>
          <w:color w:val="374151"/>
          <w:sz w:val="22"/>
          <w:szCs w:val="22"/>
        </w:rPr>
        <w:t xml:space="preserve">RenreKit CLI is a lightweight, extensible command-line tool that provides developers with a unified interface for managing project tooling. At its core, the CLI is intentionally minimal, offering only project lifecycle management and extension orchestration. All domain-specific functionality is delivered through extensions that provide three interaction modes: terminal commands, web-based UI panels, and LLM skill definitions.</w:t>
      </w:r>
    </w:p>
    <w:p>
      <w:pPr>
        <w:spacing w:after="100"/>
      </w:pPr>
    </w:p>
    <w:p>
      <w:pPr>
        <w:spacing w:after="120"/>
      </w:pPr>
      <w:r>
        <w:rPr>
          <w:rFonts w:ascii="Arial" w:cs="Arial" w:eastAsia="Arial" w:hAnsi="Arial"/>
          <w:color w:val="374151"/>
          <w:sz w:val="22"/>
          <w:szCs w:val="22"/>
        </w:rPr>
        <w:t xml:space="preserve">The architecture follows a </w:t>
      </w:r>
      <w:r>
        <w:rPr>
          <w:rFonts w:ascii="Arial" w:cs="Arial" w:eastAsia="Arial" w:hAnsi="Arial"/>
          <w:b/>
          <w:bCs/>
          <w:color w:val="374151"/>
          <w:sz w:val="22"/>
          <w:szCs w:val="22"/>
        </w:rPr>
        <w:t xml:space="preserve">Microkernel (Plugin Architecture)</w:t>
      </w:r>
      <w:r>
        <w:rPr>
          <w:rFonts w:ascii="Arial" w:cs="Arial" w:eastAsia="Arial" w:hAnsi="Arial"/>
          <w:color w:val="374151"/>
          <w:sz w:val="22"/>
          <w:szCs w:val="22"/>
        </w:rPr>
        <w:t xml:space="preserve"> pattern where the thin core handles discovery, loading, and routing while extensions provide the actual capabilities. This design ensures the CLI remains fast and focused while enabling an unlimited ecosystem of tools.</w:t>
      </w:r>
    </w:p>
    <w:p>
      <w:pPr>
        <w:spacing w:after="100"/>
      </w:pPr>
    </w:p>
    <w:p>
      <w:pPr>
        <w:pStyle w:val="Heading2"/>
        <w:spacing w:after="150" w:before="300"/>
      </w:pPr>
      <w:r>
        <w:rPr>
          <w:rFonts w:ascii="Arial" w:cs="Arial" w:eastAsia="Arial" w:hAnsi="Arial"/>
          <w:b/>
          <w:bCs/>
          <w:color w:val="4F46E5"/>
          <w:sz w:val="28"/>
          <w:szCs w:val="28"/>
        </w:rPr>
        <w:t xml:space="preserve">1.1 Key Design Principles</w:t>
      </w:r>
    </w:p>
    <w:p>
      <w:pPr>
        <w:pStyle w:val="ListParagraph"/>
        <w:numPr>
          <w:ilvl w:val="0"/>
          <w:numId w:val="2"/>
        </w:numPr>
        <w:spacing w:after="60"/>
      </w:pPr>
      <w:r>
        <w:rPr>
          <w:rFonts w:ascii="Arial" w:cs="Arial" w:eastAsia="Arial" w:hAnsi="Arial"/>
          <w:b/>
          <w:bCs/>
          <w:color w:val="374151"/>
          <w:sz w:val="22"/>
          <w:szCs w:val="22"/>
        </w:rPr>
        <w:t xml:space="preserve">Lightweight Core: </w:t>
      </w:r>
      <w:r>
        <w:rPr>
          <w:rFonts w:ascii="Arial" w:cs="Arial" w:eastAsia="Arial" w:hAnsi="Arial"/>
          <w:color w:val="374151"/>
          <w:sz w:val="22"/>
          <w:szCs w:val="22"/>
        </w:rPr>
        <w:t xml:space="preserve">The CLI ships with only project lifecycle and extension management. No bloat.</w:t>
      </w:r>
    </w:p>
    <w:p>
      <w:pPr>
        <w:pStyle w:val="ListParagraph"/>
        <w:numPr>
          <w:ilvl w:val="0"/>
          <w:numId w:val="2"/>
        </w:numPr>
        <w:spacing w:after="60"/>
      </w:pPr>
      <w:r>
        <w:rPr>
          <w:rFonts w:ascii="Arial" w:cs="Arial" w:eastAsia="Arial" w:hAnsi="Arial"/>
          <w:b/>
          <w:bCs/>
          <w:color w:val="374151"/>
          <w:sz w:val="22"/>
          <w:szCs w:val="22"/>
        </w:rPr>
        <w:t xml:space="preserve">Three-Interface Model: </w:t>
      </w:r>
      <w:r>
        <w:rPr>
          <w:rFonts w:ascii="Arial" w:cs="Arial" w:eastAsia="Arial" w:hAnsi="Arial"/>
          <w:color w:val="374151"/>
          <w:sz w:val="22"/>
          <w:szCs w:val="22"/>
        </w:rPr>
        <w:t xml:space="preserve">Every extension can expose terminal commands, a web dashboard UI panel, and LLM skills, giving developers CLI, visual, and AI access to the same functionality.</w:t>
      </w:r>
    </w:p>
    <w:p>
      <w:pPr>
        <w:pStyle w:val="ListParagraph"/>
        <w:numPr>
          <w:ilvl w:val="0"/>
          <w:numId w:val="2"/>
        </w:numPr>
        <w:spacing w:after="60"/>
      </w:pPr>
      <w:r>
        <w:rPr>
          <w:rFonts w:ascii="Arial" w:cs="Arial" w:eastAsia="Arial" w:hAnsi="Arial"/>
          <w:b/>
          <w:bCs/>
          <w:color w:val="374151"/>
          <w:sz w:val="22"/>
          <w:szCs w:val="22"/>
        </w:rPr>
        <w:t xml:space="preserve">Global Install, Local Activation: </w:t>
      </w:r>
      <w:r>
        <w:rPr>
          <w:rFonts w:ascii="Arial" w:cs="Arial" w:eastAsia="Arial" w:hAnsi="Arial"/>
          <w:color w:val="374151"/>
          <w:sz w:val="22"/>
          <w:szCs w:val="22"/>
        </w:rPr>
        <w:t xml:space="preserve">Extensions are installed once and shared across projects. Each project activates only what it needs.</w:t>
      </w:r>
    </w:p>
    <w:p>
      <w:pPr>
        <w:pStyle w:val="ListParagraph"/>
        <w:numPr>
          <w:ilvl w:val="0"/>
          <w:numId w:val="2"/>
        </w:numPr>
        <w:spacing w:after="60"/>
      </w:pPr>
      <w:r>
        <w:rPr>
          <w:rFonts w:ascii="Arial" w:cs="Arial" w:eastAsia="Arial" w:hAnsi="Arial"/>
          <w:b/>
          <w:bCs/>
          <w:color w:val="374151"/>
          <w:sz w:val="22"/>
          <w:szCs w:val="22"/>
        </w:rPr>
        <w:t xml:space="preserve">Dual Runtime: </w:t>
      </w:r>
      <w:r>
        <w:rPr>
          <w:rFonts w:ascii="Arial" w:cs="Arial" w:eastAsia="Arial" w:hAnsi="Arial"/>
          <w:color w:val="374151"/>
          <w:sz w:val="22"/>
          <w:szCs w:val="22"/>
        </w:rPr>
        <w:t xml:space="preserve">Extensions can be standard (in-process JS) or MCP-based (stdio/SSE), unified behind the same command registry.</w:t>
      </w:r>
    </w:p>
    <w:p>
      <w:pPr>
        <w:pStyle w:val="ListParagraph"/>
        <w:numPr>
          <w:ilvl w:val="0"/>
          <w:numId w:val="2"/>
        </w:numPr>
        <w:spacing w:after="60"/>
      </w:pPr>
      <w:r>
        <w:rPr>
          <w:rFonts w:ascii="Arial" w:cs="Arial" w:eastAsia="Arial" w:hAnsi="Arial"/>
          <w:b/>
          <w:bCs/>
          <w:color w:val="374151"/>
          <w:sz w:val="22"/>
          <w:szCs w:val="22"/>
        </w:rPr>
        <w:t xml:space="preserve">Central Vault: </w:t>
      </w:r>
      <w:r>
        <w:rPr>
          <w:rFonts w:ascii="Arial" w:cs="Arial" w:eastAsia="Arial" w:hAnsi="Arial"/>
          <w:color w:val="374151"/>
          <w:sz w:val="22"/>
          <w:szCs w:val="22"/>
        </w:rPr>
        <w:t xml:space="preserve">Credentials are stored once and referenced by any extension, eliminating duplication and simplifying rotation.</w:t>
      </w:r>
    </w:p>
    <w:p>
      <w:pPr>
        <w:pStyle w:val="ListParagraph"/>
        <w:numPr>
          <w:ilvl w:val="0"/>
          <w:numId w:val="2"/>
        </w:numPr>
        <w:spacing w:after="60"/>
      </w:pPr>
      <w:r>
        <w:rPr>
          <w:rFonts w:ascii="Arial" w:cs="Arial" w:eastAsia="Arial" w:hAnsi="Arial"/>
          <w:b/>
          <w:bCs/>
          <w:color w:val="374151"/>
          <w:sz w:val="22"/>
          <w:szCs w:val="22"/>
        </w:rPr>
        <w:t xml:space="preserve">Convention Over Configuration: </w:t>
      </w:r>
      <w:r>
        <w:rPr>
          <w:rFonts w:ascii="Arial" w:cs="Arial" w:eastAsia="Arial" w:hAnsi="Arial"/>
          <w:color w:val="374151"/>
          <w:sz w:val="22"/>
          <w:szCs w:val="22"/>
        </w:rPr>
        <w:t xml:space="preserve">Standard manifest format, predictable file structure, minimal setup required.</w:t>
      </w:r>
    </w:p>
    <w:p>
      <w:pPr>
        <w:spacing w:after="100"/>
      </w:pPr>
    </w:p>
    <w:p>
      <w:pPr>
        <w:pStyle w:val="Heading1"/>
        <w:spacing w:after="200" w:before="400"/>
      </w:pPr>
      <w:r>
        <w:rPr>
          <w:rFonts w:ascii="Arial" w:cs="Arial" w:eastAsia="Arial" w:hAnsi="Arial"/>
          <w:b/>
          <w:bCs/>
          <w:color w:val="1E1B4B"/>
          <w:sz w:val="36"/>
          <w:szCs w:val="36"/>
        </w:rPr>
        <w:t xml:space="preserve">2. System Overview</w:t>
      </w:r>
    </w:p>
    <w:p>
      <w:pPr>
        <w:pStyle w:val="Heading2"/>
        <w:spacing w:after="150" w:before="300"/>
      </w:pPr>
      <w:r>
        <w:rPr>
          <w:rFonts w:ascii="Arial" w:cs="Arial" w:eastAsia="Arial" w:hAnsi="Arial"/>
          <w:b/>
          <w:bCs/>
          <w:color w:val="4F46E5"/>
          <w:sz w:val="28"/>
          <w:szCs w:val="28"/>
        </w:rPr>
        <w:t xml:space="preserve">2.1 High-Level Architecture</w:t>
      </w:r>
    </w:p>
    <w:p>
      <w:pPr>
        <w:spacing w:after="120"/>
      </w:pPr>
      <w:r>
        <w:rPr>
          <w:rFonts w:ascii="Arial" w:cs="Arial" w:eastAsia="Arial" w:hAnsi="Arial"/>
          <w:color w:val="374151"/>
          <w:sz w:val="22"/>
          <w:szCs w:val="22"/>
        </w:rPr>
        <w:t xml:space="preserve">The system is composed of four packages organized as a monorepo. The CLI package handles terminal interactions, the Server package exposes a REST/WebSocket API for the web dashboard, the UI package is the React-based web dashboard, and the Extension SDK provides the contract for extension authors.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702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CLI Parser</w:t>
            </w:r>
          </w:p>
        </w:tc>
        <w:tc>
          <w:tcPr>
            <w:tcW w:type="dxa" w:w="70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Argument parsing, subcommand routing via Commander.js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Command Registry</w:t>
            </w:r>
          </w:p>
        </w:tc>
        <w:tc>
          <w:tcPr>
            <w:tcW w:type="dxa" w:w="7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Unified lookup table mapping namespaced commands to handlers (core + extensions)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Core Commands</w:t>
            </w:r>
          </w:p>
        </w:tc>
        <w:tc>
          <w:tcPr>
            <w:tcW w:type="dxa" w:w="70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Built-in commands: init, destroy, ext:*, vault:*, ui, capabilities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Extension Runtime</w:t>
            </w:r>
          </w:p>
        </w:tc>
        <w:tc>
          <w:tcPr>
            <w:tcW w:type="dxa" w:w="7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Dual runtime: in-process JS for standard extensions, MCP proxy for stdio/SSE extensions</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ConnectionManager</w:t>
            </w:r>
          </w:p>
        </w:tc>
        <w:tc>
          <w:tcPr>
            <w:tcW w:type="dxa" w:w="70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Manages MCP server processes (stdio) and remote connections (SSE) with lifecycle control</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Event Bus</w:t>
            </w:r>
          </w:p>
        </w:tc>
        <w:tc>
          <w:tcPr>
            <w:tcW w:type="dxa" w:w="7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Pub/sub system for lifecycle hooks (project:init, project:destroy, etc.)</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Managers</w:t>
            </w:r>
          </w:p>
        </w:tc>
        <w:tc>
          <w:tcPr>
            <w:tcW w:type="dxa" w:w="70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ProjectManager (SQLite), ExtensionManager (install, resolve), Vault (credentials)</w:t>
            </w:r>
          </w:p>
        </w:tc>
      </w:tr>
      <w:tr>
        <w:tc>
          <w:tcPr>
            <w:tcW w:type="dxa" w:w="234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File System</w:t>
            </w:r>
          </w:p>
        </w:tc>
        <w:tc>
          <w:tcPr>
            <w:tcW w:type="dxa" w:w="70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Global state in ~/.renre-kit (DB, vault, extensions), project state in ./.renre-kit</w:t>
            </w:r>
          </w:p>
        </w:tc>
      </w:tr>
    </w:tbl>
    <w:p>
      <w:pPr>
        <w:spacing w:after="200"/>
      </w:pPr>
    </w:p>
    <w:p>
      <w:pPr>
        <w:pStyle w:val="Heading2"/>
        <w:spacing w:after="150" w:before="300"/>
      </w:pPr>
      <w:r>
        <w:rPr>
          <w:rFonts w:ascii="Arial" w:cs="Arial" w:eastAsia="Arial" w:hAnsi="Arial"/>
          <w:b/>
          <w:bCs/>
          <w:color w:val="4F46E5"/>
          <w:sz w:val="28"/>
          <w:szCs w:val="28"/>
        </w:rPr>
        <w:t xml:space="preserve">2.2 Monorepo Package Structure</w:t>
      </w:r>
    </w:p>
    <w:p>
      <w:pPr>
        <w:spacing w:after="120"/>
      </w:pPr>
      <w:r>
        <w:rPr>
          <w:rFonts w:ascii="Arial" w:cs="Arial" w:eastAsia="Arial" w:hAnsi="Arial"/>
          <w:color w:val="374151"/>
          <w:sz w:val="22"/>
          <w:szCs w:val="22"/>
        </w:rPr>
        <w:t xml:space="preserve">The project uses Turborepo with pnpm workspaces to manage four interdependent packages: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48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cli</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packages/cli/</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Core CLI: commander, clack prompts, SQLite, file ops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server</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packages/server/</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Web dashboard backend: Fastify, REST API, WebSocket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ui</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packages/ui/</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Web dashboard frontend: Vite, React, Tailwind, shadcn/ui</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extension-sdk</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packages/extension-sdk/</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SDK for extension authors: API client, React components, hooks, types</w:t>
            </w:r>
          </w:p>
        </w:tc>
      </w:tr>
    </w:tbl>
    <w:p>
      <w:pPr>
        <w:spacing w:after="200"/>
      </w:pPr>
    </w:p>
    <w:p>
      <w:pPr>
        <w:pStyle w:val="Heading2"/>
        <w:spacing w:after="150" w:before="300"/>
      </w:pPr>
      <w:r>
        <w:rPr>
          <w:rFonts w:ascii="Arial" w:cs="Arial" w:eastAsia="Arial" w:hAnsi="Arial"/>
          <w:b/>
          <w:bCs/>
          <w:color w:val="4F46E5"/>
          <w:sz w:val="28"/>
          <w:szCs w:val="28"/>
        </w:rPr>
        <w:t xml:space="preserve">2.3 File System Layout</w:t>
      </w:r>
    </w:p>
    <w:p>
      <w:pPr>
        <w:pStyle w:val="Heading3"/>
        <w:spacing w:after="100" w:before="200"/>
      </w:pPr>
      <w:r>
        <w:rPr>
          <w:rFonts w:ascii="Arial" w:cs="Arial" w:eastAsia="Arial" w:hAnsi="Arial"/>
          <w:b/>
          <w:bCs/>
          <w:color w:val="1E1B4B"/>
          <w:sz w:val="24"/>
          <w:szCs w:val="24"/>
        </w:rPr>
        <w:t xml:space="preserve">Global (shared across all projects)</w:t>
      </w:r>
    </w:p>
    <w:p>
      <w:pPr>
        <w:spacing w:after="120"/>
      </w:pPr>
      <w:r>
        <w:rPr>
          <w:rFonts w:ascii="Arial" w:cs="Arial" w:eastAsia="Arial" w:hAnsi="Arial"/>
          <w:color w:val="374151"/>
          <w:sz w:val="22"/>
          <w:szCs w:val="22"/>
        </w:rPr>
        <w:t xml:space="preserve">Located at </w:t>
      </w:r>
      <w:r>
        <w:rPr>
          <w:rFonts w:ascii="Courier New" w:cs="Courier New" w:eastAsia="Courier New" w:hAnsi="Courier New"/>
          <w:color w:val="4F46E5"/>
          <w:sz w:val="20"/>
          <w:szCs w:val="20"/>
        </w:rPr>
        <w:t xml:space="preserve">~/.renre-kit/</w:t>
      </w:r>
      <w:r>
        <w:rPr>
          <w:rFonts w:ascii="Arial" w:cs="Arial" w:eastAsia="Arial" w:hAnsi="Arial"/>
          <w:color w:val="374151"/>
          <w:sz w:val="22"/>
          <w:szCs w:val="22"/>
        </w:rPr>
        <w:t xml:space="preserve">, this directory stores the SQLite database with all registered project records, globally installed extensions, and shared configuration.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53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~/.renre-kit/db.sqlite</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Project registry: name, path, created date, active extensions</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~/.renre-kit/extensions/</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Downloaded extension packages, versioned (e.g., figma@1.2.0/)</w:t>
            </w:r>
          </w:p>
        </w:tc>
      </w:tr>
      <w:tr>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~/.renre-kit/registries/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Locally cloned registry repos with extensions.json and .fetched_at timestamps</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~/.renre-kit/vault.json</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Central credential store: named variables with optional encryption and tags</w:t>
            </w:r>
          </w:p>
        </w:tc>
      </w:tr>
      <w:tr>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~/.renre-kit/config.json</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Global CLI settings, registry config, and per-extension config mappings</w:t>
            </w:r>
          </w:p>
        </w:tc>
      </w:tr>
    </w:tbl>
    <w:p>
      <w:pPr>
        <w:spacing w:after="200"/>
      </w:pPr>
    </w:p>
    <w:p>
      <w:pPr>
        <w:pStyle w:val="Heading3"/>
        <w:spacing w:after="100" w:before="200"/>
      </w:pPr>
      <w:r>
        <w:rPr>
          <w:rFonts w:ascii="Arial" w:cs="Arial" w:eastAsia="Arial" w:hAnsi="Arial"/>
          <w:b/>
          <w:bCs/>
          <w:color w:val="1E1B4B"/>
          <w:sz w:val="24"/>
          <w:szCs w:val="24"/>
        </w:rPr>
        <w:t xml:space="preserve">Per-Project (local to each project)</w:t>
      </w:r>
    </w:p>
    <w:p>
      <w:pPr>
        <w:spacing w:after="120"/>
      </w:pPr>
      <w:r>
        <w:rPr>
          <w:rFonts w:ascii="Arial" w:cs="Arial" w:eastAsia="Arial" w:hAnsi="Arial"/>
          <w:color w:val="374151"/>
          <w:sz w:val="22"/>
          <w:szCs w:val="22"/>
        </w:rPr>
        <w:t xml:space="preserve">Created in the project root during </w:t>
      </w:r>
      <w:r>
        <w:rPr>
          <w:rFonts w:ascii="Courier New" w:cs="Courier New" w:eastAsia="Courier New" w:hAnsi="Courier New"/>
          <w:color w:val="4F46E5"/>
          <w:sz w:val="20"/>
          <w:szCs w:val="20"/>
        </w:rPr>
        <w:t xml:space="preserve">renre-kit init</w:t>
      </w:r>
      <w:r>
        <w:rPr>
          <w:rFonts w:ascii="Arial" w:cs="Arial" w:eastAsia="Arial" w:hAnsi="Arial"/>
          <w:color w:val="374151"/>
          <w:sz w:val="22"/>
          <w:szCs w:val="22"/>
        </w:rPr>
        <w:t xml:space="preserve">. Contains project-specific configuration and extension activation state.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53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.renre-kit/manifest.json</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Project metadata: name, version, created timestamp</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.renre-kit/plugins.json</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Activated extensions with version pinning for this project</w:t>
            </w:r>
          </w:p>
        </w:tc>
      </w:tr>
      <w:tr>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.renre-kit/storage/</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Extension-scoped persistent storage (key/value JSON files)</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.agent/skills/{name}/SKILL.md</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LLM skill files copied from activated extensions during init/ext:add</w:t>
            </w:r>
          </w:p>
        </w:tc>
      </w:tr>
      <w:tr>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.agent/prompts/{name}/</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Prompt templates deployed by extensions via onInit hooks</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.agent/agents/{name}/</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Agent definitions with system prompts and tool configurations</w:t>
            </w:r>
          </w:p>
        </w:tc>
      </w:tr>
      <w:tr>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.agent/workflows/{name}/</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Multi-step workflow scripts for complex LLM automation</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.agent/context/{name}/</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Reference documents, schemas, and examples for enriched LLM context</w:t>
            </w:r>
          </w:p>
        </w:tc>
      </w:tr>
    </w:tbl>
    <w:p>
      <w:r>
        <w:br w:type="page"/>
      </w:r>
    </w:p>
    <w:p>
      <w:pPr>
        <w:pStyle w:val="Heading1"/>
        <w:spacing w:after="200" w:before="400"/>
      </w:pPr>
      <w:r>
        <w:rPr>
          <w:rFonts w:ascii="Arial" w:cs="Arial" w:eastAsia="Arial" w:hAnsi="Arial"/>
          <w:b/>
          <w:bCs/>
          <w:color w:val="1E1B4B"/>
          <w:sz w:val="36"/>
          <w:szCs w:val="36"/>
        </w:rPr>
        <w:t xml:space="preserve">3. Core CLI</w:t>
      </w:r>
    </w:p>
    <w:p>
      <w:pPr>
        <w:pStyle w:val="Heading2"/>
        <w:spacing w:after="150" w:before="300"/>
      </w:pPr>
      <w:r>
        <w:rPr>
          <w:rFonts w:ascii="Arial" w:cs="Arial" w:eastAsia="Arial" w:hAnsi="Arial"/>
          <w:b/>
          <w:bCs/>
          <w:color w:val="4F46E5"/>
          <w:sz w:val="28"/>
          <w:szCs w:val="28"/>
        </w:rPr>
        <w:t xml:space="preserve">3.1 Technology Stack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c>
          <w:tcPr>
            <w:tcW w:type="dxa" w:w="3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3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Why This Choice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commander</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Argument parsing, subcommands</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Lightweight, unopinionated, full control over plugin system</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@clack/prompts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Interactive terminal UI</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Modern UX (select, multiselect, spinner), minimal API</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better-sqlite3</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Project registry database</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Synchronous API, no async complexity for CLI</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fs-extra</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File operations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Reliable copy, move, remove with promises</w:t>
            </w:r>
          </w:p>
        </w:tc>
      </w:tr>
    </w:tbl>
    <w:p>
      <w:pPr>
        <w:spacing w:after="200"/>
      </w:pPr>
    </w:p>
    <w:p>
      <w:pPr>
        <w:pStyle w:val="Heading2"/>
        <w:spacing w:after="150" w:before="300"/>
      </w:pPr>
      <w:r>
        <w:rPr>
          <w:rFonts w:ascii="Arial" w:cs="Arial" w:eastAsia="Arial" w:hAnsi="Arial"/>
          <w:b/>
          <w:bCs/>
          <w:color w:val="4F46E5"/>
          <w:sz w:val="28"/>
          <w:szCs w:val="28"/>
        </w:rPr>
        <w:t xml:space="preserve">3.2 Built-in Commands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65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init</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Initialize a new project: prompt for name, select extensions, create local .renre-kit/ and global DB record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destroy</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Full cleanup: remove local .renre-kit/ folder, run extension onDestroy hooks, delete project from global DB</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ext:add &lt;name&gt;</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Install extension globally (if not cached) and activate for current project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ext:remove &lt;name&gt;</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Deactivate from current project; warn if other projects use it before global removal</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ext:list</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Show all globally installed extensions with per-project activation status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ext:activate &lt;name&gt;</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Activate a globally installed extension for the current project (copy SKILL.md, run onInit hook)</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ext:deactivate &lt;name&gt;</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Deactivate extension from current project only (keep installed globally, MCP processes stay alive)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ext:config &lt;name&gt;</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Interactive config setup: map extension config fields to vault variables or direct values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ext:status</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Show connection state for MCP extensions (running, connected, stopped)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ext:restart &lt;name&gt;</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Restart a stdio MCP server process for the specified extension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ext:outdated</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Compare installed versions against registries, show available updates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ext:update &lt;name&gt;</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Update extension to latest version for current project (or --all for all extensions)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ext:cleanup</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Remove extension versions not referenced by any registered project</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vault:set &lt;key&gt;</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Store a variable in the vault; use --secret flag for masked input of sensitive values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vault:list</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List all vault variables (secrets shown masked)</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vault:remove &lt;key&gt;</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Remove a variable from the vault; warns if referenced by any extension config</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registry:sync</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Force-refresh all configured registries regardless of cacheTTL</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registry:list</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Show configured registries with sync status and last fetched timestamp</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capabilities</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Concatenate all active SKILL.md files into a single context for LLM consumption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scheduler:list</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List all scheduled tasks for the current project with status and next run time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scheduler:trigger &lt;id&gt;</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Manually trigger an immediate execution of a scheduled task</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ui</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Start local web dashboard server and open browser. Flags: --port &lt;n&gt;, --lan, --no-browser, --no-sleep</w:t>
            </w:r>
          </w:p>
        </w:tc>
      </w:tr>
    </w:tbl>
    <w:p>
      <w:pPr>
        <w:spacing w:after="200"/>
      </w:pPr>
    </w:p>
    <w:p>
      <w:pPr>
        <w:pStyle w:val="Heading2"/>
        <w:spacing w:after="150" w:before="300"/>
      </w:pPr>
      <w:r>
        <w:rPr>
          <w:rFonts w:ascii="Arial" w:cs="Arial" w:eastAsia="Arial" w:hAnsi="Arial"/>
          <w:b/>
          <w:bCs/>
          <w:color w:val="4F46E5"/>
          <w:sz w:val="28"/>
          <w:szCs w:val="28"/>
        </w:rPr>
        <w:t xml:space="preserve">3.3 Project Lifecycle</w:t>
      </w:r>
    </w:p>
    <w:p>
      <w:pPr>
        <w:pStyle w:val="Heading3"/>
        <w:spacing w:after="100" w:before="200"/>
      </w:pPr>
      <w:r>
        <w:rPr>
          <w:rFonts w:ascii="Arial" w:cs="Arial" w:eastAsia="Arial" w:hAnsi="Arial"/>
          <w:b/>
          <w:bCs/>
          <w:color w:val="1E1B4B"/>
          <w:sz w:val="24"/>
          <w:szCs w:val="24"/>
        </w:rPr>
        <w:t xml:space="preserve">Initialization Flow</w:t>
      </w:r>
    </w:p>
    <w:p>
      <w:pPr>
        <w:spacing w:after="120"/>
      </w:pPr>
      <w:r>
        <w:rPr>
          <w:rFonts w:ascii="Arial" w:cs="Arial" w:eastAsia="Arial" w:hAnsi="Arial"/>
          <w:color w:val="374151"/>
          <w:sz w:val="22"/>
          <w:szCs w:val="22"/>
        </w:rPr>
        <w:t xml:space="preserve">When the user runs </w:t>
      </w:r>
      <w:r>
        <w:rPr>
          <w:rFonts w:ascii="Courier New" w:cs="Courier New" w:eastAsia="Courier New" w:hAnsi="Courier New"/>
          <w:color w:val="4F46E5"/>
          <w:sz w:val="20"/>
          <w:szCs w:val="20"/>
        </w:rPr>
        <w:t xml:space="preserve">renre-kit init</w:t>
      </w:r>
      <w:r>
        <w:rPr>
          <w:rFonts w:ascii="Arial" w:cs="Arial" w:eastAsia="Arial" w:hAnsi="Arial"/>
          <w:color w:val="374151"/>
          <w:sz w:val="22"/>
          <w:szCs w:val="22"/>
        </w:rPr>
        <w:t xml:space="preserve"> in a project directory, the CLI executes the following steps:</w:t>
      </w:r>
    </w:p>
    <w:p>
      <w:pPr>
        <w:pStyle w:val="ListParagraph"/>
        <w:numPr>
          <w:ilvl w:val="0"/>
          <w:numId w:val="3"/>
        </w:numPr>
        <w:spacing w:after="60"/>
      </w:pPr>
      <w:r>
        <w:rPr>
          <w:rFonts w:ascii="Arial" w:cs="Arial" w:eastAsia="Arial" w:hAnsi="Arial"/>
          <w:b/>
          <w:bCs/>
          <w:color w:val="374151"/>
          <w:sz w:val="22"/>
          <w:szCs w:val="22"/>
        </w:rPr>
        <w:t xml:space="preserve">Prompt for project name </w:t>
      </w:r>
      <w:r>
        <w:rPr>
          <w:rFonts w:ascii="Arial" w:cs="Arial" w:eastAsia="Arial" w:hAnsi="Arial"/>
          <w:color w:val="374151"/>
          <w:sz w:val="22"/>
          <w:szCs w:val="22"/>
        </w:rPr>
        <w:t xml:space="preserve">using @clack/prompts text input, defaulting to the current directory name.</w:t>
      </w:r>
    </w:p>
    <w:p>
      <w:pPr>
        <w:pStyle w:val="ListParagraph"/>
        <w:numPr>
          <w:ilvl w:val="0"/>
          <w:numId w:val="3"/>
        </w:numPr>
        <w:spacing w:after="60"/>
      </w:pPr>
      <w:r>
        <w:rPr>
          <w:rFonts w:ascii="Arial" w:cs="Arial" w:eastAsia="Arial" w:hAnsi="Arial"/>
          <w:b/>
          <w:bCs/>
          <w:color w:val="374151"/>
          <w:sz w:val="22"/>
          <w:szCs w:val="22"/>
        </w:rPr>
        <w:t xml:space="preserve">Display extension picker </w:t>
      </w:r>
      <w:r>
        <w:rPr>
          <w:rFonts w:ascii="Arial" w:cs="Arial" w:eastAsia="Arial" w:hAnsi="Arial"/>
          <w:color w:val="374151"/>
          <w:sz w:val="22"/>
          <w:szCs w:val="22"/>
        </w:rPr>
        <w:t xml:space="preserve">showing all globally installed extensions as a multiselect list. Each extension displays its name and short description.</w:t>
      </w:r>
    </w:p>
    <w:p>
      <w:pPr>
        <w:pStyle w:val="ListParagraph"/>
        <w:numPr>
          <w:ilvl w:val="0"/>
          <w:numId w:val="3"/>
        </w:numPr>
        <w:spacing w:after="60"/>
      </w:pPr>
      <w:r>
        <w:rPr>
          <w:rFonts w:ascii="Arial" w:cs="Arial" w:eastAsia="Arial" w:hAnsi="Arial"/>
          <w:b/>
          <w:bCs/>
          <w:color w:val="374151"/>
          <w:sz w:val="22"/>
          <w:szCs w:val="22"/>
        </w:rPr>
        <w:t xml:space="preserve">Create local .renre-kit/ directory </w:t>
      </w:r>
      <w:r>
        <w:rPr>
          <w:rFonts w:ascii="Arial" w:cs="Arial" w:eastAsia="Arial" w:hAnsi="Arial"/>
          <w:color w:val="374151"/>
          <w:sz w:val="22"/>
          <w:szCs w:val="22"/>
        </w:rPr>
        <w:t xml:space="preserve">with manifest.json (project metadata) and plugins.json (activated extensions with versions).</w:t>
      </w:r>
    </w:p>
    <w:p>
      <w:pPr>
        <w:pStyle w:val="ListParagraph"/>
        <w:numPr>
          <w:ilvl w:val="0"/>
          <w:numId w:val="3"/>
        </w:numPr>
        <w:spacing w:after="60"/>
      </w:pPr>
      <w:r>
        <w:rPr>
          <w:rFonts w:ascii="Arial" w:cs="Arial" w:eastAsia="Arial" w:hAnsi="Arial"/>
          <w:b/>
          <w:bCs/>
          <w:color w:val="374151"/>
          <w:sz w:val="22"/>
          <w:szCs w:val="22"/>
        </w:rPr>
        <w:t xml:space="preserve">Register in global database </w:t>
      </w:r>
      <w:r>
        <w:rPr>
          <w:rFonts w:ascii="Arial" w:cs="Arial" w:eastAsia="Arial" w:hAnsi="Arial"/>
          <w:color w:val="374151"/>
          <w:sz w:val="22"/>
          <w:szCs w:val="22"/>
        </w:rPr>
        <w:t xml:space="preserve">inserting a new record in ~/.renre-kit/db.sqlite with project name, path, and timestamp.</w:t>
      </w:r>
    </w:p>
    <w:p>
      <w:pPr>
        <w:pStyle w:val="ListParagraph"/>
        <w:numPr>
          <w:ilvl w:val="0"/>
          <w:numId w:val="3"/>
        </w:numPr>
        <w:spacing w:after="60"/>
      </w:pPr>
      <w:r>
        <w:rPr>
          <w:rFonts w:ascii="Arial" w:cs="Arial" w:eastAsia="Arial" w:hAnsi="Arial"/>
          <w:b/>
          <w:bCs/>
          <w:color w:val="374151"/>
          <w:sz w:val="22"/>
          <w:szCs w:val="22"/>
        </w:rPr>
        <w:t xml:space="preserve">Copy SKILL.md files </w:t>
      </w:r>
      <w:r>
        <w:rPr>
          <w:rFonts w:ascii="Arial" w:cs="Arial" w:eastAsia="Arial" w:hAnsi="Arial"/>
          <w:color w:val="374151"/>
          <w:sz w:val="22"/>
          <w:szCs w:val="22"/>
        </w:rPr>
        <w:t xml:space="preserve">from each activated extension into .agent/skills/{name}/SKILL.md, making them discoverable by LLM agents.</w:t>
      </w:r>
    </w:p>
    <w:p>
      <w:pPr>
        <w:pStyle w:val="ListParagraph"/>
        <w:numPr>
          <w:ilvl w:val="0"/>
          <w:numId w:val="3"/>
        </w:numPr>
        <w:spacing w:after="60"/>
      </w:pPr>
      <w:r>
        <w:rPr>
          <w:rFonts w:ascii="Arial" w:cs="Arial" w:eastAsia="Arial" w:hAnsi="Arial"/>
          <w:b/>
          <w:bCs/>
          <w:color w:val="374151"/>
          <w:sz w:val="22"/>
          <w:szCs w:val="22"/>
        </w:rPr>
        <w:t xml:space="preserve">Execute onInit hooks </w:t>
      </w:r>
      <w:r>
        <w:rPr>
          <w:rFonts w:ascii="Arial" w:cs="Arial" w:eastAsia="Arial" w:hAnsi="Arial"/>
          <w:color w:val="374151"/>
          <w:sz w:val="22"/>
          <w:szCs w:val="22"/>
        </w:rPr>
        <w:t xml:space="preserve">for each activated extension, passing the project context.</w:t>
      </w:r>
    </w:p>
    <w:p>
      <w:pPr>
        <w:spacing w:after="100"/>
      </w:pPr>
    </w:p>
    <w:p>
      <w:pPr>
        <w:pStyle w:val="Heading3"/>
        <w:spacing w:after="100" w:before="200"/>
      </w:pPr>
      <w:r>
        <w:rPr>
          <w:rFonts w:ascii="Arial" w:cs="Arial" w:eastAsia="Arial" w:hAnsi="Arial"/>
          <w:b/>
          <w:bCs/>
          <w:color w:val="1E1B4B"/>
          <w:sz w:val="24"/>
          <w:szCs w:val="24"/>
        </w:rPr>
        <w:t xml:space="preserve">Destroy Flow</w:t>
      </w:r>
    </w:p>
    <w:p>
      <w:pPr>
        <w:spacing w:after="120"/>
      </w:pPr>
      <w:r>
        <w:rPr>
          <w:rFonts w:ascii="Arial" w:cs="Arial" w:eastAsia="Arial" w:hAnsi="Arial"/>
          <w:color w:val="374151"/>
          <w:sz w:val="22"/>
          <w:szCs w:val="22"/>
        </w:rPr>
        <w:t xml:space="preserve">When the user runs </w:t>
      </w:r>
      <w:r>
        <w:rPr>
          <w:rFonts w:ascii="Courier New" w:cs="Courier New" w:eastAsia="Courier New" w:hAnsi="Courier New"/>
          <w:color w:val="4F46E5"/>
          <w:sz w:val="20"/>
          <w:szCs w:val="20"/>
        </w:rPr>
        <w:t xml:space="preserve">renre-kit destroy</w:t>
      </w:r>
      <w:r>
        <w:rPr>
          <w:rFonts w:ascii="Arial" w:cs="Arial" w:eastAsia="Arial" w:hAnsi="Arial"/>
          <w:color w:val="374151"/>
          <w:sz w:val="22"/>
          <w:szCs w:val="22"/>
        </w:rPr>
        <w:t xml:space="preserve">, the CLI:</w:t>
      </w:r>
    </w:p>
    <w:p>
      <w:pPr>
        <w:pStyle w:val="ListParagraph"/>
        <w:numPr>
          <w:ilvl w:val="0"/>
          <w:numId w:val="4"/>
        </w:numPr>
        <w:spacing w:after="60"/>
      </w:pPr>
      <w:r>
        <w:rPr>
          <w:rFonts w:ascii="Arial" w:cs="Arial" w:eastAsia="Arial" w:hAnsi="Arial"/>
          <w:b/>
          <w:bCs/>
          <w:color w:val="374151"/>
          <w:sz w:val="22"/>
          <w:szCs w:val="22"/>
        </w:rPr>
        <w:t xml:space="preserve">Prompts for confirmation </w:t>
      </w:r>
      <w:r>
        <w:rPr>
          <w:rFonts w:ascii="Arial" w:cs="Arial" w:eastAsia="Arial" w:hAnsi="Arial"/>
          <w:color w:val="374151"/>
          <w:sz w:val="22"/>
          <w:szCs w:val="22"/>
        </w:rPr>
        <w:t xml:space="preserve">showing what will be removed. Supports --force flag to skip.</w:t>
      </w:r>
    </w:p>
    <w:p>
      <w:pPr>
        <w:pStyle w:val="ListParagraph"/>
        <w:numPr>
          <w:ilvl w:val="0"/>
          <w:numId w:val="4"/>
        </w:numPr>
        <w:spacing w:after="60"/>
      </w:pPr>
      <w:r>
        <w:rPr>
          <w:rFonts w:ascii="Arial" w:cs="Arial" w:eastAsia="Arial" w:hAnsi="Arial"/>
          <w:b/>
          <w:bCs/>
          <w:color w:val="374151"/>
          <w:sz w:val="22"/>
          <w:szCs w:val="22"/>
        </w:rPr>
        <w:t xml:space="preserve">Executes onDestroy hooks </w:t>
      </w:r>
      <w:r>
        <w:rPr>
          <w:rFonts w:ascii="Arial" w:cs="Arial" w:eastAsia="Arial" w:hAnsi="Arial"/>
          <w:color w:val="374151"/>
          <w:sz w:val="22"/>
          <w:szCs w:val="22"/>
        </w:rPr>
        <w:t xml:space="preserve">for each activated extension, allowing cleanup of extension-generated artifacts.</w:t>
      </w:r>
    </w:p>
    <w:p>
      <w:pPr>
        <w:pStyle w:val="ListParagraph"/>
        <w:numPr>
          <w:ilvl w:val="0"/>
          <w:numId w:val="4"/>
        </w:numPr>
        <w:spacing w:after="60"/>
      </w:pPr>
      <w:r>
        <w:rPr>
          <w:rFonts w:ascii="Arial" w:cs="Arial" w:eastAsia="Arial" w:hAnsi="Arial"/>
          <w:b/>
          <w:bCs/>
          <w:color w:val="374151"/>
          <w:sz w:val="22"/>
          <w:szCs w:val="22"/>
        </w:rPr>
        <w:t xml:space="preserve">Removes .agent/skills/ entries </w:t>
      </w:r>
      <w:r>
        <w:rPr>
          <w:rFonts w:ascii="Arial" w:cs="Arial" w:eastAsia="Arial" w:hAnsi="Arial"/>
          <w:color w:val="374151"/>
          <w:sz w:val="22"/>
          <w:szCs w:val="22"/>
        </w:rPr>
        <w:t xml:space="preserve">for each activated extension, cleaning up LLM skill files.</w:t>
      </w:r>
    </w:p>
    <w:p>
      <w:pPr>
        <w:pStyle w:val="ListParagraph"/>
        <w:numPr>
          <w:ilvl w:val="0"/>
          <w:numId w:val="4"/>
        </w:numPr>
        <w:spacing w:after="60"/>
      </w:pPr>
      <w:r>
        <w:rPr>
          <w:rFonts w:ascii="Arial" w:cs="Arial" w:eastAsia="Arial" w:hAnsi="Arial"/>
          <w:b/>
          <w:bCs/>
          <w:color w:val="374151"/>
          <w:sz w:val="22"/>
          <w:szCs w:val="22"/>
        </w:rPr>
        <w:t xml:space="preserve">Deletes .renre-kit/ directory </w:t>
      </w:r>
      <w:r>
        <w:rPr>
          <w:rFonts w:ascii="Arial" w:cs="Arial" w:eastAsia="Arial" w:hAnsi="Arial"/>
          <w:color w:val="374151"/>
          <w:sz w:val="22"/>
          <w:szCs w:val="22"/>
        </w:rPr>
        <w:t xml:space="preserve">removing all local configuration, plugin state, and extension storage.</w:t>
      </w:r>
    </w:p>
    <w:p>
      <w:pPr>
        <w:pStyle w:val="ListParagraph"/>
        <w:numPr>
          <w:ilvl w:val="0"/>
          <w:numId w:val="4"/>
        </w:numPr>
        <w:spacing w:after="60"/>
      </w:pPr>
      <w:r>
        <w:rPr>
          <w:rFonts w:ascii="Arial" w:cs="Arial" w:eastAsia="Arial" w:hAnsi="Arial"/>
          <w:b/>
          <w:bCs/>
          <w:color w:val="374151"/>
          <w:sz w:val="22"/>
          <w:szCs w:val="22"/>
        </w:rPr>
        <w:t xml:space="preserve">Removes project from global DB </w:t>
      </w:r>
      <w:r>
        <w:rPr>
          <w:rFonts w:ascii="Arial" w:cs="Arial" w:eastAsia="Arial" w:hAnsi="Arial"/>
          <w:color w:val="374151"/>
          <w:sz w:val="22"/>
          <w:szCs w:val="22"/>
        </w:rPr>
        <w:t xml:space="preserve">deleting the SQLite record for this project.</w:t>
      </w:r>
    </w:p>
    <w:p>
      <w:pPr>
        <w:spacing w:after="100"/>
      </w:pPr>
    </w:p>
    <w:p>
      <w:pPr>
        <w:pStyle w:val="Heading2"/>
        <w:spacing w:after="150" w:before="300"/>
      </w:pPr>
      <w:r>
        <w:rPr>
          <w:rFonts w:ascii="Arial" w:cs="Arial" w:eastAsia="Arial" w:hAnsi="Arial"/>
          <w:b/>
          <w:bCs/>
          <w:color w:val="4F46E5"/>
          <w:sz w:val="28"/>
          <w:szCs w:val="28"/>
        </w:rPr>
        <w:t xml:space="preserve">3.4 Command Registry Pattern</w:t>
      </w:r>
    </w:p>
    <w:p>
      <w:pPr>
        <w:spacing w:after="120"/>
      </w:pPr>
      <w:r>
        <w:rPr>
          <w:rFonts w:ascii="Arial" w:cs="Arial" w:eastAsia="Arial" w:hAnsi="Arial"/>
          <w:color w:val="374151"/>
          <w:sz w:val="22"/>
          <w:szCs w:val="22"/>
        </w:rPr>
        <w:t xml:space="preserve">The Command Registry is the routing layer that maps user input to command handlers. When the CLI boots inside a project directory, it reads </w:t>
      </w:r>
      <w:r>
        <w:rPr>
          <w:rFonts w:ascii="Courier New" w:cs="Courier New" w:eastAsia="Courier New" w:hAnsi="Courier New"/>
          <w:color w:val="4F46E5"/>
          <w:sz w:val="20"/>
          <w:szCs w:val="20"/>
        </w:rPr>
        <w:t xml:space="preserve">.renre-kit/plugins.json</w:t>
      </w:r>
      <w:r>
        <w:rPr>
          <w:rFonts w:ascii="Arial" w:cs="Arial" w:eastAsia="Arial" w:hAnsi="Arial"/>
          <w:color w:val="374151"/>
          <w:sz w:val="22"/>
          <w:szCs w:val="22"/>
        </w:rPr>
        <w:t xml:space="preserve">, loads each activated extension's manifest, and registers all their commands into a unified lookup table.</w:t>
      </w:r>
    </w:p>
    <w:p>
      <w:pPr>
        <w:spacing w:after="100"/>
      </w:pPr>
    </w:p>
    <w:p>
      <w:pPr>
        <w:spacing w:after="120"/>
      </w:pPr>
      <w:r>
        <w:rPr>
          <w:rFonts w:ascii="Arial" w:cs="Arial" w:eastAsia="Arial" w:hAnsi="Arial"/>
          <w:color w:val="374151"/>
          <w:sz w:val="22"/>
          <w:szCs w:val="22"/>
        </w:rPr>
        <w:t xml:space="preserve">Command resolution follows the pattern </w:t>
      </w:r>
      <w:r>
        <w:rPr>
          <w:rFonts w:ascii="Courier New" w:cs="Courier New" w:eastAsia="Courier New" w:hAnsi="Courier New"/>
          <w:color w:val="4F46E5"/>
          <w:sz w:val="20"/>
          <w:szCs w:val="20"/>
        </w:rPr>
        <w:t xml:space="preserve">namespace:command</w:t>
      </w:r>
      <w:r>
        <w:rPr>
          <w:rFonts w:ascii="Arial" w:cs="Arial" w:eastAsia="Arial" w:hAnsi="Arial"/>
          <w:color w:val="374151"/>
          <w:sz w:val="22"/>
          <w:szCs w:val="22"/>
        </w:rPr>
        <w:t xml:space="preserve">. Core commands have no namespace (</w:t>
      </w:r>
      <w:r>
        <w:rPr>
          <w:rFonts w:ascii="Courier New" w:cs="Courier New" w:eastAsia="Courier New" w:hAnsi="Courier New"/>
          <w:color w:val="4F46E5"/>
          <w:sz w:val="20"/>
          <w:szCs w:val="20"/>
        </w:rPr>
        <w:t xml:space="preserve">init</w:t>
      </w:r>
      <w:r>
        <w:rPr>
          <w:rFonts w:ascii="Arial" w:cs="Arial" w:eastAsia="Arial" w:hAnsi="Arial"/>
          <w:color w:val="374151"/>
          <w:sz w:val="22"/>
          <w:szCs w:val="22"/>
        </w:rPr>
        <w:t xml:space="preserve">, </w:t>
      </w:r>
      <w:r>
        <w:rPr>
          <w:rFonts w:ascii="Courier New" w:cs="Courier New" w:eastAsia="Courier New" w:hAnsi="Courier New"/>
          <w:color w:val="4F46E5"/>
          <w:sz w:val="20"/>
          <w:szCs w:val="20"/>
        </w:rPr>
        <w:t xml:space="preserve">destroy</w:t>
      </w:r>
      <w:r>
        <w:rPr>
          <w:rFonts w:ascii="Arial" w:cs="Arial" w:eastAsia="Arial" w:hAnsi="Arial"/>
          <w:color w:val="374151"/>
          <w:sz w:val="22"/>
          <w:szCs w:val="22"/>
        </w:rPr>
        <w:t xml:space="preserve">). Extension commands are namespaced by extension name (</w:t>
      </w:r>
      <w:r>
        <w:rPr>
          <w:rFonts w:ascii="Courier New" w:cs="Courier New" w:eastAsia="Courier New" w:hAnsi="Courier New"/>
          <w:color w:val="4F46E5"/>
          <w:sz w:val="20"/>
          <w:szCs w:val="20"/>
        </w:rPr>
        <w:t xml:space="preserve">figma:content</w:t>
      </w:r>
      <w:r>
        <w:rPr>
          <w:rFonts w:ascii="Arial" w:cs="Arial" w:eastAsia="Arial" w:hAnsi="Arial"/>
          <w:color w:val="374151"/>
          <w:sz w:val="22"/>
          <w:szCs w:val="22"/>
        </w:rPr>
        <w:t xml:space="preserve">, </w:t>
      </w:r>
      <w:r>
        <w:rPr>
          <w:rFonts w:ascii="Courier New" w:cs="Courier New" w:eastAsia="Courier New" w:hAnsi="Courier New"/>
          <w:color w:val="4F46E5"/>
          <w:sz w:val="20"/>
          <w:szCs w:val="20"/>
        </w:rPr>
        <w:t xml:space="preserve">atlassian:getJiraTickets</w:t>
      </w:r>
      <w:r>
        <w:rPr>
          <w:rFonts w:ascii="Arial" w:cs="Arial" w:eastAsia="Arial" w:hAnsi="Arial"/>
          <w:color w:val="374151"/>
          <w:sz w:val="22"/>
          <w:szCs w:val="22"/>
        </w:rPr>
        <w:t xml:space="preserve">). If a command is not found in the registry, the CLI displays an error with suggestions for similar commands.</w:t>
      </w:r>
    </w:p>
    <w:p>
      <w:r>
        <w:br w:type="page"/>
      </w:r>
    </w:p>
    <w:p>
      <w:pPr>
        <w:pStyle w:val="Heading1"/>
        <w:spacing w:after="200" w:before="400"/>
      </w:pPr>
      <w:r>
        <w:rPr>
          <w:rFonts w:ascii="Arial" w:cs="Arial" w:eastAsia="Arial" w:hAnsi="Arial"/>
          <w:b/>
          <w:bCs/>
          <w:color w:val="1E1B4B"/>
          <w:sz w:val="36"/>
          <w:szCs w:val="36"/>
        </w:rPr>
        <w:t xml:space="preserve">4. Extension System</w:t>
      </w:r>
    </w:p>
    <w:p>
      <w:pPr>
        <w:pStyle w:val="Heading2"/>
        <w:spacing w:after="150" w:before="300"/>
      </w:pPr>
      <w:r>
        <w:rPr>
          <w:rFonts w:ascii="Arial" w:cs="Arial" w:eastAsia="Arial" w:hAnsi="Arial"/>
          <w:b/>
          <w:bCs/>
          <w:color w:val="4F46E5"/>
          <w:sz w:val="28"/>
          <w:szCs w:val="28"/>
        </w:rPr>
        <w:t xml:space="preserve">4.1 Architecture Pattern</w:t>
      </w:r>
    </w:p>
    <w:p>
      <w:pPr>
        <w:spacing w:after="120"/>
      </w:pPr>
      <w:r>
        <w:rPr>
          <w:rFonts w:ascii="Arial" w:cs="Arial" w:eastAsia="Arial" w:hAnsi="Arial"/>
          <w:color w:val="374151"/>
          <w:sz w:val="22"/>
          <w:szCs w:val="22"/>
        </w:rPr>
        <w:t xml:space="preserve">The extension system uses a </w:t>
      </w:r>
      <w:r>
        <w:rPr>
          <w:rFonts w:ascii="Arial" w:cs="Arial" w:eastAsia="Arial" w:hAnsi="Arial"/>
          <w:b/>
          <w:bCs/>
          <w:color w:val="374151"/>
          <w:sz w:val="22"/>
          <w:szCs w:val="22"/>
        </w:rPr>
        <w:t xml:space="preserve">Global Install / Local Activation</w:t>
      </w:r>
      <w:r>
        <w:rPr>
          <w:rFonts w:ascii="Arial" w:cs="Arial" w:eastAsia="Arial" w:hAnsi="Arial"/>
          <w:color w:val="374151"/>
          <w:sz w:val="22"/>
          <w:szCs w:val="22"/>
        </w:rPr>
        <w:t xml:space="preserve"> model. Extensions are downloaded once to a shared global directory and can be activated independently in each project. This provides offline support, fast execution, version pinning per project, and shared disk space.</w:t>
      </w:r>
    </w:p>
    <w:p>
      <w:pPr>
        <w:spacing w:after="100"/>
      </w:pPr>
    </w:p>
    <w:p>
      <w:pPr>
        <w:pStyle w:val="Heading2"/>
        <w:spacing w:after="150" w:before="300"/>
      </w:pPr>
      <w:r>
        <w:rPr>
          <w:rFonts w:ascii="Arial" w:cs="Arial" w:eastAsia="Arial" w:hAnsi="Arial"/>
          <w:b/>
          <w:bCs/>
          <w:color w:val="4F46E5"/>
          <w:sz w:val="28"/>
          <w:szCs w:val="28"/>
        </w:rPr>
        <w:t xml:space="preserve">4.2 Extension Types</w:t>
      </w:r>
    </w:p>
    <w:p>
      <w:pPr>
        <w:spacing w:after="120"/>
      </w:pPr>
      <w:r>
        <w:rPr>
          <w:rFonts w:ascii="Arial" w:cs="Arial" w:eastAsia="Arial" w:hAnsi="Arial"/>
          <w:color w:val="374151"/>
          <w:sz w:val="22"/>
          <w:szCs w:val="22"/>
        </w:rPr>
        <w:t xml:space="preserve">The system supports three extension types, unified behind the same command registry and SDK. The user does not need to know which type an extension uses — the experience is identical.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Runtime</w:t>
            </w:r>
          </w:p>
        </w:tc>
        <w:tc>
          <w:tcPr>
            <w:tcW w:type="dxa" w:w="43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standard</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In-process JS: commands are require()'d and executed directly</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Lightweight tools, file processors, generators (e.g., figma, theme)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mcp (stdio)</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CLI spawns a child process, communicates via stdin/stdout JSON-RPC</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MCP servers bundled inside the extension (e.g., atlassian, database)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mcp (sse)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CLI connects to an existing server over HTTP/SSE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Remote or shared MCP servers already running (e.g., analytics, monitoring)</w:t>
            </w:r>
          </w:p>
        </w:tc>
      </w:tr>
    </w:tbl>
    <w:p>
      <w:pPr>
        <w:spacing w:after="200"/>
      </w:pPr>
    </w:p>
    <w:p>
      <w:pPr>
        <w:pStyle w:val="Heading2"/>
        <w:spacing w:after="150" w:before="300"/>
      </w:pPr>
      <w:r>
        <w:rPr>
          <w:rFonts w:ascii="Arial" w:cs="Arial" w:eastAsia="Arial" w:hAnsi="Arial"/>
          <w:b/>
          <w:bCs/>
          <w:color w:val="4F46E5"/>
          <w:sz w:val="28"/>
          <w:szCs w:val="28"/>
        </w:rPr>
        <w:t xml:space="preserve">4.3 Extension Manifest</w:t>
      </w:r>
    </w:p>
    <w:p>
      <w:pPr>
        <w:spacing w:after="120"/>
      </w:pPr>
      <w:r>
        <w:rPr>
          <w:rFonts w:ascii="Arial" w:cs="Arial" w:eastAsia="Arial" w:hAnsi="Arial"/>
          <w:color w:val="374151"/>
          <w:sz w:val="22"/>
          <w:szCs w:val="22"/>
        </w:rPr>
        <w:t xml:space="preserve">Every extension contains a </w:t>
      </w:r>
      <w:r>
        <w:rPr>
          <w:rFonts w:ascii="Courier New" w:cs="Courier New" w:eastAsia="Courier New" w:hAnsi="Courier New"/>
          <w:color w:val="4F46E5"/>
          <w:sz w:val="20"/>
          <w:szCs w:val="20"/>
        </w:rPr>
        <w:t xml:space="preserve">manifest.json</w:t>
      </w:r>
      <w:r>
        <w:rPr>
          <w:rFonts w:ascii="Arial" w:cs="Arial" w:eastAsia="Arial" w:hAnsi="Arial"/>
          <w:color w:val="374151"/>
          <w:sz w:val="22"/>
          <w:szCs w:val="22"/>
        </w:rPr>
        <w:t xml:space="preserve"> that declares its capabilities. Standard and MCP extensions share the same base fields, with MCP extensions adding transport configuration: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name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Unique extension identifier used as command namespace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version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Semantic version (e.g., 1.2.0)</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description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Short description shown in extension picker during init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icon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Path to icon image file (e.g., assets/icon.png) for marketplace and dashboard sidebar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iconColor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Hex color for icon background/accent in the dashboard (e.g., "#F24E1E")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type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Extension type: "standard" (default) or "mcp"</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commands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object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Map of command names to JS entry files (standard) or MCP tool names (mcp)</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mcp</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object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MCP config: transport (stdio/sse), command/args or url, env variable mappings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config.schema</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object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Declares required config fields with type, description, secret flag, and vaultHint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hooks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object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Lifecycle hook handlers: onInit, onDestroy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skills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Path to SKILL.md file (copied to .agent/skills/{name}/ on activation)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ui.panels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array</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Web dashboard panel definitions with id, title, and entry path</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agent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Path to agent/ directory containing extended LLM assets (prompts, agents, workflows, context) deployed via hooks</w:t>
            </w:r>
          </w:p>
        </w:tc>
      </w:tr>
    </w:tbl>
    <w:p>
      <w:pPr>
        <w:spacing w:after="200"/>
      </w:pPr>
    </w:p>
    <w:p>
      <w:pPr>
        <w:pStyle w:val="Heading2"/>
        <w:spacing w:after="150" w:before="300"/>
      </w:pPr>
      <w:r>
        <w:rPr>
          <w:rFonts w:ascii="Arial" w:cs="Arial" w:eastAsia="Arial" w:hAnsi="Arial"/>
          <w:b/>
          <w:bCs/>
          <w:color w:val="4F46E5"/>
          <w:sz w:val="28"/>
          <w:szCs w:val="28"/>
        </w:rPr>
        <w:t xml:space="preserve">4.4 Extension File Structure</w:t>
      </w:r>
    </w:p>
    <w:p>
      <w:pPr>
        <w:spacing w:after="120"/>
      </w:pPr>
      <w:r>
        <w:rPr>
          <w:rFonts w:ascii="Arial" w:cs="Arial" w:eastAsia="Arial" w:hAnsi="Arial"/>
          <w:color w:val="374151"/>
          <w:sz w:val="22"/>
          <w:szCs w:val="22"/>
        </w:rPr>
        <w:t xml:space="preserve">Each extension version is stored as an isolated directory under the global extensions path. MCP extensions additionally contain a server/ directory with the bundled MCP server: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File / Directory</w:t>
            </w:r>
          </w:p>
        </w:tc>
        <w:tc>
          <w:tcPr>
            <w:tcW w:type="dxa" w:w="48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manifest.json</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Extension metadata, command declarations, hook registrations</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assets/icon.png</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Extension icon for marketplace listing and dashboard sidebar</w:t>
            </w:r>
          </w:p>
        </w:tc>
      </w:tr>
      <w:tr>
        <w:tc>
          <w:tcPr>
            <w:tcW w:type="dxa" w:w="4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commands/content.js</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Individual command handler (one file per command)</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hooks/onInit.js</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Lifecycle hook executed during project initialization</w:t>
            </w:r>
          </w:p>
        </w:tc>
      </w:tr>
      <w:tr>
        <w:tc>
          <w:tcPr>
            <w:tcW w:type="dxa" w:w="4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hooks/onDestroy.js</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Lifecycle hook executed during project destruction (cleanup)</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skills/SKILL.md</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Markdown skill file: teaches LLMs how to use this extension's commands</w:t>
            </w:r>
          </w:p>
        </w:tc>
      </w:tr>
      <w:tr>
        <w:tc>
          <w:tcPr>
            <w:tcW w:type="dxa" w:w="4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ui/index.js</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Pre-built React component bundle for web dashboard panel</w:t>
            </w:r>
          </w:p>
        </w:tc>
      </w:tr>
      <w:tr>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agent/</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Extended LLM assets: prompts/, agents/, workflows/, context/ (deployed via onInit hook)</w:t>
            </w:r>
          </w:p>
        </w:tc>
      </w:tr>
      <w:tr>
        <w:tc>
          <w:tcPr>
            <w:tcW w:type="dxa" w:w="4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server/ (MCP only)</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Bundled MCP server: index.js, node_modules, package.json</w:t>
            </w:r>
          </w:p>
        </w:tc>
      </w:tr>
    </w:tbl>
    <w:p>
      <w:pPr>
        <w:spacing w:after="200"/>
      </w:pPr>
    </w:p>
    <w:p>
      <w:pPr>
        <w:pStyle w:val="Heading2"/>
        <w:spacing w:after="150" w:before="300"/>
      </w:pPr>
      <w:r>
        <w:rPr>
          <w:rFonts w:ascii="Arial" w:cs="Arial" w:eastAsia="Arial" w:hAnsi="Arial"/>
          <w:b/>
          <w:bCs/>
          <w:color w:val="4F46E5"/>
          <w:sz w:val="28"/>
          <w:szCs w:val="28"/>
        </w:rPr>
        <w:t xml:space="preserve">4.5 Extension Command Contract</w:t>
      </w:r>
    </w:p>
    <w:p>
      <w:pPr>
        <w:spacing w:after="120"/>
      </w:pPr>
      <w:r>
        <w:rPr>
          <w:rFonts w:ascii="Arial" w:cs="Arial" w:eastAsia="Arial" w:hAnsi="Arial"/>
          <w:color w:val="374151"/>
          <w:sz w:val="22"/>
          <w:szCs w:val="22"/>
        </w:rPr>
        <w:t xml:space="preserve">Every extension command exports a standard interface. The CLI injects an </w:t>
      </w:r>
      <w:r>
        <w:rPr>
          <w:rFonts w:ascii="Courier New" w:cs="Courier New" w:eastAsia="Courier New" w:hAnsi="Courier New"/>
          <w:color w:val="4F46E5"/>
          <w:sz w:val="20"/>
          <w:szCs w:val="20"/>
        </w:rPr>
        <w:t xml:space="preserve">ExecutionContext</w:t>
      </w:r>
      <w:r>
        <w:rPr>
          <w:rFonts w:ascii="Arial" w:cs="Arial" w:eastAsia="Arial" w:hAnsi="Arial"/>
          <w:color w:val="374151"/>
          <w:sz w:val="22"/>
          <w:szCs w:val="22"/>
        </w:rPr>
        <w:t xml:space="preserve"> object that provides access to project information without exposing CLI internals. This keeps extensions decoupled from the core: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Context Property</w:t>
            </w:r>
          </w:p>
        </w:tc>
        <w:tc>
          <w:tcPr>
            <w:tcW w:type="dxa" w:w="20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projectName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Name of the current project</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projectPath</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Absolute path to the project root</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args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Record&lt;string, any&gt;</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Parsed command arguments and flags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config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Record&lt;string, any&gt;</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Extension-specific configuration from project manifest</w:t>
            </w:r>
          </w:p>
        </w:tc>
      </w:tr>
    </w:tbl>
    <w:p>
      <w:pPr>
        <w:spacing w:after="200"/>
      </w:pPr>
    </w:p>
    <w:p>
      <w:pPr>
        <w:pStyle w:val="Heading2"/>
        <w:spacing w:after="150" w:before="300"/>
      </w:pPr>
      <w:r>
        <w:rPr>
          <w:rFonts w:ascii="Arial" w:cs="Arial" w:eastAsia="Arial" w:hAnsi="Arial"/>
          <w:b/>
          <w:bCs/>
          <w:color w:val="4F46E5"/>
          <w:sz w:val="28"/>
          <w:szCs w:val="28"/>
        </w:rPr>
        <w:t xml:space="preserve">4.6 Git-Based Registry</w:t>
      </w:r>
    </w:p>
    <w:p>
      <w:pPr>
        <w:spacing w:after="120"/>
      </w:pPr>
      <w:r>
        <w:rPr>
          <w:rFonts w:ascii="Arial" w:cs="Arial" w:eastAsia="Arial" w:hAnsi="Arial"/>
          <w:color w:val="374151"/>
          <w:sz w:val="22"/>
          <w:szCs w:val="22"/>
        </w:rPr>
        <w:t xml:space="preserve">The extension registry is a </w:t>
      </w:r>
      <w:r>
        <w:rPr>
          <w:rFonts w:ascii="Arial" w:cs="Arial" w:eastAsia="Arial" w:hAnsi="Arial"/>
          <w:b/>
          <w:bCs/>
          <w:color w:val="374151"/>
          <w:sz w:val="22"/>
          <w:szCs w:val="22"/>
        </w:rPr>
        <w:t xml:space="preserve">git repository</w:t>
      </w:r>
      <w:r>
        <w:rPr>
          <w:rFonts w:ascii="Arial" w:cs="Arial" w:eastAsia="Arial" w:hAnsi="Arial"/>
          <w:color w:val="374151"/>
          <w:sz w:val="22"/>
          <w:szCs w:val="22"/>
        </w:rPr>
        <w:t xml:space="preserve"> containing an </w:t>
      </w:r>
      <w:r>
        <w:rPr>
          <w:rFonts w:ascii="Courier New" w:cs="Courier New" w:eastAsia="Courier New" w:hAnsi="Courier New"/>
          <w:color w:val="4F46E5"/>
          <w:sz w:val="20"/>
          <w:szCs w:val="20"/>
        </w:rPr>
        <w:t xml:space="preserve">extensions.json</w:t>
      </w:r>
      <w:r>
        <w:rPr>
          <w:rFonts w:ascii="Arial" w:cs="Arial" w:eastAsia="Arial" w:hAnsi="Arial"/>
          <w:color w:val="374151"/>
          <w:sz w:val="22"/>
          <w:szCs w:val="22"/>
        </w:rPr>
        <w:t xml:space="preserve"> file that lists all available extensions with their git URLs, latest versions, and descriptions. The CLI clones this repository locally and uses </w:t>
      </w:r>
      <w:r>
        <w:rPr>
          <w:rFonts w:ascii="Arial" w:cs="Arial" w:eastAsia="Arial" w:hAnsi="Arial"/>
          <w:b/>
          <w:bCs/>
          <w:color w:val="374151"/>
          <w:sz w:val="22"/>
          <w:szCs w:val="22"/>
        </w:rPr>
        <w:t xml:space="preserve">the developer's existing git credentials</w:t>
      </w:r>
      <w:r>
        <w:rPr>
          <w:rFonts w:ascii="Arial" w:cs="Arial" w:eastAsia="Arial" w:hAnsi="Arial"/>
          <w:color w:val="374151"/>
          <w:sz w:val="22"/>
          <w:szCs w:val="22"/>
        </w:rPr>
        <w:t xml:space="preserve"> (SSH keys, credential helpers, PATs) for authentication. This is critical for enterprise environments where registries live on private GitHub Enterprise instances — no extra auth tokens are needed in RenreKit's config.</w:t>
      </w:r>
    </w:p>
    <w:p>
      <w:pPr>
        <w:spacing w:after="100"/>
      </w:pPr>
    </w:p>
    <w:p>
      <w:pPr>
        <w:pStyle w:val="Heading3"/>
        <w:spacing w:after="100" w:before="200"/>
      </w:pPr>
      <w:r>
        <w:rPr>
          <w:rFonts w:ascii="Arial" w:cs="Arial" w:eastAsia="Arial" w:hAnsi="Arial"/>
          <w:b/>
          <w:bCs/>
          <w:color w:val="1E1B4B"/>
          <w:sz w:val="24"/>
          <w:szCs w:val="24"/>
        </w:rPr>
        <w:t xml:space="preserve">Multiple Registries with Priority</w:t>
      </w:r>
    </w:p>
    <w:p>
      <w:pPr>
        <w:spacing w:after="120"/>
      </w:pPr>
      <w:r>
        <w:rPr>
          <w:rFonts w:ascii="Arial" w:cs="Arial" w:eastAsia="Arial" w:hAnsi="Arial"/>
          <w:color w:val="374151"/>
          <w:sz w:val="22"/>
          <w:szCs w:val="22"/>
        </w:rPr>
        <w:t xml:space="preserve">RenreKit supports multiple registries with priority ordering. A company can maintain an internal registry for private extensions alongside the public community registry. When resolving an extension name, the CLI checks registries in priority order — internal extensions take precedence. This is similar to how npm handles private registries.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Config Field</w:t>
            </w:r>
          </w:p>
        </w:tc>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name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Human-readable registry name (e.g., "internal", "community")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url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Git URL of the registry repo (SSH or HTTPS, uses existing git credentials)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priority</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number</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Resolution order: lower number = higher priority. Checked first when resolving extension names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cacheTTL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number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Seconds before the local clone is refreshed via git pull. Use 0 for always-fetch, -1 for manual-only</w:t>
            </w:r>
          </w:p>
        </w:tc>
      </w:tr>
    </w:tbl>
    <w:p>
      <w:pPr>
        <w:spacing w:after="200"/>
      </w:pPr>
    </w:p>
    <w:p>
      <w:pPr>
        <w:pStyle w:val="Heading3"/>
        <w:spacing w:after="100" w:before="200"/>
      </w:pPr>
      <w:r>
        <w:rPr>
          <w:rFonts w:ascii="Arial" w:cs="Arial" w:eastAsia="Arial" w:hAnsi="Arial"/>
          <w:b/>
          <w:bCs/>
          <w:color w:val="1E1B4B"/>
          <w:sz w:val="24"/>
          <w:szCs w:val="24"/>
        </w:rPr>
        <w:t xml:space="preserve">Cache &amp; Sync Behavior</w:t>
      </w:r>
    </w:p>
    <w:p>
      <w:pPr>
        <w:spacing w:after="120"/>
      </w:pPr>
      <w:r>
        <w:rPr>
          <w:rFonts w:ascii="Arial" w:cs="Arial" w:eastAsia="Arial" w:hAnsi="Arial"/>
          <w:color w:val="374151"/>
          <w:sz w:val="22"/>
          <w:szCs w:val="22"/>
        </w:rPr>
        <w:t xml:space="preserve">Each registry is cloned into </w:t>
      </w:r>
      <w:r>
        <w:rPr>
          <w:rFonts w:ascii="Courier New" w:cs="Courier New" w:eastAsia="Courier New" w:hAnsi="Courier New"/>
          <w:color w:val="4F46E5"/>
          <w:sz w:val="20"/>
          <w:szCs w:val="20"/>
        </w:rPr>
        <w:t xml:space="preserve">~/.renre-kit/registries/{name}/</w:t>
      </w:r>
      <w:r>
        <w:rPr>
          <w:rFonts w:ascii="Arial" w:cs="Arial" w:eastAsia="Arial" w:hAnsi="Arial"/>
          <w:color w:val="374151"/>
          <w:sz w:val="22"/>
          <w:szCs w:val="22"/>
        </w:rPr>
        <w:t xml:space="preserve"> on first access. The CLI stores a </w:t>
      </w:r>
      <w:r>
        <w:rPr>
          <w:rFonts w:ascii="Courier New" w:cs="Courier New" w:eastAsia="Courier New" w:hAnsi="Courier New"/>
          <w:color w:val="4F46E5"/>
          <w:sz w:val="20"/>
          <w:szCs w:val="20"/>
        </w:rPr>
        <w:t xml:space="preserve">.fetched_at</w:t>
      </w:r>
      <w:r>
        <w:rPr>
          <w:rFonts w:ascii="Arial" w:cs="Arial" w:eastAsia="Arial" w:hAnsi="Arial"/>
          <w:color w:val="374151"/>
          <w:sz w:val="22"/>
          <w:szCs w:val="22"/>
        </w:rPr>
        <w:t xml:space="preserve"> timestamp per registry. On subsequent access, it compares the timestamp against the </w:t>
      </w:r>
      <w:r>
        <w:rPr>
          <w:rFonts w:ascii="Courier New" w:cs="Courier New" w:eastAsia="Courier New" w:hAnsi="Courier New"/>
          <w:color w:val="4F46E5"/>
          <w:sz w:val="20"/>
          <w:szCs w:val="20"/>
        </w:rPr>
        <w:t xml:space="preserve">cacheTTL</w:t>
      </w:r>
      <w:r>
        <w:rPr>
          <w:rFonts w:ascii="Arial" w:cs="Arial" w:eastAsia="Arial" w:hAnsi="Arial"/>
          <w:color w:val="374151"/>
          <w:sz w:val="22"/>
          <w:szCs w:val="22"/>
        </w:rPr>
        <w:t xml:space="preserve">: if stale, it runs </w:t>
      </w:r>
      <w:r>
        <w:rPr>
          <w:rFonts w:ascii="Courier New" w:cs="Courier New" w:eastAsia="Courier New" w:hAnsi="Courier New"/>
          <w:color w:val="4F46E5"/>
          <w:sz w:val="20"/>
          <w:szCs w:val="20"/>
        </w:rPr>
        <w:t xml:space="preserve">git pull</w:t>
      </w:r>
      <w:r>
        <w:rPr>
          <w:rFonts w:ascii="Arial" w:cs="Arial" w:eastAsia="Arial" w:hAnsi="Arial"/>
          <w:color w:val="374151"/>
          <w:sz w:val="22"/>
          <w:szCs w:val="22"/>
        </w:rPr>
        <w:t xml:space="preserve"> to refresh; if fresh, it reads from the local clone. If offline and a cache exists, the CLI uses the stale cache with a warning. The command </w:t>
      </w:r>
      <w:r>
        <w:rPr>
          <w:rFonts w:ascii="Courier New" w:cs="Courier New" w:eastAsia="Courier New" w:hAnsi="Courier New"/>
          <w:color w:val="4F46E5"/>
          <w:sz w:val="20"/>
          <w:szCs w:val="20"/>
        </w:rPr>
        <w:t xml:space="preserve">renre-kit registry:sync</w:t>
      </w:r>
      <w:r>
        <w:rPr>
          <w:rFonts w:ascii="Arial" w:cs="Arial" w:eastAsia="Arial" w:hAnsi="Arial"/>
          <w:color w:val="374151"/>
          <w:sz w:val="22"/>
          <w:szCs w:val="22"/>
        </w:rPr>
        <w:t xml:space="preserve"> forces an immediate refresh of all registries regardless of TTL.</w:t>
      </w:r>
    </w:p>
    <w:p>
      <w:pPr>
        <w:spacing w:after="100"/>
      </w:pPr>
    </w:p>
    <w:p>
      <w:pPr>
        <w:pStyle w:val="Heading3"/>
        <w:spacing w:after="100" w:before="200"/>
      </w:pPr>
      <w:r>
        <w:rPr>
          <w:rFonts w:ascii="Arial" w:cs="Arial" w:eastAsia="Arial" w:hAnsi="Arial"/>
          <w:b/>
          <w:bCs/>
          <w:color w:val="1E1B4B"/>
          <w:sz w:val="24"/>
          <w:szCs w:val="24"/>
        </w:rPr>
        <w:t xml:space="preserve">Extension Resolution Flow</w:t>
      </w:r>
    </w:p>
    <w:p>
      <w:pPr>
        <w:spacing w:after="120"/>
      </w:pPr>
      <w:r>
        <w:rPr>
          <w:rFonts w:ascii="Arial" w:cs="Arial" w:eastAsia="Arial" w:hAnsi="Arial"/>
          <w:color w:val="374151"/>
          <w:sz w:val="22"/>
          <w:szCs w:val="22"/>
        </w:rPr>
        <w:t xml:space="preserve">When a user runs </w:t>
      </w:r>
      <w:r>
        <w:rPr>
          <w:rFonts w:ascii="Courier New" w:cs="Courier New" w:eastAsia="Courier New" w:hAnsi="Courier New"/>
          <w:color w:val="4F46E5"/>
          <w:sz w:val="20"/>
          <w:szCs w:val="20"/>
        </w:rPr>
        <w:t xml:space="preserve">renre-kit ext:add figma</w:t>
      </w:r>
      <w:r>
        <w:rPr>
          <w:rFonts w:ascii="Arial" w:cs="Arial" w:eastAsia="Arial" w:hAnsi="Arial"/>
          <w:color w:val="374151"/>
          <w:sz w:val="22"/>
          <w:szCs w:val="22"/>
        </w:rPr>
        <w:t xml:space="preserve">, the CLI iterates registries in priority order, searches each </w:t>
      </w:r>
      <w:r>
        <w:rPr>
          <w:rFonts w:ascii="Courier New" w:cs="Courier New" w:eastAsia="Courier New" w:hAnsi="Courier New"/>
          <w:color w:val="4F46E5"/>
          <w:sz w:val="20"/>
          <w:szCs w:val="20"/>
        </w:rPr>
        <w:t xml:space="preserve">extensions.json</w:t>
      </w:r>
      <w:r>
        <w:rPr>
          <w:rFonts w:ascii="Arial" w:cs="Arial" w:eastAsia="Arial" w:hAnsi="Arial"/>
          <w:color w:val="374151"/>
          <w:sz w:val="22"/>
          <w:szCs w:val="22"/>
        </w:rPr>
        <w:t xml:space="preserve"> for the extension name, and uses the first match. The registry entry provides the git URL, description, latest version, extension type, and a base64-encoded icon thumbnail for marketplace display before installation. The CLI clones the extension repo using </w:t>
      </w:r>
      <w:r>
        <w:rPr>
          <w:rFonts w:ascii="Courier New" w:cs="Courier New" w:eastAsia="Courier New" w:hAnsi="Courier New"/>
          <w:color w:val="4F46E5"/>
          <w:sz w:val="20"/>
          <w:szCs w:val="20"/>
        </w:rPr>
        <w:t xml:space="preserve">git clone --branch v{version} --depth 1</w:t>
      </w:r>
      <w:r>
        <w:rPr>
          <w:rFonts w:ascii="Arial" w:cs="Arial" w:eastAsia="Arial" w:hAnsi="Arial"/>
          <w:color w:val="374151"/>
          <w:sz w:val="22"/>
          <w:szCs w:val="22"/>
        </w:rPr>
        <w:t xml:space="preserve"> for fast, single-version downloads, and extracts the contents into </w:t>
      </w:r>
      <w:r>
        <w:rPr>
          <w:rFonts w:ascii="Courier New" w:cs="Courier New" w:eastAsia="Courier New" w:hAnsi="Courier New"/>
          <w:color w:val="4F46E5"/>
          <w:sz w:val="20"/>
          <w:szCs w:val="20"/>
        </w:rPr>
        <w:t xml:space="preserve">~/.renre-kit/extensions/{name}@{version}/</w:t>
      </w:r>
      <w:r>
        <w:rPr>
          <w:rFonts w:ascii="Arial" w:cs="Arial" w:eastAsia="Arial" w:hAnsi="Arial"/>
          <w:color w:val="374151"/>
          <w:sz w:val="22"/>
          <w:szCs w:val="22"/>
        </w:rPr>
        <w:t xml:space="preserve">. Extension versions correspond to git tags in the extension repository.</w:t>
      </w:r>
    </w:p>
    <w:p>
      <w:pPr>
        <w:spacing w:after="100"/>
      </w:pPr>
    </w:p>
    <w:p>
      <w:pPr>
        <w:pStyle w:val="Heading3"/>
        <w:spacing w:after="100" w:before="200"/>
      </w:pPr>
      <w:r>
        <w:rPr>
          <w:rFonts w:ascii="Arial" w:cs="Arial" w:eastAsia="Arial" w:hAnsi="Arial"/>
          <w:b/>
          <w:bCs/>
          <w:color w:val="1E1B4B"/>
          <w:sz w:val="24"/>
          <w:szCs w:val="24"/>
        </w:rPr>
        <w:t xml:space="preserve">Registry Format &amp; Extension Publishing</w:t>
      </w:r>
    </w:p>
    <w:p>
      <w:pPr>
        <w:spacing w:after="120"/>
      </w:pPr>
      <w:r>
        <w:rPr>
          <w:rFonts w:ascii="Arial" w:cs="Arial" w:eastAsia="Arial" w:hAnsi="Arial"/>
          <w:color w:val="374151"/>
          <w:sz w:val="22"/>
          <w:szCs w:val="22"/>
        </w:rPr>
        <w:t xml:space="preserve">The </w:t>
      </w:r>
      <w:r>
        <w:rPr>
          <w:rFonts w:ascii="Courier New" w:cs="Courier New" w:eastAsia="Courier New" w:hAnsi="Courier New"/>
          <w:color w:val="4F46E5"/>
          <w:sz w:val="20"/>
          <w:szCs w:val="20"/>
        </w:rPr>
        <w:t xml:space="preserve">extensions.json</w:t>
      </w:r>
      <w:r>
        <w:rPr>
          <w:rFonts w:ascii="Arial" w:cs="Arial" w:eastAsia="Arial" w:hAnsi="Arial"/>
          <w:color w:val="374151"/>
          <w:sz w:val="22"/>
          <w:szCs w:val="22"/>
        </w:rPr>
        <w:t xml:space="preserve"> file in each registry repo is a JSON array of extension entries. Each entry provides the metadata needed for discovery and installation without downloading the full extension: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name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Unique extension identifier (must match manifest name)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description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Short description shown in marketplace and ext:list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gitUrl</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Git repository URL (SSH or HTTPS) where the extension source lives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latestVersion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Latest stable version (must correspond to a git tag v{version})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type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Extension type: "standard" or "mcp" (for marketplace filtering)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icon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Base64-encoded icon thumbnail for marketplace display before installation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author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Author or organization name</w:t>
            </w:r>
          </w:p>
        </w:tc>
      </w:tr>
    </w:tbl>
    <w:p>
      <w:pPr>
        <w:spacing w:after="200"/>
      </w:pPr>
    </w:p>
    <w:p>
      <w:pPr>
        <w:spacing w:after="120"/>
      </w:pPr>
      <w:r>
        <w:rPr>
          <w:rFonts w:ascii="Arial" w:cs="Arial" w:eastAsia="Arial" w:hAnsi="Arial"/>
          <w:color w:val="374151"/>
          <w:sz w:val="22"/>
          <w:szCs w:val="22"/>
        </w:rPr>
        <w:t xml:space="preserve">Publishing an extension follows a </w:t>
      </w:r>
      <w:r>
        <w:rPr>
          <w:rFonts w:ascii="Arial" w:cs="Arial" w:eastAsia="Arial" w:hAnsi="Arial"/>
          <w:b/>
          <w:bCs/>
          <w:color w:val="374151"/>
          <w:sz w:val="22"/>
          <w:szCs w:val="22"/>
        </w:rPr>
        <w:t xml:space="preserve">pull request workflow</w:t>
      </w:r>
      <w:r>
        <w:rPr>
          <w:rFonts w:ascii="Arial" w:cs="Arial" w:eastAsia="Arial" w:hAnsi="Arial"/>
          <w:color w:val="374151"/>
          <w:sz w:val="22"/>
          <w:szCs w:val="22"/>
        </w:rPr>
        <w:t xml:space="preserve">. The extension author adds or updates their entry in the registry's </w:t>
      </w:r>
      <w:r>
        <w:rPr>
          <w:rFonts w:ascii="Courier New" w:cs="Courier New" w:eastAsia="Courier New" w:hAnsi="Courier New"/>
          <w:color w:val="4F46E5"/>
          <w:sz w:val="20"/>
          <w:szCs w:val="20"/>
        </w:rPr>
        <w:t xml:space="preserve">extensions.json</w:t>
      </w:r>
      <w:r>
        <w:rPr>
          <w:rFonts w:ascii="Arial" w:cs="Arial" w:eastAsia="Arial" w:hAnsi="Arial"/>
          <w:color w:val="374151"/>
          <w:sz w:val="22"/>
          <w:szCs w:val="22"/>
        </w:rPr>
        <w:t xml:space="preserve"> and submits a PR. The registry repo should include a CI validation check that verifies: the git URL is accessible, the tagged version exists, the manifest at that tag is valid JSON with required fields, and the extension name is unique. For internal/enterprise registries, teams define their own review process. Community registries can enforce additional quality checks (README presence, license, test coverage).</w:t>
      </w:r>
    </w:p>
    <w:p>
      <w:pPr>
        <w:spacing w:after="100"/>
      </w:pPr>
    </w:p>
    <w:p>
      <w:pPr>
        <w:pStyle w:val="Heading2"/>
        <w:spacing w:after="150" w:before="300"/>
      </w:pPr>
      <w:r>
        <w:rPr>
          <w:rFonts w:ascii="Arial" w:cs="Arial" w:eastAsia="Arial" w:hAnsi="Arial"/>
          <w:b/>
          <w:bCs/>
          <w:color w:val="4F46E5"/>
          <w:sz w:val="28"/>
          <w:szCs w:val="28"/>
        </w:rPr>
        <w:t xml:space="preserve">4.7 Lifecycle Hooks &amp; Event Bus</w:t>
      </w:r>
    </w:p>
    <w:p>
      <w:pPr>
        <w:spacing w:after="120"/>
      </w:pPr>
      <w:r>
        <w:rPr>
          <w:rFonts w:ascii="Arial" w:cs="Arial" w:eastAsia="Arial" w:hAnsi="Arial"/>
          <w:color w:val="374151"/>
          <w:sz w:val="22"/>
          <w:szCs w:val="22"/>
        </w:rPr>
        <w:t xml:space="preserve">The core emits events at key moments in the project lifecycle. Extensions subscribe to the events they care about through their manifest hook declarations: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65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Trigger</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project:init</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After project directory structure is created, before completion message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project:destroy</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Before local .renre-kit/ directory is deleted, allowing extension cleanup</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ext:activate</w:t>
            </w:r>
          </w:p>
        </w:tc>
        <w:tc>
          <w:tcPr>
            <w:tcW w:type="dxa" w:w="6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When an extension is activated for the current project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ext:deactivate</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When an extension is removed from the current project</w:t>
            </w:r>
          </w:p>
        </w:tc>
      </w:tr>
    </w:tbl>
    <w:p>
      <w:pPr>
        <w:spacing w:after="100"/>
      </w:pPr>
    </w:p>
    <w:p>
      <w:pPr>
        <w:pStyle w:val="Heading2"/>
        <w:spacing w:after="150" w:before="300"/>
      </w:pPr>
      <w:r>
        <w:rPr>
          <w:rFonts w:ascii="Arial" w:cs="Arial" w:eastAsia="Arial" w:hAnsi="Arial"/>
          <w:b/>
          <w:bCs/>
          <w:color w:val="4F46E5"/>
          <w:sz w:val="28"/>
          <w:szCs w:val="28"/>
        </w:rPr>
        <w:t xml:space="preserve">4.8 Extension Versioning &amp; Updates</w:t>
      </w:r>
    </w:p>
    <w:p>
      <w:pPr>
        <w:spacing w:after="120"/>
      </w:pPr>
      <w:r>
        <w:rPr>
          <w:rFonts w:ascii="Arial" w:cs="Arial" w:eastAsia="Arial" w:hAnsi="Arial"/>
          <w:color w:val="374151"/>
          <w:sz w:val="22"/>
          <w:szCs w:val="22"/>
        </w:rPr>
        <w:t xml:space="preserve">RenreKit uses </w:t>
      </w:r>
      <w:r>
        <w:rPr>
          <w:rFonts w:ascii="Arial" w:cs="Arial" w:eastAsia="Arial" w:hAnsi="Arial"/>
          <w:b/>
          <w:bCs/>
          <w:color w:val="374151"/>
          <w:sz w:val="22"/>
          <w:szCs w:val="22"/>
        </w:rPr>
        <w:t xml:space="preserve">exact version pinning</w:t>
      </w:r>
      <w:r>
        <w:rPr>
          <w:rFonts w:ascii="Arial" w:cs="Arial" w:eastAsia="Arial" w:hAnsi="Arial"/>
          <w:color w:val="374151"/>
          <w:sz w:val="22"/>
          <w:szCs w:val="22"/>
        </w:rPr>
        <w:t xml:space="preserve"> — each project records the precise version of every activated extension in </w:t>
      </w:r>
      <w:r>
        <w:rPr>
          <w:rFonts w:ascii="Courier New" w:cs="Courier New" w:eastAsia="Courier New" w:hAnsi="Courier New"/>
          <w:color w:val="4F46E5"/>
          <w:sz w:val="20"/>
          <w:szCs w:val="20"/>
        </w:rPr>
        <w:t xml:space="preserve">.renre-kit/plugins.json</w:t>
      </w:r>
      <w:r>
        <w:rPr>
          <w:rFonts w:ascii="Arial" w:cs="Arial" w:eastAsia="Arial" w:hAnsi="Arial"/>
          <w:color w:val="374151"/>
          <w:sz w:val="22"/>
          <w:szCs w:val="22"/>
        </w:rPr>
        <w:t xml:space="preserve"> (e.g., </w:t>
      </w:r>
      <w:r>
        <w:rPr>
          <w:rFonts w:ascii="Courier New" w:cs="Courier New" w:eastAsia="Courier New" w:hAnsi="Courier New"/>
          <w:color w:val="4F46E5"/>
          <w:sz w:val="20"/>
          <w:szCs w:val="20"/>
        </w:rPr>
        <w:t xml:space="preserve">"figma": "1.2.0"</w:t>
      </w:r>
      <w:r>
        <w:rPr>
          <w:rFonts w:ascii="Arial" w:cs="Arial" w:eastAsia="Arial" w:hAnsi="Arial"/>
          <w:color w:val="374151"/>
          <w:sz w:val="22"/>
          <w:szCs w:val="22"/>
        </w:rPr>
        <w:t xml:space="preserve">). Multiple versions of the same extension can coexist on disk (</w:t>
      </w:r>
      <w:r>
        <w:rPr>
          <w:rFonts w:ascii="Courier New" w:cs="Courier New" w:eastAsia="Courier New" w:hAnsi="Courier New"/>
          <w:color w:val="4F46E5"/>
          <w:sz w:val="20"/>
          <w:szCs w:val="20"/>
        </w:rPr>
        <w:t xml:space="preserve">figma@1.2.0/</w:t>
      </w:r>
      <w:r>
        <w:rPr>
          <w:rFonts w:ascii="Arial" w:cs="Arial" w:eastAsia="Arial" w:hAnsi="Arial"/>
          <w:color w:val="374151"/>
          <w:sz w:val="22"/>
          <w:szCs w:val="22"/>
        </w:rPr>
        <w:t xml:space="preserve">, </w:t>
      </w:r>
      <w:r>
        <w:rPr>
          <w:rFonts w:ascii="Courier New" w:cs="Courier New" w:eastAsia="Courier New" w:hAnsi="Courier New"/>
          <w:color w:val="4F46E5"/>
          <w:sz w:val="20"/>
          <w:szCs w:val="20"/>
        </w:rPr>
        <w:t xml:space="preserve">figma@1.3.0/</w:t>
      </w:r>
      <w:r>
        <w:rPr>
          <w:rFonts w:ascii="Arial" w:cs="Arial" w:eastAsia="Arial" w:hAnsi="Arial"/>
          <w:color w:val="374151"/>
          <w:sz w:val="22"/>
          <w:szCs w:val="22"/>
        </w:rPr>
        <w:t xml:space="preserve">) because each version is stored in its own directory. This means two projects can safely pin different versions of the same extension without conflict.</w:t>
      </w:r>
    </w:p>
    <w:p>
      <w:pPr>
        <w:spacing w:after="100"/>
      </w:pPr>
    </w:p>
    <w:p>
      <w:pPr>
        <w:pStyle w:val="Heading3"/>
        <w:spacing w:after="100" w:before="200"/>
      </w:pPr>
      <w:r>
        <w:rPr>
          <w:rFonts w:ascii="Arial" w:cs="Arial" w:eastAsia="Arial" w:hAnsi="Arial"/>
          <w:b/>
          <w:bCs/>
          <w:color w:val="1E1B4B"/>
          <w:sz w:val="24"/>
          <w:szCs w:val="24"/>
        </w:rPr>
        <w:t xml:space="preserve">Update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61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ext:outdated</w:t>
            </w:r>
          </w:p>
        </w:tc>
        <w:tc>
          <w:tcPr>
            <w:tcW w:type="dxa" w:w="6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Compare installed versions against registries, show extensions with newer versions available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ext:update &lt;name&gt;</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Download latest version from registry, update pin in current project's plugins.json, re-copy SKILL.md and agent assets</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renre-kit ext:update --all</w:t>
            </w:r>
          </w:p>
        </w:tc>
        <w:tc>
          <w:tcPr>
            <w:tcW w:type="dxa" w:w="6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Update all extensions for the current project to their latest versions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renre-kit ext:cleanup</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Garbage collect extension versions not referenced by any registered project</w:t>
            </w:r>
          </w:p>
        </w:tc>
      </w:tr>
    </w:tbl>
    <w:p>
      <w:pPr>
        <w:spacing w:after="200"/>
      </w:pPr>
    </w:p>
    <w:p>
      <w:pPr>
        <w:pStyle w:val="Heading3"/>
        <w:spacing w:after="100" w:before="200"/>
      </w:pPr>
      <w:r>
        <w:rPr>
          <w:rFonts w:ascii="Arial" w:cs="Arial" w:eastAsia="Arial" w:hAnsi="Arial"/>
          <w:b/>
          <w:bCs/>
          <w:color w:val="1E1B4B"/>
          <w:sz w:val="24"/>
          <w:szCs w:val="24"/>
        </w:rPr>
        <w:t xml:space="preserve">Update Flow</w:t>
      </w:r>
    </w:p>
    <w:p>
      <w:pPr>
        <w:spacing w:after="120"/>
      </w:pPr>
      <w:r>
        <w:rPr>
          <w:rFonts w:ascii="Arial" w:cs="Arial" w:eastAsia="Arial" w:hAnsi="Arial"/>
          <w:color w:val="374151"/>
          <w:sz w:val="22"/>
          <w:szCs w:val="22"/>
        </w:rPr>
        <w:t xml:space="preserve">When </w:t>
      </w:r>
      <w:r>
        <w:rPr>
          <w:rFonts w:ascii="Courier New" w:cs="Courier New" w:eastAsia="Courier New" w:hAnsi="Courier New"/>
          <w:color w:val="4F46E5"/>
          <w:sz w:val="20"/>
          <w:szCs w:val="20"/>
        </w:rPr>
        <w:t xml:space="preserve">ext:update figma</w:t>
      </w:r>
      <w:r>
        <w:rPr>
          <w:rFonts w:ascii="Arial" w:cs="Arial" w:eastAsia="Arial" w:hAnsi="Arial"/>
          <w:color w:val="374151"/>
          <w:sz w:val="22"/>
          <w:szCs w:val="22"/>
        </w:rPr>
        <w:t xml:space="preserve"> runs, the CLI checks registries for the latest version, downloads it via </w:t>
      </w:r>
      <w:r>
        <w:rPr>
          <w:rFonts w:ascii="Courier New" w:cs="Courier New" w:eastAsia="Courier New" w:hAnsi="Courier New"/>
          <w:color w:val="4F46E5"/>
          <w:sz w:val="20"/>
          <w:szCs w:val="20"/>
        </w:rPr>
        <w:t xml:space="preserve">git clone --branch v{newVersion} --depth 1</w:t>
      </w:r>
      <w:r>
        <w:rPr>
          <w:rFonts w:ascii="Arial" w:cs="Arial" w:eastAsia="Arial" w:hAnsi="Arial"/>
          <w:color w:val="374151"/>
          <w:sz w:val="22"/>
          <w:szCs w:val="22"/>
        </w:rPr>
        <w:t xml:space="preserve"> into a new directory (</w:t>
      </w:r>
      <w:r>
        <w:rPr>
          <w:rFonts w:ascii="Courier New" w:cs="Courier New" w:eastAsia="Courier New" w:hAnsi="Courier New"/>
          <w:color w:val="4F46E5"/>
          <w:sz w:val="20"/>
          <w:szCs w:val="20"/>
        </w:rPr>
        <w:t xml:space="preserve">figma@1.3.0/</w:t>
      </w:r>
      <w:r>
        <w:rPr>
          <w:rFonts w:ascii="Arial" w:cs="Arial" w:eastAsia="Arial" w:hAnsi="Arial"/>
          <w:color w:val="374151"/>
          <w:sz w:val="22"/>
          <w:szCs w:val="22"/>
        </w:rPr>
        <w:t xml:space="preserve">), runs the new version's </w:t>
      </w:r>
      <w:r>
        <w:rPr>
          <w:rFonts w:ascii="Courier New" w:cs="Courier New" w:eastAsia="Courier New" w:hAnsi="Courier New"/>
          <w:color w:val="4F46E5"/>
          <w:sz w:val="20"/>
          <w:szCs w:val="20"/>
        </w:rPr>
        <w:t xml:space="preserve">onInit</w:t>
      </w:r>
      <w:r>
        <w:rPr>
          <w:rFonts w:ascii="Arial" w:cs="Arial" w:eastAsia="Arial" w:hAnsi="Arial"/>
          <w:color w:val="374151"/>
          <w:sz w:val="22"/>
          <w:szCs w:val="22"/>
        </w:rPr>
        <w:t xml:space="preserve"> hook for the current project, updates the version pin in </w:t>
      </w:r>
      <w:r>
        <w:rPr>
          <w:rFonts w:ascii="Courier New" w:cs="Courier New" w:eastAsia="Courier New" w:hAnsi="Courier New"/>
          <w:color w:val="4F46E5"/>
          <w:sz w:val="20"/>
          <w:szCs w:val="20"/>
        </w:rPr>
        <w:t xml:space="preserve">plugins.json</w:t>
      </w:r>
      <w:r>
        <w:rPr>
          <w:rFonts w:ascii="Arial" w:cs="Arial" w:eastAsia="Arial" w:hAnsi="Arial"/>
          <w:color w:val="374151"/>
          <w:sz w:val="22"/>
          <w:szCs w:val="22"/>
        </w:rPr>
        <w:t xml:space="preserve">, and re-copies the SKILL.md and agent assets. The old version directory (</w:t>
      </w:r>
      <w:r>
        <w:rPr>
          <w:rFonts w:ascii="Courier New" w:cs="Courier New" w:eastAsia="Courier New" w:hAnsi="Courier New"/>
          <w:color w:val="4F46E5"/>
          <w:sz w:val="20"/>
          <w:szCs w:val="20"/>
        </w:rPr>
        <w:t xml:space="preserve">figma@1.2.0/</w:t>
      </w:r>
      <w:r>
        <w:rPr>
          <w:rFonts w:ascii="Arial" w:cs="Arial" w:eastAsia="Arial" w:hAnsi="Arial"/>
          <w:color w:val="374151"/>
          <w:sz w:val="22"/>
          <w:szCs w:val="22"/>
        </w:rPr>
        <w:t xml:space="preserve">) remains on disk in case other projects still reference it.</w:t>
      </w:r>
    </w:p>
    <w:p>
      <w:pPr>
        <w:spacing w:after="100"/>
      </w:pPr>
    </w:p>
    <w:p>
      <w:pPr>
        <w:pStyle w:val="Heading3"/>
        <w:spacing w:after="100" w:before="200"/>
      </w:pPr>
      <w:r>
        <w:rPr>
          <w:rFonts w:ascii="Arial" w:cs="Arial" w:eastAsia="Arial" w:hAnsi="Arial"/>
          <w:b/>
          <w:bCs/>
          <w:color w:val="1E1B4B"/>
          <w:sz w:val="24"/>
          <w:szCs w:val="24"/>
        </w:rPr>
        <w:t xml:space="preserve">Garbage Collection</w:t>
      </w:r>
    </w:p>
    <w:p>
      <w:pPr>
        <w:spacing w:after="120"/>
      </w:pPr>
      <w:r>
        <w:rPr>
          <w:rFonts w:ascii="Arial" w:cs="Arial" w:eastAsia="Arial" w:hAnsi="Arial"/>
          <w:color w:val="374151"/>
          <w:sz w:val="22"/>
          <w:szCs w:val="22"/>
        </w:rPr>
        <w:t xml:space="preserve">Over time, old versions accumulate. The </w:t>
      </w:r>
      <w:r>
        <w:rPr>
          <w:rFonts w:ascii="Courier New" w:cs="Courier New" w:eastAsia="Courier New" w:hAnsi="Courier New"/>
          <w:color w:val="4F46E5"/>
          <w:sz w:val="20"/>
          <w:szCs w:val="20"/>
        </w:rPr>
        <w:t xml:space="preserve">ext:cleanup</w:t>
      </w:r>
      <w:r>
        <w:rPr>
          <w:rFonts w:ascii="Arial" w:cs="Arial" w:eastAsia="Arial" w:hAnsi="Arial"/>
          <w:color w:val="374151"/>
          <w:sz w:val="22"/>
          <w:szCs w:val="22"/>
        </w:rPr>
        <w:t xml:space="preserve"> command scans all registered projects' </w:t>
      </w:r>
      <w:r>
        <w:rPr>
          <w:rFonts w:ascii="Courier New" w:cs="Courier New" w:eastAsia="Courier New" w:hAnsi="Courier New"/>
          <w:color w:val="4F46E5"/>
          <w:sz w:val="20"/>
          <w:szCs w:val="20"/>
        </w:rPr>
        <w:t xml:space="preserve">plugins.json</w:t>
      </w:r>
      <w:r>
        <w:rPr>
          <w:rFonts w:ascii="Arial" w:cs="Arial" w:eastAsia="Arial" w:hAnsi="Arial"/>
          <w:color w:val="374151"/>
          <w:sz w:val="22"/>
          <w:szCs w:val="22"/>
        </w:rPr>
        <w:t xml:space="preserve"> files, builds a set of referenced versions, and deletes any extension directories not in that set. The dashboard marketplace shows a "cleanup available" indicator when unreferenced versions exist. Cleanup is never automatic — it always requires an explicit command to avoid accidentally removing versions used by unregistered projects.</w:t>
      </w:r>
    </w:p>
    <w:p>
      <w:pPr>
        <w:spacing w:after="100"/>
      </w:pPr>
    </w:p>
    <w:p>
      <w:pPr>
        <w:pStyle w:val="Heading3"/>
        <w:spacing w:after="100" w:before="200"/>
      </w:pPr>
      <w:r>
        <w:rPr>
          <w:rFonts w:ascii="Arial" w:cs="Arial" w:eastAsia="Arial" w:hAnsi="Arial"/>
          <w:b/>
          <w:bCs/>
          <w:color w:val="1E1B4B"/>
          <w:sz w:val="24"/>
          <w:szCs w:val="24"/>
        </w:rPr>
        <w:t xml:space="preserve">Dashboard Integration</w:t>
      </w:r>
    </w:p>
    <w:p>
      <w:pPr>
        <w:spacing w:after="120"/>
      </w:pPr>
      <w:r>
        <w:rPr>
          <w:rFonts w:ascii="Arial" w:cs="Arial" w:eastAsia="Arial" w:hAnsi="Arial"/>
          <w:color w:val="374151"/>
          <w:sz w:val="22"/>
          <w:szCs w:val="22"/>
        </w:rPr>
        <w:t xml:space="preserve">The Marketplace page shows an "update available" badge on extensions when a newer version exists in the registry. Clicking the badge opens a confirmation with the current and new version numbers, then runs the same flow as </w:t>
      </w:r>
      <w:r>
        <w:rPr>
          <w:rFonts w:ascii="Courier New" w:cs="Courier New" w:eastAsia="Courier New" w:hAnsi="Courier New"/>
          <w:color w:val="4F46E5"/>
          <w:sz w:val="20"/>
          <w:szCs w:val="20"/>
        </w:rPr>
        <w:t xml:space="preserve">ext:update</w:t>
      </w:r>
      <w:r>
        <w:rPr>
          <w:rFonts w:ascii="Arial" w:cs="Arial" w:eastAsia="Arial" w:hAnsi="Arial"/>
          <w:color w:val="374151"/>
          <w:sz w:val="22"/>
          <w:szCs w:val="22"/>
        </w:rPr>
        <w:t xml:space="preserve">. The </w:t>
      </w:r>
      <w:r>
        <w:rPr>
          <w:rFonts w:ascii="Courier New" w:cs="Courier New" w:eastAsia="Courier New" w:hAnsi="Courier New"/>
          <w:color w:val="4F46E5"/>
          <w:sz w:val="20"/>
          <w:szCs w:val="20"/>
        </w:rPr>
        <w:t xml:space="preserve">ext:outdated</w:t>
      </w:r>
      <w:r>
        <w:rPr>
          <w:rFonts w:ascii="Arial" w:cs="Arial" w:eastAsia="Arial" w:hAnsi="Arial"/>
          <w:color w:val="374151"/>
          <w:sz w:val="22"/>
          <w:szCs w:val="22"/>
        </w:rPr>
        <w:t xml:space="preserve"> data is fetched when the Marketplace page loads, respecting registry cacheTTL.</w:t>
      </w:r>
    </w:p>
    <w:p>
      <w:r>
        <w:br w:type="page"/>
      </w:r>
    </w:p>
    <w:p>
      <w:pPr>
        <w:pStyle w:val="Heading1"/>
        <w:spacing w:after="200" w:before="400"/>
      </w:pPr>
      <w:r>
        <w:rPr>
          <w:rFonts w:ascii="Arial" w:cs="Arial" w:eastAsia="Arial" w:hAnsi="Arial"/>
          <w:b/>
          <w:bCs/>
          <w:color w:val="1E1B4B"/>
          <w:sz w:val="36"/>
          <w:szCs w:val="36"/>
        </w:rPr>
        <w:t xml:space="preserve">5. MCP Extensions</w:t>
      </w:r>
    </w:p>
    <w:p>
      <w:pPr>
        <w:pStyle w:val="Heading2"/>
        <w:spacing w:after="150" w:before="300"/>
      </w:pPr>
      <w:r>
        <w:rPr>
          <w:rFonts w:ascii="Arial" w:cs="Arial" w:eastAsia="Arial" w:hAnsi="Arial"/>
          <w:b/>
          <w:bCs/>
          <w:color w:val="4F46E5"/>
          <w:sz w:val="28"/>
          <w:szCs w:val="28"/>
        </w:rPr>
        <w:t xml:space="preserve">5.1 Overview</w:t>
      </w:r>
    </w:p>
    <w:p>
      <w:pPr>
        <w:spacing w:after="120"/>
      </w:pPr>
      <w:r>
        <w:rPr>
          <w:rFonts w:ascii="Arial" w:cs="Arial" w:eastAsia="Arial" w:hAnsi="Arial"/>
          <w:color w:val="374151"/>
          <w:sz w:val="22"/>
          <w:szCs w:val="22"/>
        </w:rPr>
        <w:t xml:space="preserve">MCP (Model Context Protocol) extensions are fundamentally different from standard extensions. Instead of executing in-process JavaScript, they manage a server process that communicates via JSON-RPC. RenreKit supports two MCP transports: </w:t>
      </w:r>
      <w:r>
        <w:rPr>
          <w:rFonts w:ascii="Arial" w:cs="Arial" w:eastAsia="Arial" w:hAnsi="Arial"/>
          <w:b/>
          <w:bCs/>
          <w:color w:val="374151"/>
          <w:sz w:val="22"/>
          <w:szCs w:val="22"/>
        </w:rPr>
        <w:t xml:space="preserve">stdio</w:t>
      </w:r>
      <w:r>
        <w:rPr>
          <w:rFonts w:ascii="Arial" w:cs="Arial" w:eastAsia="Arial" w:hAnsi="Arial"/>
          <w:color w:val="374151"/>
          <w:sz w:val="22"/>
          <w:szCs w:val="22"/>
        </w:rPr>
        <w:t xml:space="preserve"> (the CLI spawns and manages a local child process) and </w:t>
      </w:r>
      <w:r>
        <w:rPr>
          <w:rFonts w:ascii="Arial" w:cs="Arial" w:eastAsia="Arial" w:hAnsi="Arial"/>
          <w:b/>
          <w:bCs/>
          <w:color w:val="374151"/>
          <w:sz w:val="22"/>
          <w:szCs w:val="22"/>
        </w:rPr>
        <w:t xml:space="preserve">SSE</w:t>
      </w:r>
      <w:r>
        <w:rPr>
          <w:rFonts w:ascii="Arial" w:cs="Arial" w:eastAsia="Arial" w:hAnsi="Arial"/>
          <w:color w:val="374151"/>
          <w:sz w:val="22"/>
          <w:szCs w:val="22"/>
        </w:rPr>
        <w:t xml:space="preserve"> (the CLI connects to an already-running server over HTTP).</w:t>
      </w:r>
    </w:p>
    <w:p>
      <w:pPr>
        <w:spacing w:after="100"/>
      </w:pPr>
    </w:p>
    <w:p>
      <w:pPr>
        <w:spacing w:after="120"/>
      </w:pPr>
      <w:r>
        <w:rPr>
          <w:rFonts w:ascii="Arial" w:cs="Arial" w:eastAsia="Arial" w:hAnsi="Arial"/>
          <w:color w:val="374151"/>
          <w:sz w:val="22"/>
          <w:szCs w:val="22"/>
        </w:rPr>
        <w:t xml:space="preserve">The critical design decision is that MCP servers are </w:t>
      </w:r>
      <w:r>
        <w:rPr>
          <w:rFonts w:ascii="Arial" w:cs="Arial" w:eastAsia="Arial" w:hAnsi="Arial"/>
          <w:b/>
          <w:bCs/>
          <w:color w:val="374151"/>
          <w:sz w:val="22"/>
          <w:szCs w:val="22"/>
        </w:rPr>
        <w:t xml:space="preserve">bundled inside the extension package</w:t>
      </w:r>
      <w:r>
        <w:rPr>
          <w:rFonts w:ascii="Arial" w:cs="Arial" w:eastAsia="Arial" w:hAnsi="Arial"/>
          <w:color w:val="374151"/>
          <w:sz w:val="22"/>
          <w:szCs w:val="22"/>
        </w:rPr>
        <w:t xml:space="preserve">. When a user runs </w:t>
      </w:r>
      <w:r>
        <w:rPr>
          <w:rFonts w:ascii="Courier New" w:cs="Courier New" w:eastAsia="Courier New" w:hAnsi="Courier New"/>
          <w:color w:val="4F46E5"/>
          <w:sz w:val="20"/>
          <w:szCs w:val="20"/>
        </w:rPr>
        <w:t xml:space="preserve">renre-kit ext:add atlassian</w:t>
      </w:r>
      <w:r>
        <w:rPr>
          <w:rFonts w:ascii="Arial" w:cs="Arial" w:eastAsia="Arial" w:hAnsi="Arial"/>
          <w:color w:val="374151"/>
          <w:sz w:val="22"/>
          <w:szCs w:val="22"/>
        </w:rPr>
        <w:t xml:space="preserve">, the entire extension downloads including the MCP server code in the </w:t>
      </w:r>
      <w:r>
        <w:rPr>
          <w:rFonts w:ascii="Courier New" w:cs="Courier New" w:eastAsia="Courier New" w:hAnsi="Courier New"/>
          <w:color w:val="4F46E5"/>
          <w:sz w:val="20"/>
          <w:szCs w:val="20"/>
        </w:rPr>
        <w:t xml:space="preserve">server/</w:t>
      </w:r>
      <w:r>
        <w:rPr>
          <w:rFonts w:ascii="Arial" w:cs="Arial" w:eastAsia="Arial" w:hAnsi="Arial"/>
          <w:color w:val="374151"/>
          <w:sz w:val="22"/>
          <w:szCs w:val="22"/>
        </w:rPr>
        <w:t xml:space="preserve"> directory. This ensures offline support, version consistency, and no external dependencies to install separately.</w:t>
      </w:r>
    </w:p>
    <w:p>
      <w:pPr>
        <w:spacing w:after="100"/>
      </w:pPr>
    </w:p>
    <w:p>
      <w:pPr>
        <w:pStyle w:val="Heading2"/>
        <w:spacing w:after="150" w:before="300"/>
      </w:pPr>
      <w:r>
        <w:rPr>
          <w:rFonts w:ascii="Arial" w:cs="Arial" w:eastAsia="Arial" w:hAnsi="Arial"/>
          <w:b/>
          <w:bCs/>
          <w:color w:val="4F46E5"/>
          <w:sz w:val="28"/>
          <w:szCs w:val="28"/>
        </w:rPr>
        <w:t xml:space="preserve">5.2 ConnectionManager</w:t>
      </w:r>
    </w:p>
    <w:p>
      <w:pPr>
        <w:spacing w:after="120"/>
      </w:pPr>
      <w:r>
        <w:rPr>
          <w:rFonts w:ascii="Arial" w:cs="Arial" w:eastAsia="Arial" w:hAnsi="Arial"/>
          <w:color w:val="374151"/>
          <w:sz w:val="22"/>
          <w:szCs w:val="22"/>
        </w:rPr>
        <w:t xml:space="preserve">The ConnectionManager is responsible for establishing and maintaining connections to MCP servers. It abstracts the transport difference so the extension runtime can request an MCP client without caring whether it talks over stdio pipes or HTTP/SSE.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Transport</w:t>
            </w:r>
          </w:p>
        </w:tc>
        <w:tc>
          <w:tcPr>
            <w:tcW w:type="dxa" w:w="71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ConnectionManager Behavior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stdio</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Spawns child process with configured command/args, wires stdin/stdout pipes, manages lifecycle (lazy start on first command, idle timeout shutdown, auto-restart on crash)</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sse</w:t>
            </w:r>
          </w:p>
        </w:tc>
        <w:tc>
          <w:tcPr>
            <w:tcW w:type="dxa" w:w="7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Establishes HTTP connection to configured URL with auth headers, handles reconnection on drop, manages keep-alive and event stream</w:t>
            </w:r>
          </w:p>
        </w:tc>
      </w:tr>
    </w:tbl>
    <w:p>
      <w:pPr>
        <w:spacing w:after="200"/>
      </w:pPr>
    </w:p>
    <w:p>
      <w:pPr>
        <w:pStyle w:val="Heading2"/>
        <w:spacing w:after="150" w:before="300"/>
      </w:pPr>
      <w:r>
        <w:rPr>
          <w:rFonts w:ascii="Arial" w:cs="Arial" w:eastAsia="Arial" w:hAnsi="Arial"/>
          <w:b/>
          <w:bCs/>
          <w:color w:val="4F46E5"/>
          <w:sz w:val="28"/>
          <w:szCs w:val="28"/>
        </w:rPr>
        <w:t xml:space="preserve">5.3 Command Routing for MCP Extensions</w:t>
      </w:r>
    </w:p>
    <w:p>
      <w:pPr>
        <w:spacing w:after="120"/>
      </w:pPr>
      <w:r>
        <w:rPr>
          <w:rFonts w:ascii="Arial" w:cs="Arial" w:eastAsia="Arial" w:hAnsi="Arial"/>
          <w:color w:val="374151"/>
          <w:sz w:val="22"/>
          <w:szCs w:val="22"/>
        </w:rPr>
        <w:t xml:space="preserve">For standard extensions, the command registry maps a command to a JS file that gets require()'d and executed. For MCP extensions, the command maps to an MCP tool name instead. When a user runs </w:t>
      </w:r>
      <w:r>
        <w:rPr>
          <w:rFonts w:ascii="Courier New" w:cs="Courier New" w:eastAsia="Courier New" w:hAnsi="Courier New"/>
          <w:color w:val="4F46E5"/>
          <w:sz w:val="20"/>
          <w:szCs w:val="20"/>
        </w:rPr>
        <w:t xml:space="preserve">renre-kit atlassian:getJiraTickets</w:t>
      </w:r>
      <w:r>
        <w:rPr>
          <w:rFonts w:ascii="Arial" w:cs="Arial" w:eastAsia="Arial" w:hAnsi="Arial"/>
          <w:color w:val="374151"/>
          <w:sz w:val="22"/>
          <w:szCs w:val="22"/>
        </w:rPr>
        <w:t xml:space="preserve">, the registry resolves it to the atlassian extension, sees it is an MCP type, and routes through the ConnectionManager. The ConnectionManager ensures the MCP server is running, sends a JSON-RPC </w:t>
      </w:r>
      <w:r>
        <w:rPr>
          <w:rFonts w:ascii="Courier New" w:cs="Courier New" w:eastAsia="Courier New" w:hAnsi="Courier New"/>
          <w:color w:val="4F46E5"/>
          <w:sz w:val="20"/>
          <w:szCs w:val="20"/>
        </w:rPr>
        <w:t xml:space="preserve">tools/call</w:t>
      </w:r>
      <w:r>
        <w:rPr>
          <w:rFonts w:ascii="Arial" w:cs="Arial" w:eastAsia="Arial" w:hAnsi="Arial"/>
          <w:color w:val="374151"/>
          <w:sz w:val="22"/>
          <w:szCs w:val="22"/>
        </w:rPr>
        <w:t xml:space="preserve"> request with the tool name and arguments, and returns the response.</w:t>
      </w:r>
    </w:p>
    <w:p>
      <w:pPr>
        <w:spacing w:after="100"/>
      </w:pPr>
    </w:p>
    <w:p>
      <w:pPr>
        <w:pStyle w:val="Heading2"/>
        <w:spacing w:after="150" w:before="300"/>
      </w:pPr>
      <w:r>
        <w:rPr>
          <w:rFonts w:ascii="Arial" w:cs="Arial" w:eastAsia="Arial" w:hAnsi="Arial"/>
          <w:b/>
          <w:bCs/>
          <w:color w:val="4F46E5"/>
          <w:sz w:val="28"/>
          <w:szCs w:val="28"/>
        </w:rPr>
        <w:t xml:space="preserve">5.4 Process Lifecycle</w:t>
      </w:r>
    </w:p>
    <w:p>
      <w:pPr>
        <w:spacing w:after="120"/>
      </w:pPr>
      <w:r>
        <w:rPr>
          <w:rFonts w:ascii="Arial" w:cs="Arial" w:eastAsia="Arial" w:hAnsi="Arial"/>
          <w:color w:val="374151"/>
          <w:sz w:val="22"/>
          <w:szCs w:val="22"/>
        </w:rPr>
        <w:t xml:space="preserve">For stdio MCP extensions, the ConnectionManager handles process lifecycle with three strategies depending on context: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Context</w:t>
            </w:r>
          </w:p>
        </w:tc>
        <w:tc>
          <w:tcPr>
            <w:tcW w:type="dxa" w:w="73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Strategy</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CLI (single command)</w:t>
            </w:r>
          </w:p>
        </w:tc>
        <w:tc>
          <w:tcPr>
            <w:tcW w:type="dxa" w:w="7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Lazy start: spawn on first command, keep alive for 30 seconds in case of follow-up commands, then shut down automatically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Dashboard (renre-kit ui)</w:t>
            </w:r>
          </w:p>
        </w:tc>
        <w:tc>
          <w:tcPr>
            <w:tcW w:type="dxa" w:w="7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Eager start: spawn all activated MCP extensions when the dashboard server starts, keep alive for the session duration</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Crash recovery</w:t>
            </w:r>
          </w:p>
        </w:tc>
        <w:tc>
          <w:tcPr>
            <w:tcW w:type="dxa" w:w="7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Auto-restart with exponential backoff; after 3 failures, mark as errored and notify via dashboard status indicator</w:t>
            </w:r>
          </w:p>
        </w:tc>
      </w:tr>
    </w:tbl>
    <w:p>
      <w:pPr>
        <w:spacing w:after="200"/>
      </w:pPr>
    </w:p>
    <w:p>
      <w:pPr>
        <w:pStyle w:val="Heading2"/>
        <w:spacing w:after="150" w:before="300"/>
      </w:pPr>
      <w:r>
        <w:rPr>
          <w:rFonts w:ascii="Arial" w:cs="Arial" w:eastAsia="Arial" w:hAnsi="Arial"/>
          <w:b/>
          <w:bCs/>
          <w:color w:val="4F46E5"/>
          <w:sz w:val="28"/>
          <w:szCs w:val="28"/>
        </w:rPr>
        <w:t xml:space="preserve">5.5 MCP Manifest Configuration</w:t>
      </w:r>
    </w:p>
    <w:p>
      <w:pPr>
        <w:spacing w:after="120"/>
      </w:pPr>
      <w:r>
        <w:rPr>
          <w:rFonts w:ascii="Arial" w:cs="Arial" w:eastAsia="Arial" w:hAnsi="Arial"/>
          <w:color w:val="374151"/>
          <w:sz w:val="22"/>
          <w:szCs w:val="22"/>
        </w:rPr>
        <w:t xml:space="preserve">The </w:t>
      </w:r>
      <w:r>
        <w:rPr>
          <w:rFonts w:ascii="Courier New" w:cs="Courier New" w:eastAsia="Courier New" w:hAnsi="Courier New"/>
          <w:color w:val="4F46E5"/>
          <w:sz w:val="20"/>
          <w:szCs w:val="20"/>
        </w:rPr>
        <w:t xml:space="preserve">mcp</w:t>
      </w:r>
      <w:r>
        <w:rPr>
          <w:rFonts w:ascii="Arial" w:cs="Arial" w:eastAsia="Arial" w:hAnsi="Arial"/>
          <w:color w:val="374151"/>
          <w:sz w:val="22"/>
          <w:szCs w:val="22"/>
        </w:rPr>
        <w:t xml:space="preserve"> field in the manifest configures transport-specific settings. Environment variables use </w:t>
      </w:r>
      <w:r>
        <w:rPr>
          <w:rFonts w:ascii="Courier New" w:cs="Courier New" w:eastAsia="Courier New" w:hAnsi="Courier New"/>
          <w:color w:val="4F46E5"/>
          <w:sz w:val="20"/>
          <w:szCs w:val="20"/>
        </w:rPr>
        <w:t xml:space="preserve">${config.*}</w:t>
      </w:r>
      <w:r>
        <w:rPr>
          <w:rFonts w:ascii="Arial" w:cs="Arial" w:eastAsia="Arial" w:hAnsi="Arial"/>
          <w:color w:val="374151"/>
          <w:sz w:val="22"/>
          <w:szCs w:val="22"/>
        </w:rPr>
        <w:t xml:space="preserve"> interpolation to reference values from the extension's config, which are resolved via the vault system (see Section 6):</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Transport</w:t>
            </w:r>
          </w:p>
        </w:tc>
        <w:tc>
          <w:tcPr>
            <w:tcW w:type="dxa" w:w="48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mcp.transport</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both</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"stdio" or "sse" - determines how the CLI connects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mcp.command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stdio</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Executable to spawn (e.g., "node")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mcp.args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stdio</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Arguments passed to the command (e.g., ["server/index.js"])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mcp.env</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stdio</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Environment variables injected into the child process with ${config.*} interpolation</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mcp.url</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sse</w:t>
            </w:r>
          </w:p>
        </w:tc>
        <w:tc>
          <w:tcPr>
            <w:tcW w:type="dxa" w:w="4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Server URL to connect to, supports ${config.*} interpolation</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mcp.headers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sse</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HTTP headers for authentication (e.g., Authorization: Bearer ${config.token})</w:t>
            </w:r>
          </w:p>
        </w:tc>
      </w:tr>
    </w:tbl>
    <w:p>
      <w:r>
        <w:br w:type="page"/>
      </w:r>
    </w:p>
    <w:p>
      <w:pPr>
        <w:pStyle w:val="Heading1"/>
        <w:spacing w:after="200" w:before="400"/>
      </w:pPr>
      <w:r>
        <w:rPr>
          <w:rFonts w:ascii="Arial" w:cs="Arial" w:eastAsia="Arial" w:hAnsi="Arial"/>
          <w:b/>
          <w:bCs/>
          <w:color w:val="1E1B4B"/>
          <w:sz w:val="36"/>
          <w:szCs w:val="36"/>
        </w:rPr>
        <w:t xml:space="preserve">6. Vault &amp; Configuration System</w:t>
      </w:r>
    </w:p>
    <w:p>
      <w:pPr>
        <w:pStyle w:val="Heading2"/>
        <w:spacing w:after="150" w:before="300"/>
      </w:pPr>
      <w:r>
        <w:rPr>
          <w:rFonts w:ascii="Arial" w:cs="Arial" w:eastAsia="Arial" w:hAnsi="Arial"/>
          <w:b/>
          <w:bCs/>
          <w:color w:val="4F46E5"/>
          <w:sz w:val="28"/>
          <w:szCs w:val="28"/>
        </w:rPr>
        <w:t xml:space="preserve">6.1 Overview</w:t>
      </w:r>
    </w:p>
    <w:p>
      <w:pPr>
        <w:spacing w:after="120"/>
      </w:pPr>
      <w:r>
        <w:rPr>
          <w:rFonts w:ascii="Arial" w:cs="Arial" w:eastAsia="Arial" w:hAnsi="Arial"/>
          <w:color w:val="374151"/>
          <w:sz w:val="22"/>
          <w:szCs w:val="22"/>
        </w:rPr>
        <w:t xml:space="preserve">RenreKit uses a two-layer configuration system: a </w:t>
      </w:r>
      <w:r>
        <w:rPr>
          <w:rFonts w:ascii="Arial" w:cs="Arial" w:eastAsia="Arial" w:hAnsi="Arial"/>
          <w:b/>
          <w:bCs/>
          <w:color w:val="374151"/>
          <w:sz w:val="22"/>
          <w:szCs w:val="22"/>
        </w:rPr>
        <w:t xml:space="preserve">central vault</w:t>
      </w:r>
      <w:r>
        <w:rPr>
          <w:rFonts w:ascii="Arial" w:cs="Arial" w:eastAsia="Arial" w:hAnsi="Arial"/>
          <w:color w:val="374151"/>
          <w:sz w:val="22"/>
          <w:szCs w:val="22"/>
        </w:rPr>
        <w:t xml:space="preserve"> for storing credentials and variables, and </w:t>
      </w:r>
      <w:r>
        <w:rPr>
          <w:rFonts w:ascii="Arial" w:cs="Arial" w:eastAsia="Arial" w:hAnsi="Arial"/>
          <w:b/>
          <w:bCs/>
          <w:color w:val="374151"/>
          <w:sz w:val="22"/>
          <w:szCs w:val="22"/>
        </w:rPr>
        <w:t xml:space="preserve">per-extension config mappings</w:t>
      </w:r>
      <w:r>
        <w:rPr>
          <w:rFonts w:ascii="Arial" w:cs="Arial" w:eastAsia="Arial" w:hAnsi="Arial"/>
          <w:color w:val="374151"/>
          <w:sz w:val="22"/>
          <w:szCs w:val="22"/>
        </w:rPr>
        <w:t xml:space="preserve"> that reference vault entries. This separation means users enter a credential once in the vault and any number of extensions can reference it by name, regardless of naming conventions.</w:t>
      </w:r>
    </w:p>
    <w:p>
      <w:pPr>
        <w:spacing w:after="100"/>
      </w:pPr>
    </w:p>
    <w:p>
      <w:pPr>
        <w:pStyle w:val="Heading2"/>
        <w:spacing w:after="150" w:before="300"/>
      </w:pPr>
      <w:r>
        <w:rPr>
          <w:rFonts w:ascii="Arial" w:cs="Arial" w:eastAsia="Arial" w:hAnsi="Arial"/>
          <w:b/>
          <w:bCs/>
          <w:color w:val="4F46E5"/>
          <w:sz w:val="28"/>
          <w:szCs w:val="28"/>
        </w:rPr>
        <w:t xml:space="preserve">6.2 Vault</w:t>
      </w:r>
    </w:p>
    <w:p>
      <w:pPr>
        <w:spacing w:after="120"/>
      </w:pPr>
      <w:r>
        <w:rPr>
          <w:rFonts w:ascii="Arial" w:cs="Arial" w:eastAsia="Arial" w:hAnsi="Arial"/>
          <w:color w:val="374151"/>
          <w:sz w:val="22"/>
          <w:szCs w:val="22"/>
        </w:rPr>
        <w:t xml:space="preserve">The vault is a centralized credential store located at </w:t>
      </w:r>
      <w:r>
        <w:rPr>
          <w:rFonts w:ascii="Courier New" w:cs="Courier New" w:eastAsia="Courier New" w:hAnsi="Courier New"/>
          <w:color w:val="4F46E5"/>
          <w:sz w:val="20"/>
          <w:szCs w:val="20"/>
        </w:rPr>
        <w:t xml:space="preserve">~/.renre-kit/vault.json</w:t>
      </w:r>
      <w:r>
        <w:rPr>
          <w:rFonts w:ascii="Arial" w:cs="Arial" w:eastAsia="Arial" w:hAnsi="Arial"/>
          <w:color w:val="374151"/>
          <w:sz w:val="22"/>
          <w:szCs w:val="22"/>
        </w:rPr>
        <w:t xml:space="preserve">. It holds named variables with optional secret flag and tags. Variables marked as secret are encrypted at rest and masked in CLI output and the dashboard UI.</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value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The stored value (encrypted if secret flag is true)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secret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If true, value is encrypted at rest and masked in all output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tags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Optional tags for smart matching (e.g., ["atlassian", "jira", "api"])</w:t>
            </w:r>
          </w:p>
        </w:tc>
      </w:tr>
    </w:tbl>
    <w:p>
      <w:pPr>
        <w:spacing w:after="200"/>
      </w:pPr>
    </w:p>
    <w:p>
      <w:pPr>
        <w:pStyle w:val="Heading2"/>
        <w:spacing w:after="150" w:before="300"/>
      </w:pPr>
      <w:r>
        <w:rPr>
          <w:rFonts w:ascii="Arial" w:cs="Arial" w:eastAsia="Arial" w:hAnsi="Arial"/>
          <w:b/>
          <w:bCs/>
          <w:color w:val="4F46E5"/>
          <w:sz w:val="28"/>
          <w:szCs w:val="28"/>
        </w:rPr>
        <w:t xml:space="preserve">6.3 Extension Config Resolution</w:t>
      </w:r>
    </w:p>
    <w:p>
      <w:pPr>
        <w:spacing w:after="120"/>
      </w:pPr>
      <w:r>
        <w:rPr>
          <w:rFonts w:ascii="Arial" w:cs="Arial" w:eastAsia="Arial" w:hAnsi="Arial"/>
          <w:color w:val="374151"/>
          <w:sz w:val="22"/>
          <w:szCs w:val="22"/>
        </w:rPr>
        <w:t xml:space="preserve">Each extension declares the config fields it requires via </w:t>
      </w:r>
      <w:r>
        <w:rPr>
          <w:rFonts w:ascii="Courier New" w:cs="Courier New" w:eastAsia="Courier New" w:hAnsi="Courier New"/>
          <w:color w:val="4F46E5"/>
          <w:sz w:val="20"/>
          <w:szCs w:val="20"/>
        </w:rPr>
        <w:t xml:space="preserve">config.schema</w:t>
      </w:r>
      <w:r>
        <w:rPr>
          <w:rFonts w:ascii="Arial" w:cs="Arial" w:eastAsia="Arial" w:hAnsi="Arial"/>
          <w:color w:val="374151"/>
          <w:sz w:val="22"/>
          <w:szCs w:val="22"/>
        </w:rPr>
        <w:t xml:space="preserve"> in its manifest. The user maps each field to either a vault variable or a direct value. The resolution chain is: </w:t>
      </w:r>
      <w:r>
        <w:rPr>
          <w:rFonts w:ascii="Arial" w:cs="Arial" w:eastAsia="Arial" w:hAnsi="Arial"/>
          <w:b/>
          <w:bCs/>
          <w:color w:val="374151"/>
          <w:sz w:val="22"/>
          <w:szCs w:val="22"/>
        </w:rPr>
        <w:t xml:space="preserve">project config</w:t>
      </w:r>
      <w:r>
        <w:rPr>
          <w:rFonts w:ascii="Arial" w:cs="Arial" w:eastAsia="Arial" w:hAnsi="Arial"/>
          <w:color w:val="374151"/>
          <w:sz w:val="22"/>
          <w:szCs w:val="22"/>
        </w:rPr>
        <w:t xml:space="preserve"> overrides </w:t>
      </w:r>
      <w:r>
        <w:rPr>
          <w:rFonts w:ascii="Arial" w:cs="Arial" w:eastAsia="Arial" w:hAnsi="Arial"/>
          <w:b/>
          <w:bCs/>
          <w:color w:val="374151"/>
          <w:sz w:val="22"/>
          <w:szCs w:val="22"/>
        </w:rPr>
        <w:t xml:space="preserve">global config</w:t>
      </w:r>
      <w:r>
        <w:rPr>
          <w:rFonts w:ascii="Arial" w:cs="Arial" w:eastAsia="Arial" w:hAnsi="Arial"/>
          <w:color w:val="374151"/>
          <w:sz w:val="22"/>
          <w:szCs w:val="22"/>
        </w:rPr>
        <w:t xml:space="preserve"> overrides </w:t>
      </w:r>
      <w:r>
        <w:rPr>
          <w:rFonts w:ascii="Arial" w:cs="Arial" w:eastAsia="Arial" w:hAnsi="Arial"/>
          <w:b/>
          <w:bCs/>
          <w:color w:val="374151"/>
          <w:sz w:val="22"/>
          <w:szCs w:val="22"/>
        </w:rPr>
        <w:t xml:space="preserve">schema defaults</w:t>
      </w:r>
      <w:r>
        <w:rPr>
          <w:rFonts w:ascii="Arial" w:cs="Arial" w:eastAsia="Arial" w:hAnsi="Arial"/>
          <w:color w:val="374151"/>
          <w:sz w:val="22"/>
          <w:szCs w:val="22"/>
        </w:rPr>
        <w:t xml:space="preserve">.</w:t>
      </w:r>
    </w:p>
    <w:p>
      <w:pPr>
        <w:spacing w:after="100"/>
      </w:pPr>
    </w:p>
    <w:p>
      <w:pPr>
        <w:spacing w:after="120"/>
      </w:pPr>
      <w:r>
        <w:rPr>
          <w:rFonts w:ascii="Arial" w:cs="Arial" w:eastAsia="Arial" w:hAnsi="Arial"/>
          <w:color w:val="374151"/>
          <w:sz w:val="22"/>
          <w:szCs w:val="22"/>
        </w:rPr>
        <w:t xml:space="preserve">Config mappings are stored in </w:t>
      </w:r>
      <w:r>
        <w:rPr>
          <w:rFonts w:ascii="Courier New" w:cs="Courier New" w:eastAsia="Courier New" w:hAnsi="Courier New"/>
          <w:color w:val="4F46E5"/>
          <w:sz w:val="20"/>
          <w:szCs w:val="20"/>
        </w:rPr>
        <w:t xml:space="preserve">~/.renre-kit/config.json</w:t>
      </w:r>
      <w:r>
        <w:rPr>
          <w:rFonts w:ascii="Arial" w:cs="Arial" w:eastAsia="Arial" w:hAnsi="Arial"/>
          <w:color w:val="374151"/>
          <w:sz w:val="22"/>
          <w:szCs w:val="22"/>
        </w:rPr>
        <w:t xml:space="preserve"> (global) and </w:t>
      </w:r>
      <w:r>
        <w:rPr>
          <w:rFonts w:ascii="Courier New" w:cs="Courier New" w:eastAsia="Courier New" w:hAnsi="Courier New"/>
          <w:color w:val="4F46E5"/>
          <w:sz w:val="20"/>
          <w:szCs w:val="20"/>
        </w:rPr>
        <w:t xml:space="preserve">.renre-kit/manifest.json</w:t>
      </w:r>
      <w:r>
        <w:rPr>
          <w:rFonts w:ascii="Arial" w:cs="Arial" w:eastAsia="Arial" w:hAnsi="Arial"/>
          <w:color w:val="374151"/>
          <w:sz w:val="22"/>
          <w:szCs w:val="22"/>
        </w:rPr>
        <w:t xml:space="preserve"> (per-project overrides). Each field records its source: </w:t>
      </w:r>
      <w:r>
        <w:rPr>
          <w:rFonts w:ascii="Courier New" w:cs="Courier New" w:eastAsia="Courier New" w:hAnsi="Courier New"/>
          <w:color w:val="4F46E5"/>
          <w:sz w:val="20"/>
          <w:szCs w:val="20"/>
        </w:rPr>
        <w:t xml:space="preserve">"vault"</w:t>
      </w:r>
      <w:r>
        <w:rPr>
          <w:rFonts w:ascii="Arial" w:cs="Arial" w:eastAsia="Arial" w:hAnsi="Arial"/>
          <w:color w:val="374151"/>
          <w:sz w:val="22"/>
          <w:szCs w:val="22"/>
        </w:rPr>
        <w:t xml:space="preserve"> with a key reference, or </w:t>
      </w:r>
      <w:r>
        <w:rPr>
          <w:rFonts w:ascii="Courier New" w:cs="Courier New" w:eastAsia="Courier New" w:hAnsi="Courier New"/>
          <w:color w:val="4F46E5"/>
          <w:sz w:val="20"/>
          <w:szCs w:val="20"/>
        </w:rPr>
        <w:t xml:space="preserve">"direct"</w:t>
      </w:r>
      <w:r>
        <w:rPr>
          <w:rFonts w:ascii="Arial" w:cs="Arial" w:eastAsia="Arial" w:hAnsi="Arial"/>
          <w:color w:val="374151"/>
          <w:sz w:val="22"/>
          <w:szCs w:val="22"/>
        </w:rPr>
        <w:t xml:space="preserve"> with an inline value.</w:t>
      </w:r>
    </w:p>
    <w:p>
      <w:pPr>
        <w:spacing w:after="100"/>
      </w:pPr>
    </w:p>
    <w:p>
      <w:pPr>
        <w:spacing w:after="120"/>
      </w:pPr>
      <w:r>
        <w:rPr>
          <w:rFonts w:ascii="Arial" w:cs="Arial" w:eastAsia="Arial" w:hAnsi="Arial"/>
          <w:color w:val="374151"/>
          <w:sz w:val="22"/>
          <w:szCs w:val="22"/>
        </w:rPr>
        <w:t xml:space="preserve">The naming mismatch problem is solved by this indirection. An extension expects an </w:t>
      </w:r>
      <w:r>
        <w:rPr>
          <w:rFonts w:ascii="Courier New" w:cs="Courier New" w:eastAsia="Courier New" w:hAnsi="Courier New"/>
          <w:color w:val="4F46E5"/>
          <w:sz w:val="20"/>
          <w:szCs w:val="20"/>
        </w:rPr>
        <w:t xml:space="preserve">apiToken</w:t>
      </w:r>
      <w:r>
        <w:rPr>
          <w:rFonts w:ascii="Arial" w:cs="Arial" w:eastAsia="Arial" w:hAnsi="Arial"/>
          <w:color w:val="374151"/>
          <w:sz w:val="22"/>
          <w:szCs w:val="22"/>
        </w:rPr>
        <w:t xml:space="preserve"> config field. The user stores their token in the vault as </w:t>
      </w:r>
      <w:r>
        <w:rPr>
          <w:rFonts w:ascii="Courier New" w:cs="Courier New" w:eastAsia="Courier New" w:hAnsi="Courier New"/>
          <w:color w:val="4F46E5"/>
          <w:sz w:val="20"/>
          <w:szCs w:val="20"/>
        </w:rPr>
        <w:t xml:space="preserve">jira_token</w:t>
      </w:r>
      <w:r>
        <w:rPr>
          <w:rFonts w:ascii="Arial" w:cs="Arial" w:eastAsia="Arial" w:hAnsi="Arial"/>
          <w:color w:val="374151"/>
          <w:sz w:val="22"/>
          <w:szCs w:val="22"/>
        </w:rPr>
        <w:t xml:space="preserve">. The config mapping connects them: the extension's </w:t>
      </w:r>
      <w:r>
        <w:rPr>
          <w:rFonts w:ascii="Courier New" w:cs="Courier New" w:eastAsia="Courier New" w:hAnsi="Courier New"/>
          <w:color w:val="4F46E5"/>
          <w:sz w:val="20"/>
          <w:szCs w:val="20"/>
        </w:rPr>
        <w:t xml:space="preserve">apiToken</w:t>
      </w:r>
      <w:r>
        <w:rPr>
          <w:rFonts w:ascii="Arial" w:cs="Arial" w:eastAsia="Arial" w:hAnsi="Arial"/>
          <w:color w:val="374151"/>
          <w:sz w:val="22"/>
          <w:szCs w:val="22"/>
        </w:rPr>
        <w:t xml:space="preserve"> field maps to vault key </w:t>
      </w:r>
      <w:r>
        <w:rPr>
          <w:rFonts w:ascii="Courier New" w:cs="Courier New" w:eastAsia="Courier New" w:hAnsi="Courier New"/>
          <w:color w:val="4F46E5"/>
          <w:sz w:val="20"/>
          <w:szCs w:val="20"/>
        </w:rPr>
        <w:t xml:space="preserve">jira_token</w:t>
      </w:r>
      <w:r>
        <w:rPr>
          <w:rFonts w:ascii="Arial" w:cs="Arial" w:eastAsia="Arial" w:hAnsi="Arial"/>
          <w:color w:val="374151"/>
          <w:sz w:val="22"/>
          <w:szCs w:val="22"/>
        </w:rPr>
        <w:t xml:space="preserve">. The MCP manifest then injects it as the correct environment variable (e.g., </w:t>
      </w:r>
      <w:r>
        <w:rPr>
          <w:rFonts w:ascii="Courier New" w:cs="Courier New" w:eastAsia="Courier New" w:hAnsi="Courier New"/>
          <w:color w:val="4F46E5"/>
          <w:sz w:val="20"/>
          <w:szCs w:val="20"/>
        </w:rPr>
        <w:t xml:space="preserve">ATLASSIAN_TOKEN</w:t>
      </w:r>
      <w:r>
        <w:rPr>
          <w:rFonts w:ascii="Arial" w:cs="Arial" w:eastAsia="Arial" w:hAnsi="Arial"/>
          <w:color w:val="374151"/>
          <w:sz w:val="22"/>
          <w:szCs w:val="22"/>
        </w:rPr>
        <w:t xml:space="preserve">). Three separate concerns, fully decoupled.</w:t>
      </w:r>
    </w:p>
    <w:p>
      <w:pPr>
        <w:spacing w:after="100"/>
      </w:pPr>
    </w:p>
    <w:p>
      <w:pPr>
        <w:pStyle w:val="Heading2"/>
        <w:spacing w:after="150" w:before="300"/>
      </w:pPr>
      <w:r>
        <w:rPr>
          <w:rFonts w:ascii="Arial" w:cs="Arial" w:eastAsia="Arial" w:hAnsi="Arial"/>
          <w:b/>
          <w:bCs/>
          <w:color w:val="4F46E5"/>
          <w:sz w:val="28"/>
          <w:szCs w:val="28"/>
        </w:rPr>
        <w:t xml:space="preserve">6.4 Auto-Generated Settings Pages</w:t>
      </w:r>
    </w:p>
    <w:p>
      <w:pPr>
        <w:spacing w:after="120"/>
      </w:pPr>
      <w:r>
        <w:rPr>
          <w:rFonts w:ascii="Arial" w:cs="Arial" w:eastAsia="Arial" w:hAnsi="Arial"/>
          <w:color w:val="374151"/>
          <w:sz w:val="22"/>
          <w:szCs w:val="22"/>
        </w:rPr>
        <w:t xml:space="preserve">The web dashboard automatically generates a settings page for each extension by reading its </w:t>
      </w:r>
      <w:r>
        <w:rPr>
          <w:rFonts w:ascii="Courier New" w:cs="Courier New" w:eastAsia="Courier New" w:hAnsi="Courier New"/>
          <w:color w:val="4F46E5"/>
          <w:sz w:val="20"/>
          <w:szCs w:val="20"/>
        </w:rPr>
        <w:t xml:space="preserve">config.schema</w:t>
      </w:r>
      <w:r>
        <w:rPr>
          <w:rFonts w:ascii="Arial" w:cs="Arial" w:eastAsia="Arial" w:hAnsi="Arial"/>
          <w:color w:val="374151"/>
          <w:sz w:val="22"/>
          <w:szCs w:val="22"/>
        </w:rPr>
        <w:t xml:space="preserve"> from the manifest. Each required field renders as a form control with a dropdown that lists all vault variables. The dropdown uses smart matching: the extension's </w:t>
      </w:r>
      <w:r>
        <w:rPr>
          <w:rFonts w:ascii="Courier New" w:cs="Courier New" w:eastAsia="Courier New" w:hAnsi="Courier New"/>
          <w:color w:val="4F46E5"/>
          <w:sz w:val="20"/>
          <w:szCs w:val="20"/>
        </w:rPr>
        <w:t xml:space="preserve">vaultHint</w:t>
      </w:r>
      <w:r>
        <w:rPr>
          <w:rFonts w:ascii="Arial" w:cs="Arial" w:eastAsia="Arial" w:hAnsi="Arial"/>
          <w:color w:val="374151"/>
          <w:sz w:val="22"/>
          <w:szCs w:val="22"/>
        </w:rPr>
        <w:t xml:space="preserve"> field and the vault variable's tags are compared to sort the most relevant options to the top.</w:t>
      </w:r>
    </w:p>
    <w:p>
      <w:pPr>
        <w:spacing w:after="100"/>
      </w:pPr>
    </w:p>
    <w:p>
      <w:pPr>
        <w:spacing w:after="120"/>
      </w:pPr>
      <w:r>
        <w:rPr>
          <w:rFonts w:ascii="Arial" w:cs="Arial" w:eastAsia="Arial" w:hAnsi="Arial"/>
          <w:color w:val="374151"/>
          <w:sz w:val="22"/>
          <w:szCs w:val="22"/>
        </w:rPr>
        <w:t xml:space="preserve">For each config field, the user has three options: select an existing vault variable, enter a direct value (for non-sensitive data like project keys), or create a new vault variable inline. When multiple extensions need the same credential, they all reference the same vault key. Rotating a token means updating it once in the vault.</w:t>
      </w:r>
    </w:p>
    <w:p>
      <w:pPr>
        <w:spacing w:after="100"/>
      </w:pPr>
    </w:p>
    <w:p>
      <w:pPr>
        <w:pStyle w:val="Heading2"/>
        <w:spacing w:after="150" w:before="300"/>
      </w:pPr>
      <w:r>
        <w:rPr>
          <w:rFonts w:ascii="Arial" w:cs="Arial" w:eastAsia="Arial" w:hAnsi="Arial"/>
          <w:b/>
          <w:bCs/>
          <w:color w:val="4F46E5"/>
          <w:sz w:val="28"/>
          <w:szCs w:val="28"/>
        </w:rPr>
        <w:t xml:space="preserve">6.5 CLI Config Setup</w:t>
      </w:r>
    </w:p>
    <w:p>
      <w:pPr>
        <w:spacing w:after="120"/>
      </w:pPr>
      <w:r>
        <w:rPr>
          <w:rFonts w:ascii="Arial" w:cs="Arial" w:eastAsia="Arial" w:hAnsi="Arial"/>
          <w:color w:val="374151"/>
          <w:sz w:val="22"/>
          <w:szCs w:val="22"/>
        </w:rPr>
        <w:t xml:space="preserve">The same configuration flow is available via </w:t>
      </w:r>
      <w:r>
        <w:rPr>
          <w:rFonts w:ascii="Courier New" w:cs="Courier New" w:eastAsia="Courier New" w:hAnsi="Courier New"/>
          <w:color w:val="4F46E5"/>
          <w:sz w:val="20"/>
          <w:szCs w:val="20"/>
        </w:rPr>
        <w:t xml:space="preserve">renre-kit ext:config &lt;name&gt;</w:t>
      </w:r>
      <w:r>
        <w:rPr>
          <w:rFonts w:ascii="Arial" w:cs="Arial" w:eastAsia="Arial" w:hAnsi="Arial"/>
          <w:color w:val="374151"/>
          <w:sz w:val="22"/>
          <w:szCs w:val="22"/>
        </w:rPr>
        <w:t xml:space="preserve"> in the terminal. The CLI uses @clack/prompts to display an interactive picker for each config field, showing vault variables with smart matching, direct value entry, and new vault variable creation. During </w:t>
      </w:r>
      <w:r>
        <w:rPr>
          <w:rFonts w:ascii="Courier New" w:cs="Courier New" w:eastAsia="Courier New" w:hAnsi="Courier New"/>
          <w:color w:val="4F46E5"/>
          <w:sz w:val="20"/>
          <w:szCs w:val="20"/>
        </w:rPr>
        <w:t xml:space="preserve">renre-kit ext:add</w:t>
      </w:r>
      <w:r>
        <w:rPr>
          <w:rFonts w:ascii="Arial" w:cs="Arial" w:eastAsia="Arial" w:hAnsi="Arial"/>
          <w:color w:val="374151"/>
          <w:sz w:val="22"/>
          <w:szCs w:val="22"/>
        </w:rPr>
        <w:t xml:space="preserve">, the CLI automatically prompts for required config fields if they are not already mapped.</w:t>
      </w:r>
    </w:p>
    <w:p>
      <w:r>
        <w:br w:type="page"/>
      </w:r>
    </w:p>
    <w:p>
      <w:pPr>
        <w:pStyle w:val="Heading1"/>
        <w:spacing w:after="200" w:before="400"/>
      </w:pPr>
      <w:r>
        <w:rPr>
          <w:rFonts w:ascii="Arial" w:cs="Arial" w:eastAsia="Arial" w:hAnsi="Arial"/>
          <w:b/>
          <w:bCs/>
          <w:color w:val="1E1B4B"/>
          <w:sz w:val="36"/>
          <w:szCs w:val="36"/>
        </w:rPr>
        <w:t xml:space="preserve">7. Web Dashboard</w:t>
      </w:r>
    </w:p>
    <w:p>
      <w:pPr>
        <w:pStyle w:val="Heading2"/>
        <w:spacing w:after="150" w:before="300"/>
      </w:pPr>
      <w:r>
        <w:rPr>
          <w:rFonts w:ascii="Arial" w:cs="Arial" w:eastAsia="Arial" w:hAnsi="Arial"/>
          <w:b/>
          <w:bCs/>
          <w:color w:val="4F46E5"/>
          <w:sz w:val="28"/>
          <w:szCs w:val="28"/>
        </w:rPr>
        <w:t xml:space="preserve">7.1 Overview</w:t>
      </w:r>
    </w:p>
    <w:p>
      <w:pPr>
        <w:spacing w:after="120"/>
      </w:pPr>
      <w:r>
        <w:rPr>
          <w:rFonts w:ascii="Arial" w:cs="Arial" w:eastAsia="Arial" w:hAnsi="Arial"/>
          <w:color w:val="374151"/>
          <w:sz w:val="22"/>
          <w:szCs w:val="22"/>
        </w:rPr>
        <w:t xml:space="preserve">The web dashboard is a locally-served React application that provides a visual interface for managing RenreKit projects. It is launched via </w:t>
      </w:r>
      <w:r>
        <w:rPr>
          <w:rFonts w:ascii="Courier New" w:cs="Courier New" w:eastAsia="Courier New" w:hAnsi="Courier New"/>
          <w:color w:val="4F46E5"/>
          <w:sz w:val="20"/>
          <w:szCs w:val="20"/>
        </w:rPr>
        <w:t xml:space="preserve">renre-kit ui</w:t>
      </w:r>
      <w:r>
        <w:rPr>
          <w:rFonts w:ascii="Arial" w:cs="Arial" w:eastAsia="Arial" w:hAnsi="Arial"/>
          <w:color w:val="374151"/>
          <w:sz w:val="22"/>
          <w:szCs w:val="22"/>
        </w:rPr>
        <w:t xml:space="preserve">, which starts a Fastify server on a configurable localhost port and opens the browser automatically. The dashboard has zero business logic of its own — every action translates to calling the same CLI core managers (ProjectManager, ExtensionManager, ConnectionManager) through a REST API layer.</w:t>
      </w:r>
    </w:p>
    <w:p>
      <w:pPr>
        <w:spacing w:after="100"/>
      </w:pPr>
    </w:p>
    <w:p>
      <w:pPr>
        <w:spacing w:after="120"/>
      </w:pPr>
      <w:r>
        <w:rPr>
          <w:rFonts w:ascii="Arial" w:cs="Arial" w:eastAsia="Arial" w:hAnsi="Arial"/>
          <w:color w:val="374151"/>
          <w:sz w:val="22"/>
          <w:szCs w:val="22"/>
        </w:rPr>
        <w:t xml:space="preserve">The dashboard and CLI are two interfaces to the same core. Adding an extension from the terminal is immediately reflected in the dashboard. Changing config in the dashboard is immediately available to CLI commands. This is achieved by having the Fastify server act as a thin translation layer that calls manager methods and returns results as JSON.</w:t>
      </w:r>
    </w:p>
    <w:p>
      <w:pPr>
        <w:spacing w:after="100"/>
      </w:pPr>
    </w:p>
    <w:p>
      <w:pPr>
        <w:spacing w:after="120"/>
      </w:pPr>
      <w:r>
        <w:rPr>
          <w:rFonts w:ascii="Arial" w:cs="Arial" w:eastAsia="Arial" w:hAnsi="Arial"/>
          <w:color w:val="374151"/>
          <w:sz w:val="22"/>
          <w:szCs w:val="22"/>
        </w:rPr>
        <w:t xml:space="preserve">Beyond CLI parity, the dashboard's primary value is that </w:t>
      </w:r>
      <w:r>
        <w:rPr>
          <w:rFonts w:ascii="Arial" w:cs="Arial" w:eastAsia="Arial" w:hAnsi="Arial"/>
          <w:b/>
          <w:bCs/>
          <w:color w:val="374151"/>
          <w:sz w:val="22"/>
          <w:szCs w:val="22"/>
        </w:rPr>
        <w:t xml:space="preserve">extensions can ship their own UI panels</w:t>
      </w:r>
      <w:r>
        <w:rPr>
          <w:rFonts w:ascii="Arial" w:cs="Arial" w:eastAsia="Arial" w:hAnsi="Arial"/>
          <w:color w:val="374151"/>
          <w:sz w:val="22"/>
          <w:szCs w:val="22"/>
        </w:rPr>
        <w:t xml:space="preserve"> that render inside the dashboard, and the </w:t>
      </w:r>
      <w:r>
        <w:rPr>
          <w:rFonts w:ascii="Arial" w:cs="Arial" w:eastAsia="Arial" w:hAnsi="Arial"/>
          <w:b/>
          <w:bCs/>
          <w:color w:val="374151"/>
          <w:sz w:val="22"/>
          <w:szCs w:val="22"/>
        </w:rPr>
        <w:t xml:space="preserve">Marketplace page</w:t>
      </w:r>
      <w:r>
        <w:rPr>
          <w:rFonts w:ascii="Arial" w:cs="Arial" w:eastAsia="Arial" w:hAnsi="Arial"/>
          <w:color w:val="374151"/>
          <w:sz w:val="22"/>
          <w:szCs w:val="22"/>
        </w:rPr>
        <w:t xml:space="preserve"> provides a centralized interface for discovering, installing, activating, and managing all extensions.</w:t>
      </w:r>
    </w:p>
    <w:p>
      <w:pPr>
        <w:spacing w:after="100"/>
      </w:pPr>
    </w:p>
    <w:p>
      <w:pPr>
        <w:pStyle w:val="Heading2"/>
        <w:spacing w:after="150" w:before="300"/>
      </w:pPr>
      <w:r>
        <w:rPr>
          <w:rFonts w:ascii="Arial" w:cs="Arial" w:eastAsia="Arial" w:hAnsi="Arial"/>
          <w:b/>
          <w:bCs/>
          <w:color w:val="4F46E5"/>
          <w:sz w:val="28"/>
          <w:szCs w:val="28"/>
        </w:rPr>
        <w:t xml:space="preserve">7.2 Multi-Project Support</w:t>
      </w:r>
    </w:p>
    <w:p>
      <w:pPr>
        <w:spacing w:after="120"/>
      </w:pPr>
      <w:r>
        <w:rPr>
          <w:rFonts w:ascii="Arial" w:cs="Arial" w:eastAsia="Arial" w:hAnsi="Arial"/>
          <w:color w:val="374151"/>
          <w:sz w:val="22"/>
          <w:szCs w:val="22"/>
        </w:rPr>
        <w:t xml:space="preserve">The dashboard serves multiple projects simultaneously. A </w:t>
      </w:r>
      <w:r>
        <w:rPr>
          <w:rFonts w:ascii="Arial" w:cs="Arial" w:eastAsia="Arial" w:hAnsi="Arial"/>
          <w:b/>
          <w:bCs/>
          <w:color w:val="374151"/>
          <w:sz w:val="22"/>
          <w:szCs w:val="22"/>
        </w:rPr>
        <w:t xml:space="preserve">project switcher dropdown</w:t>
      </w:r>
      <w:r>
        <w:rPr>
          <w:rFonts w:ascii="Arial" w:cs="Arial" w:eastAsia="Arial" w:hAnsi="Arial"/>
          <w:color w:val="374151"/>
          <w:sz w:val="22"/>
          <w:szCs w:val="22"/>
        </w:rPr>
        <w:t xml:space="preserve"> in the top navigation bar lists all projects registered in the global SQLite database. Selecting a project switches the entire dashboard context — the sidebar, extension panels, settings, and status all reflect the selected project.</w:t>
      </w:r>
    </w:p>
    <w:p>
      <w:pPr>
        <w:spacing w:after="100"/>
      </w:pPr>
    </w:p>
    <w:p>
      <w:pPr>
        <w:spacing w:after="120"/>
      </w:pPr>
      <w:r>
        <w:rPr>
          <w:rFonts w:ascii="Arial" w:cs="Arial" w:eastAsia="Arial" w:hAnsi="Arial"/>
          <w:color w:val="374151"/>
          <w:sz w:val="22"/>
          <w:szCs w:val="22"/>
        </w:rPr>
        <w:t xml:space="preserve">Critically, switching projects does </w:t>
      </w:r>
      <w:r>
        <w:rPr>
          <w:rFonts w:ascii="Arial" w:cs="Arial" w:eastAsia="Arial" w:hAnsi="Arial"/>
          <w:b/>
          <w:bCs/>
          <w:color w:val="374151"/>
          <w:sz w:val="22"/>
          <w:szCs w:val="22"/>
        </w:rPr>
        <w:t xml:space="preserve">not</w:t>
      </w:r>
      <w:r>
        <w:rPr>
          <w:rFonts w:ascii="Arial" w:cs="Arial" w:eastAsia="Arial" w:hAnsi="Arial"/>
          <w:color w:val="374151"/>
          <w:sz w:val="22"/>
          <w:szCs w:val="22"/>
        </w:rPr>
        <w:t xml:space="preserve"> stop any running MCP server processes. Extensions stay alive regardless of which project is selected. Instead, the </w:t>
      </w:r>
      <w:r>
        <w:rPr>
          <w:rFonts w:ascii="Arial" w:cs="Arial" w:eastAsia="Arial" w:hAnsi="Arial"/>
          <w:b/>
          <w:bCs/>
          <w:color w:val="374151"/>
          <w:sz w:val="22"/>
          <w:szCs w:val="22"/>
        </w:rPr>
        <w:t xml:space="preserve">command registry becomes project-scoped</w:t>
      </w:r>
      <w:r>
        <w:rPr>
          <w:rFonts w:ascii="Arial" w:cs="Arial" w:eastAsia="Arial" w:hAnsi="Arial"/>
          <w:color w:val="374151"/>
          <w:sz w:val="22"/>
          <w:szCs w:val="22"/>
        </w:rPr>
        <w:t xml:space="preserve">: only extensions activated in the selected project's </w:t>
      </w:r>
      <w:r>
        <w:rPr>
          <w:rFonts w:ascii="Courier New" w:cs="Courier New" w:eastAsia="Courier New" w:hAnsi="Courier New"/>
          <w:color w:val="4F46E5"/>
          <w:sz w:val="20"/>
          <w:szCs w:val="20"/>
        </w:rPr>
        <w:t xml:space="preserve">.renre-kit/plugins.json</w:t>
      </w:r>
      <w:r>
        <w:rPr>
          <w:rFonts w:ascii="Arial" w:cs="Arial" w:eastAsia="Arial" w:hAnsi="Arial"/>
          <w:color w:val="374151"/>
          <w:sz w:val="22"/>
          <w:szCs w:val="22"/>
        </w:rPr>
        <w:t xml:space="preserve"> are accessible. Attempting to run a command for an inactive extension returns a clear error. Every API request includes the active project context via an </w:t>
      </w:r>
      <w:r>
        <w:rPr>
          <w:rFonts w:ascii="Courier New" w:cs="Courier New" w:eastAsia="Courier New" w:hAnsi="Courier New"/>
          <w:color w:val="4F46E5"/>
          <w:sz w:val="20"/>
          <w:szCs w:val="20"/>
        </w:rPr>
        <w:t xml:space="preserve">X-RenreKit-Project</w:t>
      </w:r>
      <w:r>
        <w:rPr>
          <w:rFonts w:ascii="Arial" w:cs="Arial" w:eastAsia="Arial" w:hAnsi="Arial"/>
          <w:color w:val="374151"/>
          <w:sz w:val="22"/>
          <w:szCs w:val="22"/>
        </w:rPr>
        <w:t xml:space="preserve"> header.</w:t>
      </w:r>
    </w:p>
    <w:p>
      <w:pPr>
        <w:spacing w:after="100"/>
      </w:pPr>
    </w:p>
    <w:p>
      <w:pPr>
        <w:pStyle w:val="Heading2"/>
        <w:spacing w:after="150" w:before="300"/>
      </w:pPr>
      <w:r>
        <w:rPr>
          <w:rFonts w:ascii="Arial" w:cs="Arial" w:eastAsia="Arial" w:hAnsi="Arial"/>
          <w:b/>
          <w:bCs/>
          <w:color w:val="4F46E5"/>
          <w:sz w:val="28"/>
          <w:szCs w:val="28"/>
        </w:rPr>
        <w:t xml:space="preserve">7.3 Dashboard Layout</w:t>
      </w:r>
    </w:p>
    <w:p>
      <w:pPr>
        <w:spacing w:after="120"/>
      </w:pPr>
      <w:r>
        <w:rPr>
          <w:rFonts w:ascii="Arial" w:cs="Arial" w:eastAsia="Arial" w:hAnsi="Arial"/>
          <w:color w:val="374151"/>
          <w:sz w:val="22"/>
          <w:szCs w:val="22"/>
        </w:rPr>
        <w:t xml:space="preserve">The sidebar shows only </w:t>
      </w:r>
      <w:r>
        <w:rPr>
          <w:rFonts w:ascii="Arial" w:cs="Arial" w:eastAsia="Arial" w:hAnsi="Arial"/>
          <w:b/>
          <w:bCs/>
          <w:color w:val="374151"/>
          <w:sz w:val="22"/>
          <w:szCs w:val="22"/>
        </w:rPr>
        <w:t xml:space="preserve">active extensions</w:t>
      </w:r>
      <w:r>
        <w:rPr>
          <w:rFonts w:ascii="Arial" w:cs="Arial" w:eastAsia="Arial" w:hAnsi="Arial"/>
          <w:color w:val="374151"/>
          <w:sz w:val="22"/>
          <w:szCs w:val="22"/>
        </w:rPr>
        <w:t xml:space="preserve"> for the currently selected project. There is no "installed but inactive" section in the sidebar — all extension management is handled through the dedicated Marketplace page. This keeps the sidebar clean and focused as a workspace.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Sidebar Element</w:t>
            </w:r>
          </w:p>
        </w:tc>
        <w:tc>
          <w:tcPr>
            <w:tcW w:type="dxa" w:w="68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Project Switcher</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Dropdown in top bar listing all registered projects from the global database</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Home</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Project overview: active extensions, recent commands, quick actions</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Extension Panels</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One entry per active extension (with icon), clicking opens the extension's UI panel</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Marketplace</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Centralized extension management: browse, install, activate, deactivate, remove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Vault</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Central credential store management: add, edit, remove vault variables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Scheduled Tasks</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View all registered tasks with cron schedule, status, next run time, manual trigger, and execution history</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Settings</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Opens dedicated settings page with sub-sidebar: General, Registries, Vault, and per-extension config pages (see Section 7.9)</w:t>
            </w:r>
          </w:p>
        </w:tc>
      </w:tr>
    </w:tbl>
    <w:p>
      <w:pPr>
        <w:spacing w:after="200"/>
      </w:pPr>
    </w:p>
    <w:p>
      <w:pPr>
        <w:pStyle w:val="Heading2"/>
        <w:spacing w:after="150" w:before="300"/>
      </w:pPr>
      <w:r>
        <w:rPr>
          <w:rFonts w:ascii="Arial" w:cs="Arial" w:eastAsia="Arial" w:hAnsi="Arial"/>
          <w:b/>
          <w:bCs/>
          <w:color w:val="4F46E5"/>
          <w:sz w:val="28"/>
          <w:szCs w:val="28"/>
        </w:rPr>
        <w:t xml:space="preserve">7.4 Marketplace Page</w:t>
      </w:r>
    </w:p>
    <w:p>
      <w:pPr>
        <w:spacing w:after="120"/>
      </w:pPr>
      <w:r>
        <w:rPr>
          <w:rFonts w:ascii="Arial" w:cs="Arial" w:eastAsia="Arial" w:hAnsi="Arial"/>
          <w:color w:val="374151"/>
          <w:sz w:val="22"/>
          <w:szCs w:val="22"/>
        </w:rPr>
        <w:t xml:space="preserve">The Marketplace is the single place for all extension management. It merges three views into one page, each showing extensions with their icons, names, versions, descriptions, and registry source: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3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Shows</w:t>
            </w:r>
          </w:p>
        </w:tc>
        <w:tc>
          <w:tcPr>
            <w:tcW w:type="dxa" w:w="36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Available Actions</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Active in this project</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Extensions activated for the currently selected project</w:t>
            </w:r>
          </w:p>
        </w:tc>
        <w:tc>
          <w:tcPr>
            <w:tcW w:type="dxa" w:w="3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Deactivate, open settings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Installed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Globally installed but not active in current project</w:t>
            </w:r>
          </w:p>
        </w:tc>
        <w:tc>
          <w:tcPr>
            <w:tcW w:type="dxa" w:w="36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Activate, Remove, open settings</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Available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From registries, not yet installed (with base64 icon thumbnails)</w:t>
            </w:r>
          </w:p>
        </w:tc>
        <w:tc>
          <w:tcPr>
            <w:tcW w:type="dxa" w:w="3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Install (and optionally activate)</w:t>
            </w:r>
          </w:p>
        </w:tc>
      </w:tr>
    </w:tbl>
    <w:p>
      <w:pPr>
        <w:spacing w:after="200"/>
      </w:pPr>
    </w:p>
    <w:p>
      <w:pPr>
        <w:spacing w:after="120"/>
      </w:pPr>
      <w:r>
        <w:rPr>
          <w:rFonts w:ascii="Arial" w:cs="Arial" w:eastAsia="Arial" w:hAnsi="Arial"/>
          <w:color w:val="374151"/>
          <w:sz w:val="22"/>
          <w:szCs w:val="22"/>
        </w:rPr>
        <w:t xml:space="preserve">The Available section fetches from all configured registries (respecting cacheTTL) and shows which registry each extension comes from. Extension icons are displayed throughout the marketplace and sidebar using the </w:t>
      </w:r>
      <w:r>
        <w:rPr>
          <w:rFonts w:ascii="Courier New" w:cs="Courier New" w:eastAsia="Courier New" w:hAnsi="Courier New"/>
          <w:color w:val="4F46E5"/>
          <w:sz w:val="20"/>
          <w:szCs w:val="20"/>
        </w:rPr>
        <w:t xml:space="preserve">icon</w:t>
      </w:r>
      <w:r>
        <w:rPr>
          <w:rFonts w:ascii="Arial" w:cs="Arial" w:eastAsia="Arial" w:hAnsi="Arial"/>
          <w:color w:val="374151"/>
          <w:sz w:val="22"/>
          <w:szCs w:val="22"/>
        </w:rPr>
        <w:t xml:space="preserve"> field from the manifest (for installed extensions) or the base64 thumbnail from the registry JSON (for available extensions).</w:t>
      </w:r>
    </w:p>
    <w:p>
      <w:pPr>
        <w:spacing w:after="100"/>
      </w:pPr>
    </w:p>
    <w:p>
      <w:pPr>
        <w:pStyle w:val="Heading2"/>
        <w:spacing w:after="150" w:before="300"/>
      </w:pPr>
      <w:r>
        <w:rPr>
          <w:rFonts w:ascii="Arial" w:cs="Arial" w:eastAsia="Arial" w:hAnsi="Arial"/>
          <w:b/>
          <w:bCs/>
          <w:color w:val="4F46E5"/>
          <w:sz w:val="28"/>
          <w:szCs w:val="28"/>
        </w:rPr>
        <w:t xml:space="preserve">7.5 Technology Stack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9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Role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Fastify</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Server</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HTTP + WebSocket server, serves REST API and static assets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Vite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Build</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Frontend bundler, dev server during development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React</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Frontend</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Component framework for dashboard and extension panels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Tailwind CSS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Styling</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Utility-first CSS with design tokens via CSS variables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shadcn/ui</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Components</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Owned component source (Radix primitives + Tailwind), shared with SDK</w:t>
            </w:r>
          </w:p>
        </w:tc>
      </w:tr>
    </w:tbl>
    <w:p>
      <w:pPr>
        <w:spacing w:after="200"/>
      </w:pPr>
    </w:p>
    <w:p>
      <w:pPr>
        <w:pStyle w:val="Heading2"/>
        <w:spacing w:after="150" w:before="300"/>
      </w:pPr>
      <w:r>
        <w:rPr>
          <w:rFonts w:ascii="Arial" w:cs="Arial" w:eastAsia="Arial" w:hAnsi="Arial"/>
          <w:b/>
          <w:bCs/>
          <w:color w:val="4F46E5"/>
          <w:sz w:val="28"/>
          <w:szCs w:val="28"/>
        </w:rPr>
        <w:t xml:space="preserve">7.6 Server API</w:t>
      </w:r>
    </w:p>
    <w:p>
      <w:pPr>
        <w:spacing w:after="120"/>
      </w:pPr>
      <w:r>
        <w:rPr>
          <w:rFonts w:ascii="Arial" w:cs="Arial" w:eastAsia="Arial" w:hAnsi="Arial"/>
          <w:color w:val="374151"/>
          <w:sz w:val="22"/>
          <w:szCs w:val="22"/>
        </w:rPr>
        <w:t xml:space="preserve">The Fastify server exposes a REST API and WebSocket endpoint that the dashboard consumes. Every request includes the active project context via </w:t>
      </w:r>
      <w:r>
        <w:rPr>
          <w:rFonts w:ascii="Courier New" w:cs="Courier New" w:eastAsia="Courier New" w:hAnsi="Courier New"/>
          <w:color w:val="4F46E5"/>
          <w:sz w:val="20"/>
          <w:szCs w:val="20"/>
        </w:rPr>
        <w:t xml:space="preserve">X-RenreKit-Project</w:t>
      </w:r>
      <w:r>
        <w:rPr>
          <w:rFonts w:ascii="Arial" w:cs="Arial" w:eastAsia="Arial" w:hAnsi="Arial"/>
          <w:color w:val="374151"/>
          <w:sz w:val="22"/>
          <w:szCs w:val="22"/>
        </w:rPr>
        <w:t xml:space="preserve"> header. These same endpoints power the SDK for extension UIs: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3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/api/projects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List all registered projects from global database</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/api/projects/active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Switch the active project context for the dashboard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/api/project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Current project info (name, path, config)</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GET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/api/marketplace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All extensions: active, installed, and available from registries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/api/extensions/install</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Install an extension globally from registry</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/api/extensions/activate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Activate a globally installed extension for the current project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/api/extensions/deactivate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Deactivate an extension from current project (keep installed globally)</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DELETE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/api/extensions/:name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Remove an extension globally (warn if other projects use it)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/api/run</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Execute a command (validated against current project's active extensions)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WS</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/api/logs</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Real-time command output streaming</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/api/settings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Retrieve global settings (port, theme, telemetry, log level)</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/api/settings</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Update global settings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/api/settings/extensions/:name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Get resolved config for an extension (merged global + project overrides)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PUT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/api/settings/extensions/:name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Update extension config mappings (vault references or direct values)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/api/vault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List all vault entries (values masked for secrets)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/api/vault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Create a new vault entry with value, secret flag, and tags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PUT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/api/vault/:key</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Update an existing vault entry</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DELETE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/api/vault/:key</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Remove a vault entry (warns if referenced by extension configs)</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/api/registries</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List configured registries with sync status and cacheTTL</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/api/registries</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Add a new registry (name, URL, priority, cacheTTL)</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DELETE</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/api/registries/:name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Remove a configured registry</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/api/registries/:name/sync</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Force-sync a specific registry (git pull regardless of cacheTTL)</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/api/scheduler</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List all scheduled tasks for the current project</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POST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/api/scheduler</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Register a new scheduled task (extension name, cron, command)</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PUT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/api/scheduler/:id</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Update a task (cron expression, enabled state, command)</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DELETE</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/api/scheduler/:id</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Remove a scheduled task</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POST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/api/scheduler/:id/trigger</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Manually trigger an immediate execution of a scheduled task</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GET</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/api/scheduler/:id/history</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Execution history for a task (last 50 runs with output and status)</w:t>
            </w:r>
          </w:p>
        </w:tc>
      </w:tr>
    </w:tbl>
    <w:p>
      <w:pPr>
        <w:spacing w:after="200"/>
      </w:pPr>
    </w:p>
    <w:p>
      <w:pPr>
        <w:pStyle w:val="Heading2"/>
        <w:spacing w:after="150" w:before="300"/>
      </w:pPr>
      <w:r>
        <w:rPr>
          <w:rFonts w:ascii="Arial" w:cs="Arial" w:eastAsia="Arial" w:hAnsi="Arial"/>
          <w:b/>
          <w:bCs/>
          <w:color w:val="4F46E5"/>
          <w:sz w:val="28"/>
          <w:szCs w:val="28"/>
        </w:rPr>
        <w:t xml:space="preserve">7.7 Extension UI Loading</w:t>
      </w:r>
    </w:p>
    <w:p>
      <w:pPr>
        <w:spacing w:after="120"/>
      </w:pPr>
      <w:r>
        <w:rPr>
          <w:rFonts w:ascii="Arial" w:cs="Arial" w:eastAsia="Arial" w:hAnsi="Arial"/>
          <w:color w:val="374151"/>
          <w:sz w:val="22"/>
          <w:szCs w:val="22"/>
        </w:rPr>
        <w:t xml:space="preserve">Extension UI panels are loaded via </w:t>
      </w:r>
      <w:r>
        <w:rPr>
          <w:rFonts w:ascii="Arial" w:cs="Arial" w:eastAsia="Arial" w:hAnsi="Arial"/>
          <w:b/>
          <w:bCs/>
          <w:color w:val="374151"/>
          <w:sz w:val="22"/>
          <w:szCs w:val="22"/>
        </w:rPr>
        <w:t xml:space="preserve">dynamic JavaScript imports</w:t>
      </w:r>
      <w:r>
        <w:rPr>
          <w:rFonts w:ascii="Arial" w:cs="Arial" w:eastAsia="Arial" w:hAnsi="Arial"/>
          <w:color w:val="374151"/>
          <w:sz w:val="22"/>
          <w:szCs w:val="22"/>
        </w:rPr>
        <w:t xml:space="preserve"> rather than iframes. Each extension ships a pre-built React component bundle that the dashboard loads at runtime using </w:t>
      </w:r>
      <w:r>
        <w:rPr>
          <w:rFonts w:ascii="Courier New" w:cs="Courier New" w:eastAsia="Courier New" w:hAnsi="Courier New"/>
          <w:color w:val="4F46E5"/>
          <w:sz w:val="20"/>
          <w:szCs w:val="20"/>
        </w:rPr>
        <w:t xml:space="preserve">import()</w:t>
      </w:r>
      <w:r>
        <w:rPr>
          <w:rFonts w:ascii="Arial" w:cs="Arial" w:eastAsia="Arial" w:hAnsi="Arial"/>
          <w:color w:val="374151"/>
          <w:sz w:val="22"/>
          <w:szCs w:val="22"/>
        </w:rPr>
        <w:t xml:space="preserve">. The component renders directly in the dashboard's React tree, inheriting the theme, layout system, and router context.</w:t>
      </w:r>
    </w:p>
    <w:p>
      <w:pPr>
        <w:spacing w:after="100"/>
      </w:pPr>
    </w:p>
    <w:p>
      <w:pPr>
        <w:spacing w:after="120"/>
      </w:pPr>
      <w:r>
        <w:rPr>
          <w:rFonts w:ascii="Arial" w:cs="Arial" w:eastAsia="Arial" w:hAnsi="Arial"/>
          <w:color w:val="374151"/>
          <w:sz w:val="22"/>
          <w:szCs w:val="22"/>
        </w:rPr>
        <w:t xml:space="preserve">Each loaded extension panel is wrapped in a </w:t>
      </w:r>
      <w:r>
        <w:rPr>
          <w:rFonts w:ascii="Arial" w:cs="Arial" w:eastAsia="Arial" w:hAnsi="Arial"/>
          <w:b/>
          <w:bCs/>
          <w:color w:val="374151"/>
          <w:sz w:val="22"/>
          <w:szCs w:val="22"/>
        </w:rPr>
        <w:t xml:space="preserve">React Error Boundary</w:t>
      </w:r>
      <w:r>
        <w:rPr>
          <w:rFonts w:ascii="Arial" w:cs="Arial" w:eastAsia="Arial" w:hAnsi="Arial"/>
          <w:color w:val="374151"/>
          <w:sz w:val="22"/>
          <w:szCs w:val="22"/>
        </w:rPr>
        <w:t xml:space="preserve">. If an extension's UI crashes, the error is caught and displayed as a friendly error message while the rest of the dashboard continues functioning normally.</w:t>
      </w:r>
    </w:p>
    <w:p>
      <w:pPr>
        <w:spacing w:after="100"/>
      </w:pPr>
    </w:p>
    <w:p>
      <w:pPr>
        <w:spacing w:after="120"/>
      </w:pPr>
      <w:r>
        <w:rPr>
          <w:rFonts w:ascii="Arial" w:cs="Arial" w:eastAsia="Arial" w:hAnsi="Arial"/>
          <w:color w:val="374151"/>
          <w:sz w:val="22"/>
          <w:szCs w:val="22"/>
        </w:rPr>
        <w:t xml:space="preserve">Extensions declare </w:t>
      </w:r>
      <w:r>
        <w:rPr>
          <w:rFonts w:ascii="Courier New" w:cs="Courier New" w:eastAsia="Courier New" w:hAnsi="Courier New"/>
          <w:color w:val="4F46E5"/>
          <w:sz w:val="20"/>
          <w:szCs w:val="20"/>
        </w:rPr>
        <w:t xml:space="preserve">react</w:t>
      </w:r>
      <w:r>
        <w:rPr>
          <w:rFonts w:ascii="Arial" w:cs="Arial" w:eastAsia="Arial" w:hAnsi="Arial"/>
          <w:color w:val="374151"/>
          <w:sz w:val="22"/>
          <w:szCs w:val="22"/>
        </w:rPr>
        <w:t xml:space="preserve"> and </w:t>
      </w:r>
      <w:r>
        <w:rPr>
          <w:rFonts w:ascii="Courier New" w:cs="Courier New" w:eastAsia="Courier New" w:hAnsi="Courier New"/>
          <w:color w:val="4F46E5"/>
          <w:sz w:val="20"/>
          <w:szCs w:val="20"/>
        </w:rPr>
        <w:t xml:space="preserve">@renre-kit/extension-sdk</w:t>
      </w:r>
      <w:r>
        <w:rPr>
          <w:rFonts w:ascii="Arial" w:cs="Arial" w:eastAsia="Arial" w:hAnsi="Arial"/>
          <w:color w:val="374151"/>
          <w:sz w:val="22"/>
          <w:szCs w:val="22"/>
        </w:rPr>
        <w:t xml:space="preserve"> as peer dependencies. The dashboard provides these at runtime, avoiding duplicate React instances and ensuring shared state works correctly.</w:t>
      </w:r>
    </w:p>
    <w:p>
      <w:pPr>
        <w:spacing w:after="100"/>
      </w:pPr>
    </w:p>
    <w:p>
      <w:pPr>
        <w:pStyle w:val="Heading2"/>
        <w:spacing w:after="150" w:before="300"/>
      </w:pPr>
      <w:r>
        <w:rPr>
          <w:rFonts w:ascii="Arial" w:cs="Arial" w:eastAsia="Arial" w:hAnsi="Arial"/>
          <w:b/>
          <w:bCs/>
          <w:color w:val="4F46E5"/>
          <w:sz w:val="28"/>
          <w:szCs w:val="28"/>
        </w:rPr>
        <w:t xml:space="preserve">7.8 Theming</w:t>
      </w:r>
    </w:p>
    <w:p>
      <w:pPr>
        <w:spacing w:after="120"/>
      </w:pPr>
      <w:r>
        <w:rPr>
          <w:rFonts w:ascii="Arial" w:cs="Arial" w:eastAsia="Arial" w:hAnsi="Arial"/>
          <w:color w:val="374151"/>
          <w:sz w:val="22"/>
          <w:szCs w:val="22"/>
        </w:rPr>
        <w:t xml:space="preserve">The dashboard defines a set of CSS custom properties (design tokens) on the </w:t>
      </w:r>
      <w:r>
        <w:rPr>
          <w:rFonts w:ascii="Courier New" w:cs="Courier New" w:eastAsia="Courier New" w:hAnsi="Courier New"/>
          <w:color w:val="4F46E5"/>
          <w:sz w:val="20"/>
          <w:szCs w:val="20"/>
        </w:rPr>
        <w:t xml:space="preserve">:root</w:t>
      </w:r>
      <w:r>
        <w:rPr>
          <w:rFonts w:ascii="Arial" w:cs="Arial" w:eastAsia="Arial" w:hAnsi="Arial"/>
          <w:color w:val="374151"/>
          <w:sz w:val="22"/>
          <w:szCs w:val="22"/>
        </w:rPr>
        <w:t xml:space="preserve"> element. Since extension UIs render in the same React tree via dynamic imports, they inherit these tokens automatically. Extensions that use the SDK's shared components get consistent styling with zero configuration. Custom themes can be applied by overriding the CSS variables.</w:t>
      </w:r>
    </w:p>
    <w:p>
      <w:pPr>
        <w:spacing w:after="100"/>
      </w:pPr>
    </w:p>
    <w:p>
      <w:pPr>
        <w:pStyle w:val="Heading2"/>
        <w:spacing w:after="150" w:before="300"/>
      </w:pPr>
      <w:r>
        <w:rPr>
          <w:rFonts w:ascii="Arial" w:cs="Arial" w:eastAsia="Arial" w:hAnsi="Arial"/>
          <w:b/>
          <w:bCs/>
          <w:color w:val="4F46E5"/>
          <w:sz w:val="28"/>
          <w:szCs w:val="28"/>
        </w:rPr>
        <w:t xml:space="preserve">7.9 Settings Page</w:t>
      </w:r>
    </w:p>
    <w:p>
      <w:pPr>
        <w:spacing w:after="120"/>
      </w:pPr>
      <w:r>
        <w:rPr>
          <w:rFonts w:ascii="Arial" w:cs="Arial" w:eastAsia="Arial" w:hAnsi="Arial"/>
          <w:color w:val="374151"/>
          <w:sz w:val="22"/>
          <w:szCs w:val="22"/>
        </w:rPr>
        <w:t xml:space="preserve">The Settings page provides a centralized location for configuring both global CLI behavior and per-extension settings. It features its own </w:t>
      </w:r>
      <w:r>
        <w:rPr>
          <w:rFonts w:ascii="Arial" w:cs="Arial" w:eastAsia="Arial" w:hAnsi="Arial"/>
          <w:b/>
          <w:bCs/>
          <w:color w:val="374151"/>
          <w:sz w:val="22"/>
          <w:szCs w:val="22"/>
        </w:rPr>
        <w:t xml:space="preserve">sub-sidebar navigation</w:t>
      </w:r>
      <w:r>
        <w:rPr>
          <w:rFonts w:ascii="Arial" w:cs="Arial" w:eastAsia="Arial" w:hAnsi="Arial"/>
          <w:color w:val="374151"/>
          <w:sz w:val="22"/>
          <w:szCs w:val="22"/>
        </w:rPr>
        <w:t xml:space="preserve"> that organizes settings into logical groups. Clicking "Settings" in the main sidebar opens this page with the sub-navigation visible on the left.</w:t>
      </w:r>
    </w:p>
    <w:p>
      <w:pPr>
        <w:spacing w:after="100"/>
      </w:pPr>
    </w:p>
    <w:p>
      <w:pPr>
        <w:pStyle w:val="Heading3"/>
        <w:spacing w:after="100" w:before="200"/>
      </w:pPr>
      <w:r>
        <w:rPr>
          <w:rFonts w:ascii="Arial" w:cs="Arial" w:eastAsia="Arial" w:hAnsi="Arial"/>
          <w:b/>
          <w:bCs/>
          <w:color w:val="1E1B4B"/>
          <w:sz w:val="24"/>
          <w:szCs w:val="24"/>
        </w:rPr>
        <w:t xml:space="preserve">Settings Sub-Sidebar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68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General</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Global CLI preferences: default dashboard port, theme selection (light/dark/system), telemetry opt-in/out, default shell, log verbosity level</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Registries</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Manage registry list: add/remove registries, edit URLs, set priority ordering, configure cacheTTL per registry, trigger manual sync with status indicator</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Vault</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Centralized credential management: list all vault entries (secrets masked), add new variables with tags, edit existing entries, remove unused variables with dependency warnings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Extension Settings (dynamic)</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One entry per installed extension that declares a config.schema in its manifest. Each renders an auto-generated form. Grouped under a divider labeled "Extensions"</w:t>
            </w:r>
          </w:p>
        </w:tc>
      </w:tr>
    </w:tbl>
    <w:p>
      <w:pPr>
        <w:spacing w:after="200"/>
      </w:pPr>
    </w:p>
    <w:p>
      <w:pPr>
        <w:pStyle w:val="Heading3"/>
        <w:spacing w:after="100" w:before="200"/>
      </w:pPr>
      <w:r>
        <w:rPr>
          <w:rFonts w:ascii="Arial" w:cs="Arial" w:eastAsia="Arial" w:hAnsi="Arial"/>
          <w:b/>
          <w:bCs/>
          <w:color w:val="1E1B4B"/>
          <w:sz w:val="24"/>
          <w:szCs w:val="24"/>
        </w:rPr>
        <w:t xml:space="preserve">Auto-Generated Extension Settings Forms</w:t>
      </w:r>
    </w:p>
    <w:p>
      <w:pPr>
        <w:spacing w:after="120"/>
      </w:pPr>
      <w:r>
        <w:rPr>
          <w:rFonts w:ascii="Arial" w:cs="Arial" w:eastAsia="Arial" w:hAnsi="Arial"/>
          <w:color w:val="374151"/>
          <w:sz w:val="22"/>
          <w:szCs w:val="22"/>
        </w:rPr>
        <w:t xml:space="preserve">For each extension with a </w:t>
      </w:r>
      <w:r>
        <w:rPr>
          <w:rFonts w:ascii="Courier New" w:cs="Courier New" w:eastAsia="Courier New" w:hAnsi="Courier New"/>
          <w:color w:val="4F46E5"/>
          <w:sz w:val="20"/>
          <w:szCs w:val="20"/>
        </w:rPr>
        <w:t xml:space="preserve">config.schema</w:t>
      </w:r>
      <w:r>
        <w:rPr>
          <w:rFonts w:ascii="Arial" w:cs="Arial" w:eastAsia="Arial" w:hAnsi="Arial"/>
          <w:color w:val="374151"/>
          <w:sz w:val="22"/>
          <w:szCs w:val="22"/>
        </w:rPr>
        <w:t xml:space="preserve"> in its manifest, the Settings page renders a dedicated form page. The form is generated dynamically by reading the schema fields and rendering appropriate controls: text inputs for strings, number inputs for numbers, toggles for booleans, and dropdowns for enum values.</w:t>
      </w:r>
    </w:p>
    <w:p>
      <w:pPr>
        <w:spacing w:after="100"/>
      </w:pPr>
    </w:p>
    <w:p>
      <w:pPr>
        <w:spacing w:after="120"/>
      </w:pPr>
      <w:r>
        <w:rPr>
          <w:rFonts w:ascii="Arial" w:cs="Arial" w:eastAsia="Arial" w:hAnsi="Arial"/>
          <w:color w:val="374151"/>
          <w:sz w:val="22"/>
          <w:szCs w:val="22"/>
        </w:rPr>
        <w:t xml:space="preserve">Fields marked as </w:t>
      </w:r>
      <w:r>
        <w:rPr>
          <w:rFonts w:ascii="Courier New" w:cs="Courier New" w:eastAsia="Courier New" w:hAnsi="Courier New"/>
          <w:color w:val="4F46E5"/>
          <w:sz w:val="20"/>
          <w:szCs w:val="20"/>
        </w:rPr>
        <w:t xml:space="preserve">secret: true</w:t>
      </w:r>
      <w:r>
        <w:rPr>
          <w:rFonts w:ascii="Arial" w:cs="Arial" w:eastAsia="Arial" w:hAnsi="Arial"/>
          <w:color w:val="374151"/>
          <w:sz w:val="22"/>
          <w:szCs w:val="22"/>
        </w:rPr>
        <w:t xml:space="preserve"> in the schema display a </w:t>
      </w:r>
      <w:r>
        <w:rPr>
          <w:rFonts w:ascii="Arial" w:cs="Arial" w:eastAsia="Arial" w:hAnsi="Arial"/>
          <w:b/>
          <w:bCs/>
          <w:color w:val="374151"/>
          <w:sz w:val="22"/>
          <w:szCs w:val="22"/>
        </w:rPr>
        <w:t xml:space="preserve">vault key dropdown</w:t>
      </w:r>
      <w:r>
        <w:rPr>
          <w:rFonts w:ascii="Arial" w:cs="Arial" w:eastAsia="Arial" w:hAnsi="Arial"/>
          <w:color w:val="374151"/>
          <w:sz w:val="22"/>
          <w:szCs w:val="22"/>
        </w:rPr>
        <w:t xml:space="preserve"> instead of a direct input. The dropdown lists all vault variables, sorted by relevance using </w:t>
      </w:r>
      <w:r>
        <w:rPr>
          <w:rFonts w:ascii="Arial" w:cs="Arial" w:eastAsia="Arial" w:hAnsi="Arial"/>
          <w:b/>
          <w:bCs/>
          <w:color w:val="374151"/>
          <w:sz w:val="22"/>
          <w:szCs w:val="22"/>
        </w:rPr>
        <w:t xml:space="preserve">smart matching</w:t>
      </w:r>
      <w:r>
        <w:rPr>
          <w:rFonts w:ascii="Arial" w:cs="Arial" w:eastAsia="Arial" w:hAnsi="Arial"/>
          <w:color w:val="374151"/>
          <w:sz w:val="22"/>
          <w:szCs w:val="22"/>
        </w:rPr>
        <w:t xml:space="preserve">: the extension's </w:t>
      </w:r>
      <w:r>
        <w:rPr>
          <w:rFonts w:ascii="Courier New" w:cs="Courier New" w:eastAsia="Courier New" w:hAnsi="Courier New"/>
          <w:color w:val="4F46E5"/>
          <w:sz w:val="20"/>
          <w:szCs w:val="20"/>
        </w:rPr>
        <w:t xml:space="preserve">vaultHint</w:t>
      </w:r>
      <w:r>
        <w:rPr>
          <w:rFonts w:ascii="Arial" w:cs="Arial" w:eastAsia="Arial" w:hAnsi="Arial"/>
          <w:color w:val="374151"/>
          <w:sz w:val="22"/>
          <w:szCs w:val="22"/>
        </w:rPr>
        <w:t xml:space="preserve"> for each field is compared against the vault variable's </w:t>
      </w:r>
      <w:r>
        <w:rPr>
          <w:rFonts w:ascii="Courier New" w:cs="Courier New" w:eastAsia="Courier New" w:hAnsi="Courier New"/>
          <w:color w:val="4F46E5"/>
          <w:sz w:val="20"/>
          <w:szCs w:val="20"/>
        </w:rPr>
        <w:t xml:space="preserve">tags</w:t>
      </w:r>
      <w:r>
        <w:rPr>
          <w:rFonts w:ascii="Arial" w:cs="Arial" w:eastAsia="Arial" w:hAnsi="Arial"/>
          <w:color w:val="374151"/>
          <w:sz w:val="22"/>
          <w:szCs w:val="22"/>
        </w:rPr>
        <w:t xml:space="preserve"> to surface the most likely match first. Users can also enter a direct value for non-sensitive fields, or create a new vault entry inline.</w:t>
      </w:r>
    </w:p>
    <w:p>
      <w:pPr>
        <w:spacing w:after="100"/>
      </w:pPr>
    </w:p>
    <w:p>
      <w:pPr>
        <w:spacing w:after="120"/>
      </w:pPr>
      <w:r>
        <w:rPr>
          <w:rFonts w:ascii="Arial" w:cs="Arial" w:eastAsia="Arial" w:hAnsi="Arial"/>
          <w:color w:val="374151"/>
          <w:sz w:val="22"/>
          <w:szCs w:val="22"/>
        </w:rPr>
        <w:t xml:space="preserve">Extension settings are scoped globally by default (stored in </w:t>
      </w:r>
      <w:r>
        <w:rPr>
          <w:rFonts w:ascii="Courier New" w:cs="Courier New" w:eastAsia="Courier New" w:hAnsi="Courier New"/>
          <w:color w:val="4F46E5"/>
          <w:sz w:val="20"/>
          <w:szCs w:val="20"/>
        </w:rPr>
        <w:t xml:space="preserve">~/.renre-kit/config.json</w:t>
      </w:r>
      <w:r>
        <w:rPr>
          <w:rFonts w:ascii="Arial" w:cs="Arial" w:eastAsia="Arial" w:hAnsi="Arial"/>
          <w:color w:val="374151"/>
          <w:sz w:val="22"/>
          <w:szCs w:val="22"/>
        </w:rPr>
        <w:t xml:space="preserve">), but each field can be overridden per-project. The form shows a small indicator when a project-level override exists, with an option to reset to the global value. This mirrors the config resolution chain: project overrides global overrides schema defaults.</w:t>
      </w:r>
    </w:p>
    <w:p>
      <w:pPr>
        <w:spacing w:after="100"/>
      </w:pPr>
    </w:p>
    <w:p>
      <w:pPr>
        <w:pStyle w:val="Heading3"/>
        <w:spacing w:after="100" w:before="200"/>
      </w:pPr>
      <w:r>
        <w:rPr>
          <w:rFonts w:ascii="Arial" w:cs="Arial" w:eastAsia="Arial" w:hAnsi="Arial"/>
          <w:b/>
          <w:bCs/>
          <w:color w:val="1E1B4B"/>
          <w:sz w:val="24"/>
          <w:szCs w:val="24"/>
        </w:rPr>
        <w:t xml:space="preserve">Settings Navigation Behavior</w:t>
      </w:r>
    </w:p>
    <w:p>
      <w:pPr>
        <w:spacing w:after="120"/>
      </w:pPr>
      <w:r>
        <w:rPr>
          <w:rFonts w:ascii="Arial" w:cs="Arial" w:eastAsia="Arial" w:hAnsi="Arial"/>
          <w:color w:val="374151"/>
          <w:sz w:val="22"/>
          <w:szCs w:val="22"/>
        </w:rPr>
        <w:t xml:space="preserve">The Settings sub-sidebar is persistent within the settings context. Extension entries appear dynamically based on globally installed extensions (not project-scoped, since extension installation is global). When an extension is installed or removed, the sub-sidebar updates in real-time. The Marketplace page's "open settings" action navigates directly to the corresponding extension's settings page via programmatic routing.</w:t>
      </w:r>
    </w:p>
    <w:p>
      <w:pPr>
        <w:spacing w:after="100"/>
      </w:pPr>
    </w:p>
    <w:p>
      <w:pPr>
        <w:pStyle w:val="Heading2"/>
        <w:spacing w:after="150" w:before="300"/>
      </w:pPr>
      <w:r>
        <w:rPr>
          <w:rFonts w:ascii="Arial" w:cs="Arial" w:eastAsia="Arial" w:hAnsi="Arial"/>
          <w:b/>
          <w:bCs/>
          <w:color w:val="4F46E5"/>
          <w:sz w:val="28"/>
          <w:szCs w:val="28"/>
        </w:rPr>
        <w:t xml:space="preserve">7.10 LAN Access</w:t>
      </w:r>
    </w:p>
    <w:p>
      <w:pPr>
        <w:spacing w:after="120"/>
      </w:pPr>
      <w:r>
        <w:rPr>
          <w:rFonts w:ascii="Arial" w:cs="Arial" w:eastAsia="Arial" w:hAnsi="Arial"/>
          <w:color w:val="374151"/>
          <w:sz w:val="22"/>
          <w:szCs w:val="22"/>
        </w:rPr>
        <w:t xml:space="preserve">By default, the dashboard binds to </w:t>
      </w:r>
      <w:r>
        <w:rPr>
          <w:rFonts w:ascii="Courier New" w:cs="Courier New" w:eastAsia="Courier New" w:hAnsi="Courier New"/>
          <w:color w:val="4F46E5"/>
          <w:sz w:val="20"/>
          <w:szCs w:val="20"/>
        </w:rPr>
        <w:t xml:space="preserve">127.0.0.1</w:t>
      </w:r>
      <w:r>
        <w:rPr>
          <w:rFonts w:ascii="Arial" w:cs="Arial" w:eastAsia="Arial" w:hAnsi="Arial"/>
          <w:color w:val="374151"/>
          <w:sz w:val="22"/>
          <w:szCs w:val="22"/>
        </w:rPr>
        <w:t xml:space="preserve"> (localhost only). When launched with the </w:t>
      </w:r>
      <w:r>
        <w:rPr>
          <w:rFonts w:ascii="Courier New" w:cs="Courier New" w:eastAsia="Courier New" w:hAnsi="Courier New"/>
          <w:color w:val="4F46E5"/>
          <w:sz w:val="20"/>
          <w:szCs w:val="20"/>
        </w:rPr>
        <w:t xml:space="preserve">--lan</w:t>
      </w:r>
      <w:r>
        <w:rPr>
          <w:rFonts w:ascii="Arial" w:cs="Arial" w:eastAsia="Arial" w:hAnsi="Arial"/>
          <w:color w:val="374151"/>
          <w:sz w:val="22"/>
          <w:szCs w:val="22"/>
        </w:rPr>
        <w:t xml:space="preserve"> flag or configured in global settings, the Fastify server binds to </w:t>
      </w:r>
      <w:r>
        <w:rPr>
          <w:rFonts w:ascii="Courier New" w:cs="Courier New" w:eastAsia="Courier New" w:hAnsi="Courier New"/>
          <w:color w:val="4F46E5"/>
          <w:sz w:val="20"/>
          <w:szCs w:val="20"/>
        </w:rPr>
        <w:t xml:space="preserve">0.0.0.0</w:t>
      </w:r>
      <w:r>
        <w:rPr>
          <w:rFonts w:ascii="Arial" w:cs="Arial" w:eastAsia="Arial" w:hAnsi="Arial"/>
          <w:color w:val="374151"/>
          <w:sz w:val="22"/>
          <w:szCs w:val="22"/>
        </w:rPr>
        <w:t xml:space="preserve">, making the dashboard accessible from any device on the same WiFi/LAN network. This enables checking extension status, viewing logs, or triggering commands from a phone, tablet, or another machine.</w:t>
      </w:r>
    </w:p>
    <w:p>
      <w:pPr>
        <w:spacing w:after="100"/>
      </w:pPr>
    </w:p>
    <w:p>
      <w:pPr>
        <w:pStyle w:val="Heading3"/>
        <w:spacing w:after="100" w:before="200"/>
      </w:pPr>
      <w:r>
        <w:rPr>
          <w:rFonts w:ascii="Arial" w:cs="Arial" w:eastAsia="Arial" w:hAnsi="Arial"/>
          <w:b/>
          <w:bCs/>
          <w:color w:val="1E1B4B"/>
          <w:sz w:val="24"/>
          <w:szCs w:val="24"/>
        </w:rPr>
        <w:t xml:space="preserve">PIN-Based Authentication</w:t>
      </w:r>
    </w:p>
    <w:p>
      <w:pPr>
        <w:spacing w:after="120"/>
      </w:pPr>
      <w:r>
        <w:rPr>
          <w:rFonts w:ascii="Arial" w:cs="Arial" w:eastAsia="Arial" w:hAnsi="Arial"/>
          <w:color w:val="374151"/>
          <w:sz w:val="22"/>
          <w:szCs w:val="22"/>
        </w:rPr>
        <w:t xml:space="preserve">LAN mode requires authentication to prevent unauthorized access. On startup, the server generates a </w:t>
      </w:r>
      <w:r>
        <w:rPr>
          <w:rFonts w:ascii="Arial" w:cs="Arial" w:eastAsia="Arial" w:hAnsi="Arial"/>
          <w:b/>
          <w:bCs/>
          <w:color w:val="374151"/>
          <w:sz w:val="22"/>
          <w:szCs w:val="22"/>
        </w:rPr>
        <w:t xml:space="preserve">random 4-digit PIN</w:t>
      </w:r>
      <w:r>
        <w:rPr>
          <w:rFonts w:ascii="Arial" w:cs="Arial" w:eastAsia="Arial" w:hAnsi="Arial"/>
          <w:color w:val="374151"/>
          <w:sz w:val="22"/>
          <w:szCs w:val="22"/>
        </w:rPr>
        <w:t xml:space="preserve"> (e.g., </w:t>
      </w:r>
      <w:r>
        <w:rPr>
          <w:rFonts w:ascii="Courier New" w:cs="Courier New" w:eastAsia="Courier New" w:hAnsi="Courier New"/>
          <w:color w:val="4F46E5"/>
          <w:sz w:val="20"/>
          <w:szCs w:val="20"/>
        </w:rPr>
        <w:t xml:space="preserve">7241</w:t>
      </w:r>
      <w:r>
        <w:rPr>
          <w:rFonts w:ascii="Arial" w:cs="Arial" w:eastAsia="Arial" w:hAnsi="Arial"/>
          <w:color w:val="374151"/>
          <w:sz w:val="22"/>
          <w:szCs w:val="22"/>
        </w:rPr>
        <w:t xml:space="preserve">) and prints it in the terminal alongside the LAN URL:</w:t>
      </w:r>
    </w:p>
    <w:p>
      <w:pPr>
        <w:spacing w:after="100"/>
      </w:pPr>
    </w:p>
    <w:p>
      <w:pPr>
        <w:spacing w:after="120"/>
      </w:pPr>
      <w:r>
        <w:rPr>
          <w:rFonts w:ascii="Courier New" w:cs="Courier New" w:eastAsia="Courier New" w:hAnsi="Courier New"/>
          <w:color w:val="4F46E5"/>
          <w:sz w:val="20"/>
          <w:szCs w:val="20"/>
        </w:rPr>
        <w:t xml:space="preserve">Dashboard running at http://192.168.1.42:4200</w:t>
      </w:r>
      <w:r>
        <w:rPr>
          <w:rFonts w:ascii="Arial" w:cs="Arial" w:eastAsia="Arial" w:hAnsi="Arial"/>
          <w:sz w:val="22"/>
          <w:szCs w:val="22"/>
        </w:rPr>
        <w:t xml:space="preserve"> </w:t>
      </w:r>
      <w:r>
        <w:rPr>
          <w:rFonts w:ascii="Arial" w:cs="Arial" w:eastAsia="Arial" w:hAnsi="Arial"/>
          <w:i/>
          <w:iCs/>
          <w:color w:val="374151"/>
          <w:sz w:val="22"/>
          <w:szCs w:val="22"/>
        </w:rPr>
        <w:t xml:space="preserve">(LAN mode)</w:t>
      </w:r>
    </w:p>
    <w:p>
      <w:pPr>
        <w:spacing w:after="120"/>
      </w:pPr>
      <w:r>
        <w:rPr>
          <w:rFonts w:ascii="Courier New" w:cs="Courier New" w:eastAsia="Courier New" w:hAnsi="Courier New"/>
          <w:color w:val="4F46E5"/>
          <w:sz w:val="20"/>
          <w:szCs w:val="20"/>
        </w:rPr>
        <w:t xml:space="preserve">PIN: 7241</w:t>
      </w:r>
      <w:r>
        <w:rPr>
          <w:rFonts w:ascii="Arial" w:cs="Arial" w:eastAsia="Arial" w:hAnsi="Arial"/>
          <w:sz w:val="22"/>
          <w:szCs w:val="22"/>
        </w:rPr>
        <w:t xml:space="preserve"> </w:t>
      </w:r>
      <w:r>
        <w:rPr>
          <w:rFonts w:ascii="Arial" w:cs="Arial" w:eastAsia="Arial" w:hAnsi="Arial"/>
          <w:i/>
          <w:iCs/>
          <w:color w:val="374151"/>
          <w:sz w:val="22"/>
          <w:szCs w:val="22"/>
        </w:rPr>
        <w:t xml:space="preserve">— enter this on remote devices to access the dashboard</w:t>
      </w:r>
    </w:p>
    <w:p>
      <w:pPr>
        <w:spacing w:after="100"/>
      </w:pPr>
    </w:p>
    <w:p>
      <w:pPr>
        <w:spacing w:after="120"/>
      </w:pPr>
      <w:r>
        <w:rPr>
          <w:rFonts w:ascii="Arial" w:cs="Arial" w:eastAsia="Arial" w:hAnsi="Arial"/>
          <w:color w:val="374151"/>
          <w:sz w:val="22"/>
          <w:szCs w:val="22"/>
        </w:rPr>
        <w:t xml:space="preserve">When a LAN device opens the dashboard URL, the server injects a small inline script that triggers a </w:t>
      </w:r>
      <w:r>
        <w:rPr>
          <w:rFonts w:ascii="Courier New" w:cs="Courier New" w:eastAsia="Courier New" w:hAnsi="Courier New"/>
          <w:color w:val="4F46E5"/>
          <w:sz w:val="20"/>
          <w:szCs w:val="20"/>
        </w:rPr>
        <w:t xml:space="preserve">window.prompt()</w:t>
      </w:r>
      <w:r>
        <w:rPr>
          <w:rFonts w:ascii="Arial" w:cs="Arial" w:eastAsia="Arial" w:hAnsi="Arial"/>
          <w:color w:val="374151"/>
          <w:sz w:val="22"/>
          <w:szCs w:val="22"/>
        </w:rPr>
        <w:t xml:space="preserve"> dialog asking for the 4-digit PIN. This blocks the page from loading until the correct PIN is entered. If the PIN is wrong, the prompt re-appears with an error message. Once correct, the server sets a session cookie that persists in the browser. Subsequent visits from the same browser skip the prompt automatically. The PIN remains the same for the lifetime of the server process; restarting </w:t>
      </w:r>
      <w:r>
        <w:rPr>
          <w:rFonts w:ascii="Courier New" w:cs="Courier New" w:eastAsia="Courier New" w:hAnsi="Courier New"/>
          <w:color w:val="4F46E5"/>
          <w:sz w:val="20"/>
          <w:szCs w:val="20"/>
        </w:rPr>
        <w:t xml:space="preserve">renre-kit ui</w:t>
      </w:r>
      <w:r>
        <w:rPr>
          <w:rFonts w:ascii="Arial" w:cs="Arial" w:eastAsia="Arial" w:hAnsi="Arial"/>
          <w:color w:val="374151"/>
          <w:sz w:val="22"/>
          <w:szCs w:val="22"/>
        </w:rPr>
        <w:t xml:space="preserve"> generates a new PIN and invalidates all existing sessions.</w:t>
      </w:r>
    </w:p>
    <w:p>
      <w:pPr>
        <w:spacing w:after="100"/>
      </w:pPr>
    </w:p>
    <w:p>
      <w:pPr>
        <w:spacing w:after="120"/>
      </w:pPr>
      <w:r>
        <w:rPr>
          <w:rFonts w:ascii="Arial" w:cs="Arial" w:eastAsia="Arial" w:hAnsi="Arial"/>
          <w:color w:val="374151"/>
          <w:sz w:val="22"/>
          <w:szCs w:val="22"/>
        </w:rPr>
        <w:t xml:space="preserve">Requests from </w:t>
      </w:r>
      <w:r>
        <w:rPr>
          <w:rFonts w:ascii="Courier New" w:cs="Courier New" w:eastAsia="Courier New" w:hAnsi="Courier New"/>
          <w:color w:val="4F46E5"/>
          <w:sz w:val="20"/>
          <w:szCs w:val="20"/>
        </w:rPr>
        <w:t xml:space="preserve">127.0.0.1</w:t>
      </w:r>
      <w:r>
        <w:rPr>
          <w:rFonts w:ascii="Arial" w:cs="Arial" w:eastAsia="Arial" w:hAnsi="Arial"/>
          <w:color w:val="374151"/>
          <w:sz w:val="22"/>
          <w:szCs w:val="22"/>
        </w:rPr>
        <w:t xml:space="preserve"> (localhost) </w:t>
      </w:r>
      <w:r>
        <w:rPr>
          <w:rFonts w:ascii="Arial" w:cs="Arial" w:eastAsia="Arial" w:hAnsi="Arial"/>
          <w:b/>
          <w:bCs/>
          <w:color w:val="374151"/>
          <w:sz w:val="22"/>
          <w:szCs w:val="22"/>
        </w:rPr>
        <w:t xml:space="preserve">bypass PIN authentication entirely</w:t>
      </w:r>
      <w:r>
        <w:rPr>
          <w:rFonts w:ascii="Arial" w:cs="Arial" w:eastAsia="Arial" w:hAnsi="Arial"/>
          <w:color w:val="374151"/>
          <w:sz w:val="22"/>
          <w:szCs w:val="22"/>
        </w:rPr>
        <w:t xml:space="preserve"> — no friction for local development. The PIN is only required for non-localhost origins. On the server side, PIN verification is handled by a Fastify middleware that checks for a valid session cookie or validates the submitted PIN against the in-memory value.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61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network.lan</w:t>
            </w:r>
          </w:p>
        </w:tc>
        <w:tc>
          <w:tcPr>
            <w:tcW w:type="dxa" w:w="6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Enable LAN binding (boolean, default: false). Also available via --lan flag</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network.port</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Dashboard port (number, default: 4200). Applies to both localhost and LAN modes</w:t>
            </w:r>
          </w:p>
        </w:tc>
      </w:tr>
    </w:tbl>
    <w:p>
      <w:pPr>
        <w:spacing w:after="200"/>
      </w:pPr>
    </w:p>
    <w:p>
      <w:pPr>
        <w:pStyle w:val="Heading2"/>
        <w:spacing w:after="150" w:before="300"/>
      </w:pPr>
      <w:r>
        <w:rPr>
          <w:rFonts w:ascii="Arial" w:cs="Arial" w:eastAsia="Arial" w:hAnsi="Arial"/>
          <w:b/>
          <w:bCs/>
          <w:color w:val="4F46E5"/>
          <w:sz w:val="28"/>
          <w:szCs w:val="28"/>
        </w:rPr>
        <w:t xml:space="preserve">7.11 Sleep Prevention</w:t>
      </w:r>
    </w:p>
    <w:p>
      <w:pPr>
        <w:spacing w:after="120"/>
      </w:pPr>
      <w:r>
        <w:rPr>
          <w:rFonts w:ascii="Arial" w:cs="Arial" w:eastAsia="Arial" w:hAnsi="Arial"/>
          <w:color w:val="374151"/>
          <w:sz w:val="22"/>
          <w:szCs w:val="22"/>
        </w:rPr>
        <w:t xml:space="preserve">When the dashboard is running, the host machine should not go to sleep — especially when MCP server processes are active or scheduled tasks are pending. The CLI automatically activates a </w:t>
      </w:r>
      <w:r>
        <w:rPr>
          <w:rFonts w:ascii="Arial" w:cs="Arial" w:eastAsia="Arial" w:hAnsi="Arial"/>
          <w:b/>
          <w:bCs/>
          <w:color w:val="374151"/>
          <w:sz w:val="22"/>
          <w:szCs w:val="22"/>
        </w:rPr>
        <w:t xml:space="preserve">system sleep inhibitor</w:t>
      </w:r>
      <w:r>
        <w:rPr>
          <w:rFonts w:ascii="Arial" w:cs="Arial" w:eastAsia="Arial" w:hAnsi="Arial"/>
          <w:color w:val="374151"/>
          <w:sz w:val="22"/>
          <w:szCs w:val="22"/>
        </w:rPr>
        <w:t xml:space="preserve"> when </w:t>
      </w:r>
      <w:r>
        <w:rPr>
          <w:rFonts w:ascii="Courier New" w:cs="Courier New" w:eastAsia="Courier New" w:hAnsi="Courier New"/>
          <w:color w:val="4F46E5"/>
          <w:sz w:val="20"/>
          <w:szCs w:val="20"/>
        </w:rPr>
        <w:t xml:space="preserve">renre-kit ui</w:t>
      </w:r>
      <w:r>
        <w:rPr>
          <w:rFonts w:ascii="Arial" w:cs="Arial" w:eastAsia="Arial" w:hAnsi="Arial"/>
          <w:color w:val="374151"/>
          <w:sz w:val="22"/>
          <w:szCs w:val="22"/>
        </w:rPr>
        <w:t xml:space="preserve"> starts and releases it on shutdown.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71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macOS</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Spawns caffeinate -di as a child process (prevents display and idle sleep). Killed on server shutdown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Linux</w:t>
            </w:r>
          </w:p>
        </w:tc>
        <w:tc>
          <w:tcPr>
            <w:tcW w:type="dxa" w:w="7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Uses systemd-inhibit --what=idle --who=renre-kit --why="Dashboard active" to prevent idle sleep</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Windows</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Calls SetThreadExecutionState(ES_CONTINUOUS | ES_SYSTEM_REQUIRED) via native addon or PowerShell</w:t>
            </w:r>
          </w:p>
        </w:tc>
      </w:tr>
    </w:tbl>
    <w:p>
      <w:pPr>
        <w:spacing w:after="200"/>
      </w:pPr>
    </w:p>
    <w:p>
      <w:pPr>
        <w:spacing w:after="120"/>
      </w:pPr>
      <w:r>
        <w:rPr>
          <w:rFonts w:ascii="Arial" w:cs="Arial" w:eastAsia="Arial" w:hAnsi="Arial"/>
          <w:color w:val="374151"/>
          <w:sz w:val="22"/>
          <w:szCs w:val="22"/>
        </w:rPr>
        <w:t xml:space="preserve">Sleep prevention is enabled by default when the dashboard is running and can be disabled via the </w:t>
      </w:r>
      <w:r>
        <w:rPr>
          <w:rFonts w:ascii="Courier New" w:cs="Courier New" w:eastAsia="Courier New" w:hAnsi="Courier New"/>
          <w:color w:val="4F46E5"/>
          <w:sz w:val="20"/>
          <w:szCs w:val="20"/>
        </w:rPr>
        <w:t xml:space="preserve">server.preventSleep</w:t>
      </w:r>
      <w:r>
        <w:rPr>
          <w:rFonts w:ascii="Arial" w:cs="Arial" w:eastAsia="Arial" w:hAnsi="Arial"/>
          <w:color w:val="374151"/>
          <w:sz w:val="22"/>
          <w:szCs w:val="22"/>
        </w:rPr>
        <w:t xml:space="preserve"> setting in global config. The dashboard status bar shows a small indicator when sleep prevention is active.</w:t>
      </w:r>
    </w:p>
    <w:p>
      <w:r>
        <w:br w:type="page"/>
      </w:r>
    </w:p>
    <w:p>
      <w:pPr>
        <w:pStyle w:val="Heading1"/>
        <w:spacing w:after="200" w:before="400"/>
      </w:pPr>
      <w:r>
        <w:rPr>
          <w:rFonts w:ascii="Arial" w:cs="Arial" w:eastAsia="Arial" w:hAnsi="Arial"/>
          <w:b/>
          <w:bCs/>
          <w:color w:val="1E1B4B"/>
          <w:sz w:val="36"/>
          <w:szCs w:val="36"/>
        </w:rPr>
        <w:t xml:space="preserve">8. Extension SDK</w:t>
      </w:r>
    </w:p>
    <w:p>
      <w:pPr>
        <w:pStyle w:val="Heading2"/>
        <w:spacing w:after="150" w:before="300"/>
      </w:pPr>
      <w:r>
        <w:rPr>
          <w:rFonts w:ascii="Arial" w:cs="Arial" w:eastAsia="Arial" w:hAnsi="Arial"/>
          <w:b/>
          <w:bCs/>
          <w:color w:val="4F46E5"/>
          <w:sz w:val="28"/>
          <w:szCs w:val="28"/>
        </w:rPr>
        <w:t xml:space="preserve">8.1 Overview</w:t>
      </w:r>
    </w:p>
    <w:p>
      <w:pPr>
        <w:spacing w:after="120"/>
      </w:pPr>
      <w:r>
        <w:rPr>
          <w:rFonts w:ascii="Arial" w:cs="Arial" w:eastAsia="Arial" w:hAnsi="Arial"/>
          <w:color w:val="374151"/>
          <w:sz w:val="22"/>
          <w:szCs w:val="22"/>
        </w:rPr>
        <w:t xml:space="preserve">The </w:t>
      </w:r>
      <w:r>
        <w:rPr>
          <w:rFonts w:ascii="Courier New" w:cs="Courier New" w:eastAsia="Courier New" w:hAnsi="Courier New"/>
          <w:color w:val="4F46E5"/>
          <w:sz w:val="20"/>
          <w:szCs w:val="20"/>
        </w:rPr>
        <w:t xml:space="preserve">@renre-kit/extension-sdk</w:t>
      </w:r>
      <w:r>
        <w:rPr>
          <w:rFonts w:ascii="Arial" w:cs="Arial" w:eastAsia="Arial" w:hAnsi="Arial"/>
          <w:color w:val="374151"/>
          <w:sz w:val="22"/>
          <w:szCs w:val="22"/>
        </w:rPr>
        <w:t xml:space="preserve"> package is the complete toolkit for extension authors. It provides the runtime API client for communicating with the core, a shared React component library for building UI panels, React hooks for common patterns, and TypeScript type definitions for the manifest and command contracts.</w:t>
      </w:r>
    </w:p>
    <w:p>
      <w:pPr>
        <w:spacing w:after="100"/>
      </w:pPr>
    </w:p>
    <w:p>
      <w:pPr>
        <w:pStyle w:val="Heading2"/>
        <w:spacing w:after="150" w:before="300"/>
      </w:pPr>
      <w:r>
        <w:rPr>
          <w:rFonts w:ascii="Arial" w:cs="Arial" w:eastAsia="Arial" w:hAnsi="Arial"/>
          <w:b/>
          <w:bCs/>
          <w:color w:val="4F46E5"/>
          <w:sz w:val="28"/>
          <w:szCs w:val="28"/>
        </w:rPr>
        <w:t xml:space="preserve">8.2 SDK Core API</w:t>
      </w:r>
    </w:p>
    <w:p>
      <w:pPr>
        <w:spacing w:after="120"/>
      </w:pPr>
      <w:r>
        <w:rPr>
          <w:rFonts w:ascii="Arial" w:cs="Arial" w:eastAsia="Arial" w:hAnsi="Arial"/>
          <w:color w:val="374151"/>
          <w:sz w:val="22"/>
          <w:szCs w:val="22"/>
        </w:rPr>
        <w:t xml:space="preserve">The </w:t>
      </w:r>
      <w:r>
        <w:rPr>
          <w:rFonts w:ascii="Courier New" w:cs="Courier New" w:eastAsia="Courier New" w:hAnsi="Courier New"/>
          <w:color w:val="4F46E5"/>
          <w:sz w:val="20"/>
          <w:szCs w:val="20"/>
        </w:rPr>
        <w:t xml:space="preserve">RenreKitSDK</w:t>
      </w:r>
      <w:r>
        <w:rPr>
          <w:rFonts w:ascii="Arial" w:cs="Arial" w:eastAsia="Arial" w:hAnsi="Arial"/>
          <w:color w:val="374151"/>
          <w:sz w:val="22"/>
          <w:szCs w:val="22"/>
        </w:rPr>
        <w:t xml:space="preserve"> interface is injected into every extension UI panel as a prop. It provides six capability groups:</w:t>
      </w:r>
    </w:p>
    <w:p>
      <w:pPr>
        <w:spacing w:after="100"/>
      </w:pPr>
    </w:p>
    <w:p>
      <w:pPr>
        <w:pStyle w:val="Heading3"/>
        <w:spacing w:after="100" w:before="200"/>
      </w:pPr>
      <w:r>
        <w:rPr>
          <w:rFonts w:ascii="Arial" w:cs="Arial" w:eastAsia="Arial" w:hAnsi="Arial"/>
          <w:b/>
          <w:bCs/>
          <w:color w:val="1E1B4B"/>
          <w:sz w:val="24"/>
          <w:szCs w:val="24"/>
        </w:rPr>
        <w:t xml:space="preserve">Project Context</w:t>
      </w:r>
    </w:p>
    <w:p>
      <w:pPr>
        <w:spacing w:after="120"/>
      </w:pPr>
      <w:r>
        <w:rPr>
          <w:rFonts w:ascii="Arial" w:cs="Arial" w:eastAsia="Arial" w:hAnsi="Arial"/>
          <w:color w:val="374151"/>
          <w:sz w:val="22"/>
          <w:szCs w:val="22"/>
        </w:rPr>
        <w:t xml:space="preserve">Read-only access to the current project's name, path, and configuration. Available immediately when the extension panel mounts.</w:t>
      </w:r>
    </w:p>
    <w:p>
      <w:pPr>
        <w:spacing w:after="100"/>
      </w:pPr>
    </w:p>
    <w:p>
      <w:pPr>
        <w:pStyle w:val="Heading3"/>
        <w:spacing w:after="100" w:before="200"/>
      </w:pPr>
      <w:r>
        <w:rPr>
          <w:rFonts w:ascii="Arial" w:cs="Arial" w:eastAsia="Arial" w:hAnsi="Arial"/>
          <w:b/>
          <w:bCs/>
          <w:color w:val="1E1B4B"/>
          <w:sz w:val="24"/>
          <w:szCs w:val="24"/>
        </w:rPr>
        <w:t xml:space="preserve">Command Execution</w:t>
      </w:r>
    </w:p>
    <w:p>
      <w:pPr>
        <w:spacing w:after="120"/>
      </w:pPr>
      <w:r>
        <w:rPr>
          <w:rFonts w:ascii="Arial" w:cs="Arial" w:eastAsia="Arial" w:hAnsi="Arial"/>
          <w:color w:val="374151"/>
          <w:sz w:val="22"/>
          <w:szCs w:val="22"/>
        </w:rPr>
        <w:t xml:space="preserve">Two methods for running CLI commands from the UI. The </w:t>
      </w:r>
      <w:r>
        <w:rPr>
          <w:rFonts w:ascii="Courier New" w:cs="Courier New" w:eastAsia="Courier New" w:hAnsi="Courier New"/>
          <w:color w:val="4F46E5"/>
          <w:sz w:val="20"/>
          <w:szCs w:val="20"/>
        </w:rPr>
        <w:t xml:space="preserve">exec()</w:t>
      </w:r>
      <w:r>
        <w:rPr>
          <w:rFonts w:ascii="Arial" w:cs="Arial" w:eastAsia="Arial" w:hAnsi="Arial"/>
          <w:color w:val="374151"/>
          <w:sz w:val="22"/>
          <w:szCs w:val="22"/>
        </w:rPr>
        <w:t xml:space="preserve"> method is for quick operations that return a result. The </w:t>
      </w:r>
      <w:r>
        <w:rPr>
          <w:rFonts w:ascii="Courier New" w:cs="Courier New" w:eastAsia="Courier New" w:hAnsi="Courier New"/>
          <w:color w:val="4F46E5"/>
          <w:sz w:val="20"/>
          <w:szCs w:val="20"/>
        </w:rPr>
        <w:t xml:space="preserve">execStream()</w:t>
      </w:r>
      <w:r>
        <w:rPr>
          <w:rFonts w:ascii="Arial" w:cs="Arial" w:eastAsia="Arial" w:hAnsi="Arial"/>
          <w:color w:val="374151"/>
          <w:sz w:val="22"/>
          <w:szCs w:val="22"/>
        </w:rPr>
        <w:t xml:space="preserve"> method returns an async iterable for long-running commands, enabling real-time log streaming in the UI via WebSocket.</w:t>
      </w:r>
    </w:p>
    <w:p>
      <w:pPr>
        <w:spacing w:after="100"/>
      </w:pPr>
    </w:p>
    <w:p>
      <w:pPr>
        <w:pStyle w:val="Heading3"/>
        <w:spacing w:after="100" w:before="200"/>
      </w:pPr>
      <w:r>
        <w:rPr>
          <w:rFonts w:ascii="Arial" w:cs="Arial" w:eastAsia="Arial" w:hAnsi="Arial"/>
          <w:b/>
          <w:bCs/>
          <w:color w:val="1E1B4B"/>
          <w:sz w:val="24"/>
          <w:szCs w:val="24"/>
        </w:rPr>
        <w:t xml:space="preserve">Persistent Storage</w:t>
      </w:r>
    </w:p>
    <w:p>
      <w:pPr>
        <w:spacing w:after="120"/>
      </w:pPr>
      <w:r>
        <w:rPr>
          <w:rFonts w:ascii="Arial" w:cs="Arial" w:eastAsia="Arial" w:hAnsi="Arial"/>
          <w:color w:val="374151"/>
          <w:sz w:val="22"/>
          <w:szCs w:val="22"/>
        </w:rPr>
        <w:t xml:space="preserve">Extension-scoped key/value storage that persists in </w:t>
      </w:r>
      <w:r>
        <w:rPr>
          <w:rFonts w:ascii="Courier New" w:cs="Courier New" w:eastAsia="Courier New" w:hAnsi="Courier New"/>
          <w:color w:val="4F46E5"/>
          <w:sz w:val="20"/>
          <w:szCs w:val="20"/>
        </w:rPr>
        <w:t xml:space="preserve">.renre-kit/storage/&lt;extension-name&gt;/</w:t>
      </w:r>
      <w:r>
        <w:rPr>
          <w:rFonts w:ascii="Arial" w:cs="Arial" w:eastAsia="Arial" w:hAnsi="Arial"/>
          <w:color w:val="374151"/>
          <w:sz w:val="22"/>
          <w:szCs w:val="22"/>
        </w:rPr>
        <w:t xml:space="preserve">. Each extension can only access its own storage. Useful for caching API tokens, user preferences, and intermediate data.</w:t>
      </w:r>
    </w:p>
    <w:p>
      <w:pPr>
        <w:spacing w:after="100"/>
      </w:pPr>
    </w:p>
    <w:p>
      <w:pPr>
        <w:pStyle w:val="Heading3"/>
        <w:spacing w:after="100" w:before="200"/>
      </w:pPr>
      <w:r>
        <w:rPr>
          <w:rFonts w:ascii="Arial" w:cs="Arial" w:eastAsia="Arial" w:hAnsi="Arial"/>
          <w:b/>
          <w:bCs/>
          <w:color w:val="1E1B4B"/>
          <w:sz w:val="24"/>
          <w:szCs w:val="24"/>
        </w:rPr>
        <w:t xml:space="preserve">Dashboard UI Helpers</w:t>
      </w:r>
    </w:p>
    <w:p>
      <w:pPr>
        <w:spacing w:after="120"/>
      </w:pPr>
      <w:r>
        <w:rPr>
          <w:rFonts w:ascii="Arial" w:cs="Arial" w:eastAsia="Arial" w:hAnsi="Arial"/>
          <w:color w:val="374151"/>
          <w:sz w:val="22"/>
          <w:szCs w:val="22"/>
        </w:rPr>
        <w:t xml:space="preserve">Methods for triggering dashboard-level UI elements: toasts for notifications, confirmation dialogs, and programmatic navigation between extension panels.</w:t>
      </w:r>
    </w:p>
    <w:p>
      <w:pPr>
        <w:spacing w:after="100"/>
      </w:pPr>
    </w:p>
    <w:p>
      <w:pPr>
        <w:pStyle w:val="Heading3"/>
        <w:spacing w:after="100" w:before="200"/>
      </w:pPr>
      <w:r>
        <w:rPr>
          <w:rFonts w:ascii="Arial" w:cs="Arial" w:eastAsia="Arial" w:hAnsi="Arial"/>
          <w:b/>
          <w:bCs/>
          <w:color w:val="1E1B4B"/>
          <w:sz w:val="24"/>
          <w:szCs w:val="24"/>
        </w:rPr>
        <w:t xml:space="preserve">Cross-Extension Events</w:t>
      </w:r>
    </w:p>
    <w:p>
      <w:pPr>
        <w:spacing w:after="120"/>
      </w:pPr>
      <w:r>
        <w:rPr>
          <w:rFonts w:ascii="Arial" w:cs="Arial" w:eastAsia="Arial" w:hAnsi="Arial"/>
          <w:color w:val="374151"/>
          <w:sz w:val="22"/>
          <w:szCs w:val="22"/>
        </w:rPr>
        <w:t xml:space="preserve">A pub/sub event system that enables communication between extension UIs without direct coupling. Extensions emit named events with arbitrary data payloads, and other extensions subscribe to the events they care about. The dashboard acts as the event broker, forwarding messages between loaded extension panels. Subscriptions are automatically cleaned up when a panel unmounts.</w:t>
      </w:r>
    </w:p>
    <w:p>
      <w:pPr>
        <w:spacing w:after="100"/>
      </w:pPr>
    </w:p>
    <w:p>
      <w:pPr>
        <w:pStyle w:val="Heading3"/>
        <w:spacing w:after="100" w:before="200"/>
      </w:pPr>
      <w:r>
        <w:rPr>
          <w:rFonts w:ascii="Arial" w:cs="Arial" w:eastAsia="Arial" w:hAnsi="Arial"/>
          <w:b/>
          <w:bCs/>
          <w:color w:val="1E1B4B"/>
          <w:sz w:val="24"/>
          <w:szCs w:val="24"/>
        </w:rPr>
        <w:t xml:space="preserve">Scheduler</w:t>
      </w:r>
    </w:p>
    <w:p>
      <w:pPr>
        <w:spacing w:after="120"/>
      </w:pPr>
      <w:r>
        <w:rPr>
          <w:rFonts w:ascii="Arial" w:cs="Arial" w:eastAsia="Arial" w:hAnsi="Arial"/>
          <w:color w:val="374151"/>
          <w:sz w:val="22"/>
          <w:szCs w:val="22"/>
        </w:rPr>
        <w:t xml:space="preserve">Dynamic task scheduling via </w:t>
      </w:r>
      <w:r>
        <w:rPr>
          <w:rFonts w:ascii="Courier New" w:cs="Courier New" w:eastAsia="Courier New" w:hAnsi="Courier New"/>
          <w:color w:val="4F46E5"/>
          <w:sz w:val="20"/>
          <w:szCs w:val="20"/>
        </w:rPr>
        <w:t xml:space="preserve">sdk.scheduler</w:t>
      </w:r>
      <w:r>
        <w:rPr>
          <w:rFonts w:ascii="Arial" w:cs="Arial" w:eastAsia="Arial" w:hAnsi="Arial"/>
          <w:color w:val="374151"/>
          <w:sz w:val="22"/>
          <w:szCs w:val="22"/>
        </w:rPr>
        <w:t xml:space="preserve">. Extensions can register, update, and remove scheduled tasks at runtime. The </w:t>
      </w:r>
      <w:r>
        <w:rPr>
          <w:rFonts w:ascii="Courier New" w:cs="Courier New" w:eastAsia="Courier New" w:hAnsi="Courier New"/>
          <w:color w:val="4F46E5"/>
          <w:sz w:val="20"/>
          <w:szCs w:val="20"/>
        </w:rPr>
        <w:t xml:space="preserve">register()</w:t>
      </w:r>
      <w:r>
        <w:rPr>
          <w:rFonts w:ascii="Arial" w:cs="Arial" w:eastAsia="Arial" w:hAnsi="Arial"/>
          <w:color w:val="374151"/>
          <w:sz w:val="22"/>
          <w:szCs w:val="22"/>
        </w:rPr>
        <w:t xml:space="preserve"> method accepts a task ID, cron expression, and the CLI command to execute. The </w:t>
      </w:r>
      <w:r>
        <w:rPr>
          <w:rFonts w:ascii="Courier New" w:cs="Courier New" w:eastAsia="Courier New" w:hAnsi="Courier New"/>
          <w:color w:val="4F46E5"/>
          <w:sz w:val="20"/>
          <w:szCs w:val="20"/>
        </w:rPr>
        <w:t xml:space="preserve">list()</w:t>
      </w:r>
      <w:r>
        <w:rPr>
          <w:rFonts w:ascii="Arial" w:cs="Arial" w:eastAsia="Arial" w:hAnsi="Arial"/>
          <w:color w:val="374151"/>
          <w:sz w:val="22"/>
          <w:szCs w:val="22"/>
        </w:rPr>
        <w:t xml:space="preserve"> method returns all tasks owned by the extension, and </w:t>
      </w:r>
      <w:r>
        <w:rPr>
          <w:rFonts w:ascii="Courier New" w:cs="Courier New" w:eastAsia="Courier New" w:hAnsi="Courier New"/>
          <w:color w:val="4F46E5"/>
          <w:sz w:val="20"/>
          <w:szCs w:val="20"/>
        </w:rPr>
        <w:t xml:space="preserve">unregister()</w:t>
      </w:r>
      <w:r>
        <w:rPr>
          <w:rFonts w:ascii="Arial" w:cs="Arial" w:eastAsia="Arial" w:hAnsi="Arial"/>
          <w:color w:val="374151"/>
          <w:sz w:val="22"/>
          <w:szCs w:val="22"/>
        </w:rPr>
        <w:t xml:space="preserve"> removes a task by ID. Tasks persist in the global database and survive dashboard restarts. See Section 10 for the full scheduler architecture.</w:t>
      </w:r>
    </w:p>
    <w:p>
      <w:pPr>
        <w:spacing w:after="100"/>
      </w:pPr>
    </w:p>
    <w:p>
      <w:pPr>
        <w:pStyle w:val="Heading2"/>
        <w:spacing w:after="150" w:before="300"/>
      </w:pPr>
      <w:r>
        <w:rPr>
          <w:rFonts w:ascii="Arial" w:cs="Arial" w:eastAsia="Arial" w:hAnsi="Arial"/>
          <w:b/>
          <w:bCs/>
          <w:color w:val="4F46E5"/>
          <w:sz w:val="28"/>
          <w:szCs w:val="28"/>
        </w:rPr>
        <w:t xml:space="preserve">8.3 React Hooks</w:t>
      </w:r>
    </w:p>
    <w:p>
      <w:pPr>
        <w:spacing w:after="120"/>
      </w:pPr>
      <w:r>
        <w:rPr>
          <w:rFonts w:ascii="Arial" w:cs="Arial" w:eastAsia="Arial" w:hAnsi="Arial"/>
          <w:color w:val="374151"/>
          <w:sz w:val="22"/>
          <w:szCs w:val="22"/>
        </w:rPr>
        <w:t xml:space="preserve">The SDK provides custom hooks that bridge the API into idiomatic React patterns: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Hook</w:t>
            </w:r>
          </w:p>
        </w:tc>
        <w:tc>
          <w:tcPr>
            <w:tcW w:type="dxa" w:w="68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useCommand</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Wraps exec/execStream into React state: run(), output, isRunning, error</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useStorage</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React state backed by persistent extension storage with auto-sync</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useEvents</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Subscribe to cross-extension events with automatic cleanup on unmount</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useScheduler</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Manage scheduled tasks: register, list, update, unregister with reactive state updates</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useExtension</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Access the full SDK instance from any nested component</w:t>
            </w:r>
          </w:p>
        </w:tc>
      </w:tr>
    </w:tbl>
    <w:p>
      <w:pPr>
        <w:spacing w:after="200"/>
      </w:pPr>
    </w:p>
    <w:p>
      <w:pPr>
        <w:pStyle w:val="Heading2"/>
        <w:spacing w:after="150" w:before="300"/>
      </w:pPr>
      <w:r>
        <w:rPr>
          <w:rFonts w:ascii="Arial" w:cs="Arial" w:eastAsia="Arial" w:hAnsi="Arial"/>
          <w:b/>
          <w:bCs/>
          <w:color w:val="4F46E5"/>
          <w:sz w:val="28"/>
          <w:szCs w:val="28"/>
        </w:rPr>
        <w:t xml:space="preserve">8.4 Shared Component Library</w:t>
      </w:r>
    </w:p>
    <w:p>
      <w:pPr>
        <w:spacing w:after="120"/>
      </w:pPr>
      <w:r>
        <w:rPr>
          <w:rFonts w:ascii="Arial" w:cs="Arial" w:eastAsia="Arial" w:hAnsi="Arial"/>
          <w:color w:val="374151"/>
          <w:sz w:val="22"/>
          <w:szCs w:val="22"/>
        </w:rPr>
        <w:t xml:space="preserve">The SDK ships a curated set of React components built on </w:t>
      </w:r>
      <w:r>
        <w:rPr>
          <w:rFonts w:ascii="Arial" w:cs="Arial" w:eastAsia="Arial" w:hAnsi="Arial"/>
          <w:b/>
          <w:bCs/>
          <w:color w:val="374151"/>
          <w:sz w:val="22"/>
          <w:szCs w:val="22"/>
        </w:rPr>
        <w:t xml:space="preserve">shadcn/ui</w:t>
      </w:r>
      <w:r>
        <w:rPr>
          <w:rFonts w:ascii="Arial" w:cs="Arial" w:eastAsia="Arial" w:hAnsi="Arial"/>
          <w:color w:val="374151"/>
          <w:sz w:val="22"/>
          <w:szCs w:val="22"/>
        </w:rPr>
        <w:t xml:space="preserve"> (Radix primitives + Tailwind). These components inherit the dashboard's design tokens, ensuring visual consistency across all extension panels. Extension authors import them directly from the SDK package.</w:t>
      </w:r>
    </w:p>
    <w:p>
      <w:pPr>
        <w:spacing w:after="100"/>
      </w:pPr>
    </w:p>
    <w:p>
      <w:pPr>
        <w:pStyle w:val="Heading3"/>
        <w:spacing w:after="100" w:before="200"/>
      </w:pPr>
      <w:r>
        <w:rPr>
          <w:rFonts w:ascii="Arial" w:cs="Arial" w:eastAsia="Arial" w:hAnsi="Arial"/>
          <w:b/>
          <w:bCs/>
          <w:color w:val="1E1B4B"/>
          <w:sz w:val="24"/>
          <w:szCs w:val="24"/>
        </w:rPr>
        <w:t xml:space="preserve">Layout Components</w:t>
      </w:r>
    </w:p>
    <w:p>
      <w:pPr>
        <w:pStyle w:val="ListParagraph"/>
        <w:numPr>
          <w:ilvl w:val="0"/>
          <w:numId w:val="5"/>
        </w:numPr>
        <w:spacing w:after="60"/>
      </w:pPr>
      <w:r>
        <w:rPr>
          <w:rFonts w:ascii="Arial" w:cs="Arial" w:eastAsia="Arial" w:hAnsi="Arial"/>
          <w:b/>
          <w:bCs/>
          <w:color w:val="374151"/>
          <w:sz w:val="22"/>
          <w:szCs w:val="22"/>
        </w:rPr>
        <w:t xml:space="preserve">Panel: </w:t>
      </w:r>
      <w:r>
        <w:rPr>
          <w:rFonts w:ascii="Arial" w:cs="Arial" w:eastAsia="Arial" w:hAnsi="Arial"/>
          <w:color w:val="374151"/>
          <w:sz w:val="22"/>
          <w:szCs w:val="22"/>
        </w:rPr>
        <w:t xml:space="preserve">Primary container for extension content with optional title and actions bar.</w:t>
      </w:r>
    </w:p>
    <w:p>
      <w:pPr>
        <w:pStyle w:val="ListParagraph"/>
        <w:numPr>
          <w:ilvl w:val="0"/>
          <w:numId w:val="5"/>
        </w:numPr>
        <w:spacing w:after="60"/>
      </w:pPr>
      <w:r>
        <w:rPr>
          <w:rFonts w:ascii="Arial" w:cs="Arial" w:eastAsia="Arial" w:hAnsi="Arial"/>
          <w:b/>
          <w:bCs/>
          <w:color w:val="374151"/>
          <w:sz w:val="22"/>
          <w:szCs w:val="22"/>
        </w:rPr>
        <w:t xml:space="preserve">Tabs / Tab: </w:t>
      </w:r>
      <w:r>
        <w:rPr>
          <w:rFonts w:ascii="Arial" w:cs="Arial" w:eastAsia="Arial" w:hAnsi="Arial"/>
          <w:color w:val="374151"/>
          <w:sz w:val="22"/>
          <w:szCs w:val="22"/>
        </w:rPr>
        <w:t xml:space="preserve">Tabbed navigation for organizing extension UI into logical sections.</w:t>
      </w:r>
    </w:p>
    <w:p>
      <w:pPr>
        <w:pStyle w:val="ListParagraph"/>
        <w:numPr>
          <w:ilvl w:val="0"/>
          <w:numId w:val="5"/>
        </w:numPr>
        <w:spacing w:after="60"/>
      </w:pPr>
      <w:r>
        <w:rPr>
          <w:rFonts w:ascii="Arial" w:cs="Arial" w:eastAsia="Arial" w:hAnsi="Arial"/>
          <w:b/>
          <w:bCs/>
          <w:color w:val="374151"/>
          <w:sz w:val="22"/>
          <w:szCs w:val="22"/>
        </w:rPr>
        <w:t xml:space="preserve">Split: </w:t>
      </w:r>
      <w:r>
        <w:rPr>
          <w:rFonts w:ascii="Arial" w:cs="Arial" w:eastAsia="Arial" w:hAnsi="Arial"/>
          <w:color w:val="374151"/>
          <w:sz w:val="22"/>
          <w:szCs w:val="22"/>
        </w:rPr>
        <w:t xml:space="preserve">Resizable split-pane layout for side-by-side views.</w:t>
      </w:r>
    </w:p>
    <w:p>
      <w:pPr>
        <w:pStyle w:val="ListParagraph"/>
        <w:numPr>
          <w:ilvl w:val="0"/>
          <w:numId w:val="5"/>
        </w:numPr>
        <w:spacing w:after="60"/>
      </w:pPr>
      <w:r>
        <w:rPr>
          <w:rFonts w:ascii="Arial" w:cs="Arial" w:eastAsia="Arial" w:hAnsi="Arial"/>
          <w:b/>
          <w:bCs/>
          <w:color w:val="374151"/>
          <w:sz w:val="22"/>
          <w:szCs w:val="22"/>
        </w:rPr>
        <w:t xml:space="preserve">Sidebar: </w:t>
      </w:r>
      <w:r>
        <w:rPr>
          <w:rFonts w:ascii="Arial" w:cs="Arial" w:eastAsia="Arial" w:hAnsi="Arial"/>
          <w:color w:val="374151"/>
          <w:sz w:val="22"/>
          <w:szCs w:val="22"/>
        </w:rPr>
        <w:t xml:space="preserve">Collapsible side navigation for extensions with multiple views.</w:t>
      </w:r>
    </w:p>
    <w:p>
      <w:pPr>
        <w:spacing w:after="100"/>
      </w:pPr>
    </w:p>
    <w:p>
      <w:pPr>
        <w:pStyle w:val="Heading3"/>
        <w:spacing w:after="100" w:before="200"/>
      </w:pPr>
      <w:r>
        <w:rPr>
          <w:rFonts w:ascii="Arial" w:cs="Arial" w:eastAsia="Arial" w:hAnsi="Arial"/>
          <w:b/>
          <w:bCs/>
          <w:color w:val="1E1B4B"/>
          <w:sz w:val="24"/>
          <w:szCs w:val="24"/>
        </w:rPr>
        <w:t xml:space="preserve">Data Display Components</w:t>
      </w:r>
    </w:p>
    <w:p>
      <w:pPr>
        <w:pStyle w:val="ListParagraph"/>
        <w:numPr>
          <w:ilvl w:val="0"/>
          <w:numId w:val="6"/>
        </w:numPr>
        <w:spacing w:after="60"/>
      </w:pPr>
      <w:r>
        <w:rPr>
          <w:rFonts w:ascii="Arial" w:cs="Arial" w:eastAsia="Arial" w:hAnsi="Arial"/>
          <w:b/>
          <w:bCs/>
          <w:color w:val="374151"/>
          <w:sz w:val="22"/>
          <w:szCs w:val="22"/>
        </w:rPr>
        <w:t xml:space="preserve">DataTable: </w:t>
      </w:r>
      <w:r>
        <w:rPr>
          <w:rFonts w:ascii="Arial" w:cs="Arial" w:eastAsia="Arial" w:hAnsi="Arial"/>
          <w:color w:val="374151"/>
          <w:sz w:val="22"/>
          <w:szCs w:val="22"/>
        </w:rPr>
        <w:t xml:space="preserve">Sortable, filterable table for structured data with pagination support.</w:t>
      </w:r>
    </w:p>
    <w:p>
      <w:pPr>
        <w:pStyle w:val="ListParagraph"/>
        <w:numPr>
          <w:ilvl w:val="0"/>
          <w:numId w:val="6"/>
        </w:numPr>
        <w:spacing w:after="60"/>
      </w:pPr>
      <w:r>
        <w:rPr>
          <w:rFonts w:ascii="Arial" w:cs="Arial" w:eastAsia="Arial" w:hAnsi="Arial"/>
          <w:b/>
          <w:bCs/>
          <w:color w:val="374151"/>
          <w:sz w:val="22"/>
          <w:szCs w:val="22"/>
        </w:rPr>
        <w:t xml:space="preserve">CodeBlock: </w:t>
      </w:r>
      <w:r>
        <w:rPr>
          <w:rFonts w:ascii="Arial" w:cs="Arial" w:eastAsia="Arial" w:hAnsi="Arial"/>
          <w:color w:val="374151"/>
          <w:sz w:val="22"/>
          <w:szCs w:val="22"/>
        </w:rPr>
        <w:t xml:space="preserve">Syntax-highlighted code display with copy-to-clipboard.</w:t>
      </w:r>
    </w:p>
    <w:p>
      <w:pPr>
        <w:pStyle w:val="ListParagraph"/>
        <w:numPr>
          <w:ilvl w:val="0"/>
          <w:numId w:val="6"/>
        </w:numPr>
        <w:spacing w:after="60"/>
      </w:pPr>
      <w:r>
        <w:rPr>
          <w:rFonts w:ascii="Arial" w:cs="Arial" w:eastAsia="Arial" w:hAnsi="Arial"/>
          <w:b/>
          <w:bCs/>
          <w:color w:val="374151"/>
          <w:sz w:val="22"/>
          <w:szCs w:val="22"/>
        </w:rPr>
        <w:t xml:space="preserve">LogViewer: </w:t>
      </w:r>
      <w:r>
        <w:rPr>
          <w:rFonts w:ascii="Arial" w:cs="Arial" w:eastAsia="Arial" w:hAnsi="Arial"/>
          <w:color w:val="374151"/>
          <w:sz w:val="22"/>
          <w:szCs w:val="22"/>
        </w:rPr>
        <w:t xml:space="preserve">Auto-scrolling log output display, designed for streaming command output.</w:t>
      </w:r>
    </w:p>
    <w:p>
      <w:pPr>
        <w:pStyle w:val="ListParagraph"/>
        <w:numPr>
          <w:ilvl w:val="0"/>
          <w:numId w:val="6"/>
        </w:numPr>
        <w:spacing w:after="60"/>
      </w:pPr>
      <w:r>
        <w:rPr>
          <w:rFonts w:ascii="Arial" w:cs="Arial" w:eastAsia="Arial" w:hAnsi="Arial"/>
          <w:b/>
          <w:bCs/>
          <w:color w:val="374151"/>
          <w:sz w:val="22"/>
          <w:szCs w:val="22"/>
        </w:rPr>
        <w:t xml:space="preserve">Badge: </w:t>
      </w:r>
      <w:r>
        <w:rPr>
          <w:rFonts w:ascii="Arial" w:cs="Arial" w:eastAsia="Arial" w:hAnsi="Arial"/>
          <w:color w:val="374151"/>
          <w:sz w:val="22"/>
          <w:szCs w:val="22"/>
        </w:rPr>
        <w:t xml:space="preserve">Status indicators and labels (active, error, pending, etc.).</w:t>
      </w:r>
    </w:p>
    <w:p>
      <w:pPr>
        <w:pStyle w:val="ListParagraph"/>
        <w:numPr>
          <w:ilvl w:val="0"/>
          <w:numId w:val="6"/>
        </w:numPr>
        <w:spacing w:after="60"/>
      </w:pPr>
      <w:r>
        <w:rPr>
          <w:rFonts w:ascii="Arial" w:cs="Arial" w:eastAsia="Arial" w:hAnsi="Arial"/>
          <w:b/>
          <w:bCs/>
          <w:color w:val="374151"/>
          <w:sz w:val="22"/>
          <w:szCs w:val="22"/>
        </w:rPr>
        <w:t xml:space="preserve">EmptyState: </w:t>
      </w:r>
      <w:r>
        <w:rPr>
          <w:rFonts w:ascii="Arial" w:cs="Arial" w:eastAsia="Arial" w:hAnsi="Arial"/>
          <w:color w:val="374151"/>
          <w:sz w:val="22"/>
          <w:szCs w:val="22"/>
        </w:rPr>
        <w:t xml:space="preserve">Placeholder for panels with no data, with optional action button.</w:t>
      </w:r>
    </w:p>
    <w:p>
      <w:pPr>
        <w:spacing w:after="100"/>
      </w:pPr>
    </w:p>
    <w:p>
      <w:pPr>
        <w:pStyle w:val="Heading3"/>
        <w:spacing w:after="100" w:before="200"/>
      </w:pPr>
      <w:r>
        <w:rPr>
          <w:rFonts w:ascii="Arial" w:cs="Arial" w:eastAsia="Arial" w:hAnsi="Arial"/>
          <w:b/>
          <w:bCs/>
          <w:color w:val="1E1B4B"/>
          <w:sz w:val="24"/>
          <w:szCs w:val="24"/>
        </w:rPr>
        <w:t xml:space="preserve">Input &amp; Form Components</w:t>
      </w:r>
    </w:p>
    <w:p>
      <w:pPr>
        <w:pStyle w:val="ListParagraph"/>
        <w:numPr>
          <w:ilvl w:val="0"/>
          <w:numId w:val="7"/>
        </w:numPr>
        <w:spacing w:after="60"/>
      </w:pPr>
      <w:r>
        <w:rPr>
          <w:rFonts w:ascii="Arial" w:cs="Arial" w:eastAsia="Arial" w:hAnsi="Arial"/>
          <w:b/>
          <w:bCs/>
          <w:color w:val="374151"/>
          <w:sz w:val="22"/>
          <w:szCs w:val="22"/>
        </w:rPr>
        <w:t xml:space="preserve">Button: </w:t>
      </w:r>
      <w:r>
        <w:rPr>
          <w:rFonts w:ascii="Arial" w:cs="Arial" w:eastAsia="Arial" w:hAnsi="Arial"/>
          <w:color w:val="374151"/>
          <w:sz w:val="22"/>
          <w:szCs w:val="22"/>
        </w:rPr>
        <w:t xml:space="preserve">Primary action trigger with loading state support.</w:t>
      </w:r>
    </w:p>
    <w:p>
      <w:pPr>
        <w:pStyle w:val="ListParagraph"/>
        <w:numPr>
          <w:ilvl w:val="0"/>
          <w:numId w:val="7"/>
        </w:numPr>
        <w:spacing w:after="60"/>
      </w:pPr>
      <w:r>
        <w:rPr>
          <w:rFonts w:ascii="Arial" w:cs="Arial" w:eastAsia="Arial" w:hAnsi="Arial"/>
          <w:b/>
          <w:bCs/>
          <w:color w:val="374151"/>
          <w:sz w:val="22"/>
          <w:szCs w:val="22"/>
        </w:rPr>
        <w:t xml:space="preserve">Input / Select / Checkbox: </w:t>
      </w:r>
      <w:r>
        <w:rPr>
          <w:rFonts w:ascii="Arial" w:cs="Arial" w:eastAsia="Arial" w:hAnsi="Arial"/>
          <w:color w:val="374151"/>
          <w:sz w:val="22"/>
          <w:szCs w:val="22"/>
        </w:rPr>
        <w:t xml:space="preserve">Standard form controls following the design system.</w:t>
      </w:r>
    </w:p>
    <w:p>
      <w:pPr>
        <w:pStyle w:val="ListParagraph"/>
        <w:numPr>
          <w:ilvl w:val="0"/>
          <w:numId w:val="7"/>
        </w:numPr>
        <w:spacing w:after="60"/>
      </w:pPr>
      <w:r>
        <w:rPr>
          <w:rFonts w:ascii="Arial" w:cs="Arial" w:eastAsia="Arial" w:hAnsi="Arial"/>
          <w:b/>
          <w:bCs/>
          <w:color w:val="374151"/>
          <w:sz w:val="22"/>
          <w:szCs w:val="22"/>
        </w:rPr>
        <w:t xml:space="preserve">Form / FormField: </w:t>
      </w:r>
      <w:r>
        <w:rPr>
          <w:rFonts w:ascii="Arial" w:cs="Arial" w:eastAsia="Arial" w:hAnsi="Arial"/>
          <w:color w:val="374151"/>
          <w:sz w:val="22"/>
          <w:szCs w:val="22"/>
        </w:rPr>
        <w:t xml:space="preserve">Form wrapper with validation and field-level error display.</w:t>
      </w:r>
    </w:p>
    <w:p>
      <w:pPr>
        <w:pStyle w:val="ListParagraph"/>
        <w:numPr>
          <w:ilvl w:val="0"/>
          <w:numId w:val="7"/>
        </w:numPr>
        <w:spacing w:after="60"/>
      </w:pPr>
      <w:r>
        <w:rPr>
          <w:rFonts w:ascii="Arial" w:cs="Arial" w:eastAsia="Arial" w:hAnsi="Arial"/>
          <w:b/>
          <w:bCs/>
          <w:color w:val="374151"/>
          <w:sz w:val="22"/>
          <w:szCs w:val="22"/>
        </w:rPr>
        <w:t xml:space="preserve">SearchBar: </w:t>
      </w:r>
      <w:r>
        <w:rPr>
          <w:rFonts w:ascii="Arial" w:cs="Arial" w:eastAsia="Arial" w:hAnsi="Arial"/>
          <w:color w:val="374151"/>
          <w:sz w:val="22"/>
          <w:szCs w:val="22"/>
        </w:rPr>
        <w:t xml:space="preserve">Filtered search input with debounced onChange.</w:t>
      </w:r>
    </w:p>
    <w:p>
      <w:pPr>
        <w:spacing w:after="100"/>
      </w:pPr>
    </w:p>
    <w:p>
      <w:pPr>
        <w:pStyle w:val="Heading3"/>
        <w:spacing w:after="100" w:before="200"/>
      </w:pPr>
      <w:r>
        <w:rPr>
          <w:rFonts w:ascii="Arial" w:cs="Arial" w:eastAsia="Arial" w:hAnsi="Arial"/>
          <w:b/>
          <w:bCs/>
          <w:color w:val="1E1B4B"/>
          <w:sz w:val="24"/>
          <w:szCs w:val="24"/>
        </w:rPr>
        <w:t xml:space="preserve">Feedback Components</w:t>
      </w:r>
    </w:p>
    <w:p>
      <w:pPr>
        <w:pStyle w:val="ListParagraph"/>
        <w:numPr>
          <w:ilvl w:val="0"/>
          <w:numId w:val="8"/>
        </w:numPr>
        <w:spacing w:after="60"/>
      </w:pPr>
      <w:r>
        <w:rPr>
          <w:rFonts w:ascii="Arial" w:cs="Arial" w:eastAsia="Arial" w:hAnsi="Arial"/>
          <w:b/>
          <w:bCs/>
          <w:color w:val="374151"/>
          <w:sz w:val="22"/>
          <w:szCs w:val="22"/>
        </w:rPr>
        <w:t xml:space="preserve">Modal: </w:t>
      </w:r>
      <w:r>
        <w:rPr>
          <w:rFonts w:ascii="Arial" w:cs="Arial" w:eastAsia="Arial" w:hAnsi="Arial"/>
          <w:color w:val="374151"/>
          <w:sz w:val="22"/>
          <w:szCs w:val="22"/>
        </w:rPr>
        <w:t xml:space="preserve">Dialog overlay for confirmations and focused workflows.</w:t>
      </w:r>
    </w:p>
    <w:p>
      <w:pPr>
        <w:pStyle w:val="ListParagraph"/>
        <w:numPr>
          <w:ilvl w:val="0"/>
          <w:numId w:val="8"/>
        </w:numPr>
        <w:spacing w:after="60"/>
      </w:pPr>
      <w:r>
        <w:rPr>
          <w:rFonts w:ascii="Arial" w:cs="Arial" w:eastAsia="Arial" w:hAnsi="Arial"/>
          <w:b/>
          <w:bCs/>
          <w:color w:val="374151"/>
          <w:sz w:val="22"/>
          <w:szCs w:val="22"/>
        </w:rPr>
        <w:t xml:space="preserve">Spinner / ProgressBar: </w:t>
      </w:r>
      <w:r>
        <w:rPr>
          <w:rFonts w:ascii="Arial" w:cs="Arial" w:eastAsia="Arial" w:hAnsi="Arial"/>
          <w:color w:val="374151"/>
          <w:sz w:val="22"/>
          <w:szCs w:val="22"/>
        </w:rPr>
        <w:t xml:space="preserve">Loading indicators for async operations.</w:t>
      </w:r>
    </w:p>
    <w:p>
      <w:pPr>
        <w:pStyle w:val="ListParagraph"/>
        <w:numPr>
          <w:ilvl w:val="0"/>
          <w:numId w:val="8"/>
        </w:numPr>
        <w:spacing w:after="60"/>
      </w:pPr>
      <w:r>
        <w:rPr>
          <w:rFonts w:ascii="Arial" w:cs="Arial" w:eastAsia="Arial" w:hAnsi="Arial"/>
          <w:b/>
          <w:bCs/>
          <w:color w:val="374151"/>
          <w:sz w:val="22"/>
          <w:szCs w:val="22"/>
        </w:rPr>
        <w:t xml:space="preserve">Alert: </w:t>
      </w:r>
      <w:r>
        <w:rPr>
          <w:rFonts w:ascii="Arial" w:cs="Arial" w:eastAsia="Arial" w:hAnsi="Arial"/>
          <w:color w:val="374151"/>
          <w:sz w:val="22"/>
          <w:szCs w:val="22"/>
        </w:rPr>
        <w:t xml:space="preserve">Contextual messages (info, warning, error, success).</w:t>
      </w:r>
    </w:p>
    <w:p>
      <w:pPr>
        <w:pStyle w:val="ListParagraph"/>
        <w:numPr>
          <w:ilvl w:val="0"/>
          <w:numId w:val="8"/>
        </w:numPr>
        <w:spacing w:after="60"/>
      </w:pPr>
      <w:r>
        <w:rPr>
          <w:rFonts w:ascii="Arial" w:cs="Arial" w:eastAsia="Arial" w:hAnsi="Arial"/>
          <w:b/>
          <w:bCs/>
          <w:color w:val="374151"/>
          <w:sz w:val="22"/>
          <w:szCs w:val="22"/>
        </w:rPr>
        <w:t xml:space="preserve">Toast: </w:t>
      </w:r>
      <w:r>
        <w:rPr>
          <w:rFonts w:ascii="Arial" w:cs="Arial" w:eastAsia="Arial" w:hAnsi="Arial"/>
          <w:color w:val="374151"/>
          <w:sz w:val="22"/>
          <w:szCs w:val="22"/>
        </w:rPr>
        <w:t xml:space="preserve">Transient notification triggered via sdk.ui.toast().</w:t>
      </w:r>
    </w:p>
    <w:p>
      <w:r>
        <w:br w:type="page"/>
      </w:r>
    </w:p>
    <w:p>
      <w:pPr>
        <w:pStyle w:val="Heading1"/>
        <w:spacing w:after="200" w:before="400"/>
      </w:pPr>
      <w:r>
        <w:rPr>
          <w:rFonts w:ascii="Arial" w:cs="Arial" w:eastAsia="Arial" w:hAnsi="Arial"/>
          <w:b/>
          <w:bCs/>
          <w:color w:val="1E1B4B"/>
          <w:sz w:val="36"/>
          <w:szCs w:val="36"/>
        </w:rPr>
        <w:t xml:space="preserve">9. LLM Skills System</w:t>
      </w:r>
    </w:p>
    <w:p>
      <w:pPr>
        <w:pStyle w:val="Heading2"/>
        <w:spacing w:after="150" w:before="300"/>
      </w:pPr>
      <w:r>
        <w:rPr>
          <w:rFonts w:ascii="Arial" w:cs="Arial" w:eastAsia="Arial" w:hAnsi="Arial"/>
          <w:b/>
          <w:bCs/>
          <w:color w:val="4F46E5"/>
          <w:sz w:val="28"/>
          <w:szCs w:val="28"/>
        </w:rPr>
        <w:t xml:space="preserve">9.1 Concept</w:t>
      </w:r>
    </w:p>
    <w:p>
      <w:pPr>
        <w:spacing w:after="120"/>
      </w:pPr>
      <w:r>
        <w:rPr>
          <w:rFonts w:ascii="Arial" w:cs="Arial" w:eastAsia="Arial" w:hAnsi="Arial"/>
          <w:color w:val="374151"/>
          <w:sz w:val="22"/>
          <w:szCs w:val="22"/>
        </w:rPr>
        <w:t xml:space="preserve">Each extension can ship a </w:t>
      </w:r>
      <w:r>
        <w:rPr>
          <w:rFonts w:ascii="Arial" w:cs="Arial" w:eastAsia="Arial" w:hAnsi="Arial"/>
          <w:b/>
          <w:bCs/>
          <w:color w:val="374151"/>
          <w:sz w:val="22"/>
          <w:szCs w:val="22"/>
        </w:rPr>
        <w:t xml:space="preserve">SKILL.md</w:t>
      </w:r>
      <w:r>
        <w:rPr>
          <w:rFonts w:ascii="Arial" w:cs="Arial" w:eastAsia="Arial" w:hAnsi="Arial"/>
          <w:color w:val="374151"/>
          <w:sz w:val="22"/>
          <w:szCs w:val="22"/>
        </w:rPr>
        <w:t xml:space="preserve"> file that teaches an LLM how to use the extension's CLI commands. Unlike rigid JSON schemas, markdown skill files allow extension authors to write rich, natural language instructions including usage patterns, reasoning hints, common workflows, edge cases, and caveats. When a developer installs an extension, an AI agent automatically gains the ability to use it. This is the third interaction mode alongside CLI commands and web UI panels.</w:t>
      </w:r>
    </w:p>
    <w:p>
      <w:pPr>
        <w:spacing w:after="100"/>
      </w:pPr>
    </w:p>
    <w:p>
      <w:pPr>
        <w:pStyle w:val="Heading2"/>
        <w:spacing w:after="150" w:before="300"/>
      </w:pPr>
      <w:r>
        <w:rPr>
          <w:rFonts w:ascii="Arial" w:cs="Arial" w:eastAsia="Arial" w:hAnsi="Arial"/>
          <w:b/>
          <w:bCs/>
          <w:color w:val="4F46E5"/>
          <w:sz w:val="28"/>
          <w:szCs w:val="28"/>
        </w:rPr>
        <w:t xml:space="preserve">9.2 Skill File Format</w:t>
      </w:r>
    </w:p>
    <w:p>
      <w:pPr>
        <w:spacing w:after="120"/>
      </w:pPr>
      <w:r>
        <w:rPr>
          <w:rFonts w:ascii="Arial" w:cs="Arial" w:eastAsia="Arial" w:hAnsi="Arial"/>
          <w:color w:val="374151"/>
          <w:sz w:val="22"/>
          <w:szCs w:val="22"/>
        </w:rPr>
        <w:t xml:space="preserve">Skills are markdown files located at </w:t>
      </w:r>
      <w:r>
        <w:rPr>
          <w:rFonts w:ascii="Courier New" w:cs="Courier New" w:eastAsia="Courier New" w:hAnsi="Courier New"/>
          <w:color w:val="4F46E5"/>
          <w:sz w:val="20"/>
          <w:szCs w:val="20"/>
        </w:rPr>
        <w:t xml:space="preserve">skills/SKILL.md</w:t>
      </w:r>
      <w:r>
        <w:rPr>
          <w:rFonts w:ascii="Arial" w:cs="Arial" w:eastAsia="Arial" w:hAnsi="Arial"/>
          <w:color w:val="374151"/>
          <w:sz w:val="22"/>
          <w:szCs w:val="22"/>
        </w:rPr>
        <w:t xml:space="preserve"> in the extension source. The format is deliberately flexible, but a well-structured skill file typically includes the following sections: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68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Extension Overview</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Brief description of what the extension does and when an LLM should consider using it</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Commands</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Each command with its usage pattern, flags, parameters, and natural language guidance on when to use it</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Common Patterns</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Multi-step workflows showing how to chain commands together for typical tasks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Examples</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Concrete invocation examples with descriptions to help the LLM match user intent to commands</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Notes / Caveats</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Prerequisites (API tokens, config), known limitations, and edge case handling</w:t>
            </w:r>
          </w:p>
        </w:tc>
      </w:tr>
    </w:tbl>
    <w:p>
      <w:pPr>
        <w:spacing w:after="200"/>
      </w:pPr>
    </w:p>
    <w:p>
      <w:pPr>
        <w:pStyle w:val="Heading2"/>
        <w:spacing w:after="150" w:before="300"/>
      </w:pPr>
      <w:r>
        <w:rPr>
          <w:rFonts w:ascii="Arial" w:cs="Arial" w:eastAsia="Arial" w:hAnsi="Arial"/>
          <w:b/>
          <w:bCs/>
          <w:color w:val="4F46E5"/>
          <w:sz w:val="28"/>
          <w:szCs w:val="28"/>
        </w:rPr>
        <w:t xml:space="preserve">9.3 Skill Deployment</w:t>
      </w:r>
    </w:p>
    <w:p>
      <w:pPr>
        <w:spacing w:after="120"/>
      </w:pPr>
      <w:r>
        <w:rPr>
          <w:rFonts w:ascii="Arial" w:cs="Arial" w:eastAsia="Arial" w:hAnsi="Arial"/>
          <w:color w:val="374151"/>
          <w:sz w:val="22"/>
          <w:szCs w:val="22"/>
        </w:rPr>
        <w:t xml:space="preserve">When an extension is activated for a project (via </w:t>
      </w:r>
      <w:r>
        <w:rPr>
          <w:rFonts w:ascii="Courier New" w:cs="Courier New" w:eastAsia="Courier New" w:hAnsi="Courier New"/>
          <w:color w:val="4F46E5"/>
          <w:sz w:val="20"/>
          <w:szCs w:val="20"/>
        </w:rPr>
        <w:t xml:space="preserve">renre-kit init</w:t>
      </w:r>
      <w:r>
        <w:rPr>
          <w:rFonts w:ascii="Arial" w:cs="Arial" w:eastAsia="Arial" w:hAnsi="Arial"/>
          <w:color w:val="374151"/>
          <w:sz w:val="22"/>
          <w:szCs w:val="22"/>
        </w:rPr>
        <w:t xml:space="preserve"> or </w:t>
      </w:r>
      <w:r>
        <w:rPr>
          <w:rFonts w:ascii="Courier New" w:cs="Courier New" w:eastAsia="Courier New" w:hAnsi="Courier New"/>
          <w:color w:val="4F46E5"/>
          <w:sz w:val="20"/>
          <w:szCs w:val="20"/>
        </w:rPr>
        <w:t xml:space="preserve">renre-kit ext:add</w:t>
      </w:r>
      <w:r>
        <w:rPr>
          <w:rFonts w:ascii="Arial" w:cs="Arial" w:eastAsia="Arial" w:hAnsi="Arial"/>
          <w:color w:val="374151"/>
          <w:sz w:val="22"/>
          <w:szCs w:val="22"/>
        </w:rPr>
        <w:t xml:space="preserve">), the CLI copies the extension's SKILL.md file into the project at </w:t>
      </w:r>
      <w:r>
        <w:rPr>
          <w:rFonts w:ascii="Courier New" w:cs="Courier New" w:eastAsia="Courier New" w:hAnsi="Courier New"/>
          <w:color w:val="4F46E5"/>
          <w:sz w:val="20"/>
          <w:szCs w:val="20"/>
        </w:rPr>
        <w:t xml:space="preserve">.agent/skills/{extension-name}/SKILL.md</w:t>
      </w:r>
      <w:r>
        <w:rPr>
          <w:rFonts w:ascii="Arial" w:cs="Arial" w:eastAsia="Arial" w:hAnsi="Arial"/>
          <w:color w:val="374151"/>
          <w:sz w:val="22"/>
          <w:szCs w:val="22"/>
        </w:rPr>
        <w:t xml:space="preserve">. This follows a convention-based discovery pattern: any LLM agent operating in the project directory can scan </w:t>
      </w:r>
      <w:r>
        <w:rPr>
          <w:rFonts w:ascii="Courier New" w:cs="Courier New" w:eastAsia="Courier New" w:hAnsi="Courier New"/>
          <w:color w:val="4F46E5"/>
          <w:sz w:val="20"/>
          <w:szCs w:val="20"/>
        </w:rPr>
        <w:t xml:space="preserve">.agent/skills/*/SKILL.md</w:t>
      </w:r>
      <w:r>
        <w:rPr>
          <w:rFonts w:ascii="Arial" w:cs="Arial" w:eastAsia="Arial" w:hAnsi="Arial"/>
          <w:color w:val="374151"/>
          <w:sz w:val="22"/>
          <w:szCs w:val="22"/>
        </w:rPr>
        <w:t xml:space="preserve"> to understand what tools are available, without requiring any RenreKit-specific integration.</w:t>
      </w:r>
    </w:p>
    <w:p>
      <w:pPr>
        <w:spacing w:after="100"/>
      </w:pPr>
    </w:p>
    <w:p>
      <w:pPr>
        <w:spacing w:after="120"/>
      </w:pPr>
      <w:r>
        <w:rPr>
          <w:rFonts w:ascii="Arial" w:cs="Arial" w:eastAsia="Arial" w:hAnsi="Arial"/>
          <w:color w:val="374151"/>
          <w:sz w:val="22"/>
          <w:szCs w:val="22"/>
        </w:rPr>
        <w:t xml:space="preserve">When an extension is deactivated or the project is destroyed, the corresponding skill directory is removed. The </w:t>
      </w:r>
      <w:r>
        <w:rPr>
          <w:rFonts w:ascii="Courier New" w:cs="Courier New" w:eastAsia="Courier New" w:hAnsi="Courier New"/>
          <w:color w:val="4F46E5"/>
          <w:sz w:val="20"/>
          <w:szCs w:val="20"/>
        </w:rPr>
        <w:t xml:space="preserve">onInit</w:t>
      </w:r>
      <w:r>
        <w:rPr>
          <w:rFonts w:ascii="Arial" w:cs="Arial" w:eastAsia="Arial" w:hAnsi="Arial"/>
          <w:color w:val="374151"/>
          <w:sz w:val="22"/>
          <w:szCs w:val="22"/>
        </w:rPr>
        <w:t xml:space="preserve"> hook handles the copy, and the </w:t>
      </w:r>
      <w:r>
        <w:rPr>
          <w:rFonts w:ascii="Courier New" w:cs="Courier New" w:eastAsia="Courier New" w:hAnsi="Courier New"/>
          <w:color w:val="4F46E5"/>
          <w:sz w:val="20"/>
          <w:szCs w:val="20"/>
        </w:rPr>
        <w:t xml:space="preserve">onDestroy</w:t>
      </w:r>
      <w:r>
        <w:rPr>
          <w:rFonts w:ascii="Arial" w:cs="Arial" w:eastAsia="Arial" w:hAnsi="Arial"/>
          <w:color w:val="374151"/>
          <w:sz w:val="22"/>
          <w:szCs w:val="22"/>
        </w:rPr>
        <w:t xml:space="preserve"> hook handles the cleanup, keeping the .agent/skills/ directory always in sync with the project's active extensions.</w:t>
      </w:r>
    </w:p>
    <w:p>
      <w:pPr>
        <w:spacing w:after="100"/>
      </w:pPr>
    </w:p>
    <w:p>
      <w:pPr>
        <w:pStyle w:val="Heading2"/>
        <w:spacing w:after="150" w:before="300"/>
      </w:pPr>
      <w:r>
        <w:rPr>
          <w:rFonts w:ascii="Arial" w:cs="Arial" w:eastAsia="Arial" w:hAnsi="Arial"/>
          <w:b/>
          <w:bCs/>
          <w:color w:val="4F46E5"/>
          <w:sz w:val="28"/>
          <w:szCs w:val="28"/>
        </w:rPr>
        <w:t xml:space="preserve">9.4 Capabilities Command</w:t>
      </w:r>
    </w:p>
    <w:p>
      <w:pPr>
        <w:spacing w:after="120"/>
      </w:pPr>
      <w:r>
        <w:rPr>
          <w:rFonts w:ascii="Arial" w:cs="Arial" w:eastAsia="Arial" w:hAnsi="Arial"/>
          <w:color w:val="374151"/>
          <w:sz w:val="22"/>
          <w:szCs w:val="22"/>
        </w:rPr>
        <w:t xml:space="preserve">The CLI exposes a </w:t>
      </w:r>
      <w:r>
        <w:rPr>
          <w:rFonts w:ascii="Courier New" w:cs="Courier New" w:eastAsia="Courier New" w:hAnsi="Courier New"/>
          <w:color w:val="4F46E5"/>
          <w:sz w:val="20"/>
          <w:szCs w:val="20"/>
        </w:rPr>
        <w:t xml:space="preserve">renre-kit capabilities</w:t>
      </w:r>
      <w:r>
        <w:rPr>
          <w:rFonts w:ascii="Arial" w:cs="Arial" w:eastAsia="Arial" w:hAnsi="Arial"/>
          <w:color w:val="374151"/>
          <w:sz w:val="22"/>
          <w:szCs w:val="22"/>
        </w:rPr>
        <w:t xml:space="preserve"> command that concatenates all active SKILL.md files from </w:t>
      </w:r>
      <w:r>
        <w:rPr>
          <w:rFonts w:ascii="Courier New" w:cs="Courier New" w:eastAsia="Courier New" w:hAnsi="Courier New"/>
          <w:color w:val="4F46E5"/>
          <w:sz w:val="20"/>
          <w:szCs w:val="20"/>
        </w:rPr>
        <w:t xml:space="preserve">.agent/skills/</w:t>
      </w:r>
      <w:r>
        <w:rPr>
          <w:rFonts w:ascii="Arial" w:cs="Arial" w:eastAsia="Arial" w:hAnsi="Arial"/>
          <w:color w:val="374151"/>
          <w:sz w:val="22"/>
          <w:szCs w:val="22"/>
        </w:rPr>
        <w:t xml:space="preserve"> into a single context output. An LLM agent can consume this to understand the full set of available tools in the current project, enabling intelligent command suggestion and automated task execution.</w:t>
      </w:r>
    </w:p>
    <w:p>
      <w:pPr>
        <w:spacing w:after="100"/>
      </w:pPr>
    </w:p>
    <w:p>
      <w:pPr>
        <w:pStyle w:val="Heading2"/>
        <w:spacing w:after="150" w:before="300"/>
      </w:pPr>
      <w:r>
        <w:rPr>
          <w:rFonts w:ascii="Arial" w:cs="Arial" w:eastAsia="Arial" w:hAnsi="Arial"/>
          <w:b/>
          <w:bCs/>
          <w:color w:val="4F46E5"/>
          <w:sz w:val="28"/>
          <w:szCs w:val="28"/>
        </w:rPr>
        <w:t xml:space="preserve">9.5 Extended LLM Context</w:t>
      </w:r>
    </w:p>
    <w:p>
      <w:pPr>
        <w:spacing w:after="120"/>
      </w:pPr>
      <w:r>
        <w:rPr>
          <w:rFonts w:ascii="Arial" w:cs="Arial" w:eastAsia="Arial" w:hAnsi="Arial"/>
          <w:color w:val="374151"/>
          <w:sz w:val="22"/>
          <w:szCs w:val="22"/>
        </w:rPr>
        <w:t xml:space="preserve">Beyond the core-managed SKILL.md file, extensions can ship </w:t>
      </w:r>
      <w:r>
        <w:rPr>
          <w:rFonts w:ascii="Arial" w:cs="Arial" w:eastAsia="Arial" w:hAnsi="Arial"/>
          <w:b/>
          <w:bCs/>
          <w:color w:val="374151"/>
          <w:sz w:val="22"/>
          <w:szCs w:val="22"/>
        </w:rPr>
        <w:t xml:space="preserve">additional LLM assets</w:t>
      </w:r>
      <w:r>
        <w:rPr>
          <w:rFonts w:ascii="Arial" w:cs="Arial" w:eastAsia="Arial" w:hAnsi="Arial"/>
          <w:color w:val="374151"/>
          <w:sz w:val="22"/>
          <w:szCs w:val="22"/>
        </w:rPr>
        <w:t xml:space="preserve"> such as prompt templates, agent definitions, workflow scripts, and context documents. The architecture supports this through a two-layer provisioning model:</w:t>
      </w:r>
    </w:p>
    <w:p>
      <w:pPr>
        <w:spacing w:after="100"/>
      </w:pPr>
    </w:p>
    <w:p>
      <w:pPr>
        <w:pStyle w:val="Heading3"/>
        <w:spacing w:after="100" w:before="200"/>
      </w:pPr>
      <w:r>
        <w:rPr>
          <w:rFonts w:ascii="Arial" w:cs="Arial" w:eastAsia="Arial" w:hAnsi="Arial"/>
          <w:b/>
          <w:bCs/>
          <w:color w:val="1E1B4B"/>
          <w:sz w:val="24"/>
          <w:szCs w:val="24"/>
        </w:rPr>
        <w:t xml:space="preserve">Layer 1: Core-Managed (Automatic)</w:t>
      </w:r>
    </w:p>
    <w:p>
      <w:pPr>
        <w:spacing w:after="120"/>
      </w:pPr>
      <w:r>
        <w:rPr>
          <w:rFonts w:ascii="Arial" w:cs="Arial" w:eastAsia="Arial" w:hAnsi="Arial"/>
          <w:color w:val="374151"/>
          <w:sz w:val="22"/>
          <w:szCs w:val="22"/>
        </w:rPr>
        <w:t xml:space="preserve">The CLI core automatically handles SKILL.md deployment. When an extension is activated, the core copies </w:t>
      </w:r>
      <w:r>
        <w:rPr>
          <w:rFonts w:ascii="Courier New" w:cs="Courier New" w:eastAsia="Courier New" w:hAnsi="Courier New"/>
          <w:color w:val="4F46E5"/>
          <w:sz w:val="20"/>
          <w:szCs w:val="20"/>
        </w:rPr>
        <w:t xml:space="preserve">skills/SKILL.md</w:t>
      </w:r>
      <w:r>
        <w:rPr>
          <w:rFonts w:ascii="Arial" w:cs="Arial" w:eastAsia="Arial" w:hAnsi="Arial"/>
          <w:color w:val="374151"/>
          <w:sz w:val="22"/>
          <w:szCs w:val="22"/>
        </w:rPr>
        <w:t xml:space="preserve"> to </w:t>
      </w:r>
      <w:r>
        <w:rPr>
          <w:rFonts w:ascii="Courier New" w:cs="Courier New" w:eastAsia="Courier New" w:hAnsi="Courier New"/>
          <w:color w:val="4F46E5"/>
          <w:sz w:val="20"/>
          <w:szCs w:val="20"/>
        </w:rPr>
        <w:t xml:space="preserve">.agent/skills/{name}/SKILL.md</w:t>
      </w:r>
      <w:r>
        <w:rPr>
          <w:rFonts w:ascii="Arial" w:cs="Arial" w:eastAsia="Arial" w:hAnsi="Arial"/>
          <w:color w:val="374151"/>
          <w:sz w:val="22"/>
          <w:szCs w:val="22"/>
        </w:rPr>
        <w:t xml:space="preserve"> and removes it on deactivation. This requires no custom code from the extension author — it is convention-based and handled by the CLI itself.</w:t>
      </w:r>
    </w:p>
    <w:p>
      <w:pPr>
        <w:spacing w:after="100"/>
      </w:pPr>
    </w:p>
    <w:p>
      <w:pPr>
        <w:pStyle w:val="Heading3"/>
        <w:spacing w:after="100" w:before="200"/>
      </w:pPr>
      <w:r>
        <w:rPr>
          <w:rFonts w:ascii="Arial" w:cs="Arial" w:eastAsia="Arial" w:hAnsi="Arial"/>
          <w:b/>
          <w:bCs/>
          <w:color w:val="1E1B4B"/>
          <w:sz w:val="24"/>
          <w:szCs w:val="24"/>
        </w:rPr>
        <w:t xml:space="preserve">Layer 2: Extension-Managed (Custom via Hooks)</w:t>
      </w:r>
    </w:p>
    <w:p>
      <w:pPr>
        <w:spacing w:after="120"/>
      </w:pPr>
      <w:r>
        <w:rPr>
          <w:rFonts w:ascii="Arial" w:cs="Arial" w:eastAsia="Arial" w:hAnsi="Arial"/>
          <w:color w:val="374151"/>
          <w:sz w:val="22"/>
          <w:szCs w:val="22"/>
        </w:rPr>
        <w:t xml:space="preserve">Extensions can declare an </w:t>
      </w:r>
      <w:r>
        <w:rPr>
          <w:rFonts w:ascii="Courier New" w:cs="Courier New" w:eastAsia="Courier New" w:hAnsi="Courier New"/>
          <w:color w:val="4F46E5"/>
          <w:sz w:val="20"/>
          <w:szCs w:val="20"/>
        </w:rPr>
        <w:t xml:space="preserve">agent</w:t>
      </w:r>
      <w:r>
        <w:rPr>
          <w:rFonts w:ascii="Arial" w:cs="Arial" w:eastAsia="Arial" w:hAnsi="Arial"/>
          <w:color w:val="374151"/>
          <w:sz w:val="22"/>
          <w:szCs w:val="22"/>
        </w:rPr>
        <w:t xml:space="preserve"> directory in their package containing arbitrary LLM assets. The extension's </w:t>
      </w:r>
      <w:r>
        <w:rPr>
          <w:rFonts w:ascii="Courier New" w:cs="Courier New" w:eastAsia="Courier New" w:hAnsi="Courier New"/>
          <w:color w:val="4F46E5"/>
          <w:sz w:val="20"/>
          <w:szCs w:val="20"/>
        </w:rPr>
        <w:t xml:space="preserve">onInit</w:t>
      </w:r>
      <w:r>
        <w:rPr>
          <w:rFonts w:ascii="Arial" w:cs="Arial" w:eastAsia="Arial" w:hAnsi="Arial"/>
          <w:color w:val="374151"/>
          <w:sz w:val="22"/>
          <w:szCs w:val="22"/>
        </w:rPr>
        <w:t xml:space="preserve"> hook is responsible for copying these assets into the project's </w:t>
      </w:r>
      <w:r>
        <w:rPr>
          <w:rFonts w:ascii="Courier New" w:cs="Courier New" w:eastAsia="Courier New" w:hAnsi="Courier New"/>
          <w:color w:val="4F46E5"/>
          <w:sz w:val="20"/>
          <w:szCs w:val="20"/>
        </w:rPr>
        <w:t xml:space="preserve">.agent/</w:t>
      </w:r>
      <w:r>
        <w:rPr>
          <w:rFonts w:ascii="Arial" w:cs="Arial" w:eastAsia="Arial" w:hAnsi="Arial"/>
          <w:color w:val="374151"/>
          <w:sz w:val="22"/>
          <w:szCs w:val="22"/>
        </w:rPr>
        <w:t xml:space="preserve"> directory tree, and the </w:t>
      </w:r>
      <w:r>
        <w:rPr>
          <w:rFonts w:ascii="Courier New" w:cs="Courier New" w:eastAsia="Courier New" w:hAnsi="Courier New"/>
          <w:color w:val="4F46E5"/>
          <w:sz w:val="20"/>
          <w:szCs w:val="20"/>
        </w:rPr>
        <w:t xml:space="preserve">onDestroy</w:t>
      </w:r>
      <w:r>
        <w:rPr>
          <w:rFonts w:ascii="Arial" w:cs="Arial" w:eastAsia="Arial" w:hAnsi="Arial"/>
          <w:color w:val="374151"/>
          <w:sz w:val="22"/>
          <w:szCs w:val="22"/>
        </w:rPr>
        <w:t xml:space="preserve"> hook cleans them up. This gives extension authors full control over what gets deployed and where.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Extension Source</w:t>
            </w:r>
          </w:p>
        </w:tc>
        <w:tc>
          <w:tcPr>
            <w:tcW w:type="dxa" w:w="3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Project Destination</w:t>
            </w:r>
          </w:p>
        </w:tc>
        <w:tc>
          <w:tcPr>
            <w:tcW w:type="dxa" w:w="29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agent/prompts/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.agent/prompts/{name}/</w:t>
            </w:r>
          </w:p>
        </w:tc>
        <w:tc>
          <w:tcPr>
            <w:tcW w:type="dxa" w:w="2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Reusable prompt templates for common tasks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agent/agents/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.agent/agents/{name}/</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Agent definitions with system prompts and tool configs</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agent/workflows/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.agent/workflows/{name}/</w:t>
            </w:r>
          </w:p>
        </w:tc>
        <w:tc>
          <w:tcPr>
            <w:tcW w:type="dxa" w:w="2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Multi-step workflow scripts for complex automation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agent/context/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.agent/context/{name}/</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Reference docs, schemas, or examples for richer LLM context</w:t>
            </w:r>
          </w:p>
        </w:tc>
      </w:tr>
    </w:tbl>
    <w:p>
      <w:pPr>
        <w:spacing w:after="200"/>
      </w:pPr>
    </w:p>
    <w:p>
      <w:pPr>
        <w:spacing w:after="120"/>
      </w:pPr>
      <w:r>
        <w:rPr>
          <w:rFonts w:ascii="Arial" w:cs="Arial" w:eastAsia="Arial" w:hAnsi="Arial"/>
          <w:color w:val="374151"/>
          <w:sz w:val="22"/>
          <w:szCs w:val="22"/>
        </w:rPr>
        <w:t xml:space="preserve">The convention is to namespace all extension-managed assets under the extension's name within each </w:t>
      </w:r>
      <w:r>
        <w:rPr>
          <w:rFonts w:ascii="Courier New" w:cs="Courier New" w:eastAsia="Courier New" w:hAnsi="Courier New"/>
          <w:color w:val="4F46E5"/>
          <w:sz w:val="20"/>
          <w:szCs w:val="20"/>
        </w:rPr>
        <w:t xml:space="preserve">.agent/</w:t>
      </w:r>
      <w:r>
        <w:rPr>
          <w:rFonts w:ascii="Arial" w:cs="Arial" w:eastAsia="Arial" w:hAnsi="Arial"/>
          <w:color w:val="374151"/>
          <w:sz w:val="22"/>
          <w:szCs w:val="22"/>
        </w:rPr>
        <w:t xml:space="preserve"> subdirectory. This prevents collisions between extensions and makes cleanup deterministic. The </w:t>
      </w:r>
      <w:r>
        <w:rPr>
          <w:rFonts w:ascii="Courier New" w:cs="Courier New" w:eastAsia="Courier New" w:hAnsi="Courier New"/>
          <w:color w:val="4F46E5"/>
          <w:sz w:val="20"/>
          <w:szCs w:val="20"/>
        </w:rPr>
        <w:t xml:space="preserve">onInit</w:t>
      </w:r>
      <w:r>
        <w:rPr>
          <w:rFonts w:ascii="Arial" w:cs="Arial" w:eastAsia="Arial" w:hAnsi="Arial"/>
          <w:color w:val="374151"/>
          <w:sz w:val="22"/>
          <w:szCs w:val="22"/>
        </w:rPr>
        <w:t xml:space="preserve"> hook receives the full </w:t>
      </w:r>
      <w:r>
        <w:rPr>
          <w:rFonts w:ascii="Courier New" w:cs="Courier New" w:eastAsia="Courier New" w:hAnsi="Courier New"/>
          <w:color w:val="4F46E5"/>
          <w:sz w:val="20"/>
          <w:szCs w:val="20"/>
        </w:rPr>
        <w:t xml:space="preserve">ExecutionContext</w:t>
      </w:r>
      <w:r>
        <w:rPr>
          <w:rFonts w:ascii="Arial" w:cs="Arial" w:eastAsia="Arial" w:hAnsi="Arial"/>
          <w:color w:val="374151"/>
          <w:sz w:val="22"/>
          <w:szCs w:val="22"/>
        </w:rPr>
        <w:t xml:space="preserve"> including the project path, so it can resolve destination paths and copy assets using </w:t>
      </w:r>
      <w:r>
        <w:rPr>
          <w:rFonts w:ascii="Courier New" w:cs="Courier New" w:eastAsia="Courier New" w:hAnsi="Courier New"/>
          <w:color w:val="4F46E5"/>
          <w:sz w:val="20"/>
          <w:szCs w:val="20"/>
        </w:rPr>
        <w:t xml:space="preserve">fs-extra</w:t>
      </w:r>
      <w:r>
        <w:rPr>
          <w:rFonts w:ascii="Arial" w:cs="Arial" w:eastAsia="Arial" w:hAnsi="Arial"/>
          <w:color w:val="374151"/>
          <w:sz w:val="22"/>
          <w:szCs w:val="22"/>
        </w:rPr>
        <w:t xml:space="preserve"> operations.</w:t>
      </w:r>
    </w:p>
    <w:p>
      <w:pPr>
        <w:spacing w:after="100"/>
      </w:pPr>
    </w:p>
    <w:p>
      <w:pPr>
        <w:spacing w:after="120"/>
      </w:pPr>
      <w:r>
        <w:rPr>
          <w:rFonts w:ascii="Arial" w:cs="Arial" w:eastAsia="Arial" w:hAnsi="Arial"/>
          <w:color w:val="374151"/>
          <w:sz w:val="22"/>
          <w:szCs w:val="22"/>
        </w:rPr>
        <w:t xml:space="preserve">This two-layer model means the core stays simple (it only knows about SKILL.md), while extensions have the freedom to provide as much LLM context as they need. An LLM agent scanning the </w:t>
      </w:r>
      <w:r>
        <w:rPr>
          <w:rFonts w:ascii="Courier New" w:cs="Courier New" w:eastAsia="Courier New" w:hAnsi="Courier New"/>
          <w:color w:val="4F46E5"/>
          <w:sz w:val="20"/>
          <w:szCs w:val="20"/>
        </w:rPr>
        <w:t xml:space="preserve">.agent/</w:t>
      </w:r>
      <w:r>
        <w:rPr>
          <w:rFonts w:ascii="Arial" w:cs="Arial" w:eastAsia="Arial" w:hAnsi="Arial"/>
          <w:color w:val="374151"/>
          <w:sz w:val="22"/>
          <w:szCs w:val="22"/>
        </w:rPr>
        <w:t xml:space="preserve"> directory tree discovers skills, prompts, agents, workflows, and context documents from all active extensions — without any RenreKit-specific integration beyond the file system convention.</w:t>
      </w:r>
    </w:p>
    <w:p>
      <w:r>
        <w:br w:type="page"/>
      </w:r>
    </w:p>
    <w:p>
      <w:pPr>
        <w:pStyle w:val="Heading1"/>
        <w:spacing w:after="200" w:before="400"/>
      </w:pPr>
      <w:r>
        <w:rPr>
          <w:rFonts w:ascii="Arial" w:cs="Arial" w:eastAsia="Arial" w:hAnsi="Arial"/>
          <w:b/>
          <w:bCs/>
          <w:color w:val="1E1B4B"/>
          <w:sz w:val="36"/>
          <w:szCs w:val="36"/>
        </w:rPr>
        <w:t xml:space="preserve">10. Scheduler System</w:t>
      </w:r>
    </w:p>
    <w:p>
      <w:pPr>
        <w:pStyle w:val="Heading2"/>
        <w:spacing w:after="150" w:before="300"/>
      </w:pPr>
      <w:r>
        <w:rPr>
          <w:rFonts w:ascii="Arial" w:cs="Arial" w:eastAsia="Arial" w:hAnsi="Arial"/>
          <w:b/>
          <w:bCs/>
          <w:color w:val="4F46E5"/>
          <w:sz w:val="28"/>
          <w:szCs w:val="28"/>
        </w:rPr>
        <w:t xml:space="preserve">10.1 Overview</w:t>
      </w:r>
    </w:p>
    <w:p>
      <w:pPr>
        <w:spacing w:after="120"/>
      </w:pPr>
      <w:r>
        <w:rPr>
          <w:rFonts w:ascii="Arial" w:cs="Arial" w:eastAsia="Arial" w:hAnsi="Arial"/>
          <w:color w:val="374151"/>
          <w:sz w:val="22"/>
          <w:szCs w:val="22"/>
        </w:rPr>
        <w:t xml:space="preserve">The scheduler is a core service that enables extensions to register recurring and one-off tasks at runtime. Unlike static manifest declarations, tasks are registered </w:t>
      </w:r>
      <w:r>
        <w:rPr>
          <w:rFonts w:ascii="Arial" w:cs="Arial" w:eastAsia="Arial" w:hAnsi="Arial"/>
          <w:b/>
          <w:bCs/>
          <w:color w:val="374151"/>
          <w:sz w:val="22"/>
          <w:szCs w:val="22"/>
        </w:rPr>
        <w:t xml:space="preserve">dynamically via the SDK</w:t>
      </w:r>
      <w:r>
        <w:rPr>
          <w:rFonts w:ascii="Arial" w:cs="Arial" w:eastAsia="Arial" w:hAnsi="Arial"/>
          <w:color w:val="374151"/>
          <w:sz w:val="22"/>
          <w:szCs w:val="22"/>
        </w:rPr>
        <w:t xml:space="preserve">, giving extension UIs full control over when and how jobs run. A user can configure "sync Jira tickets every 30 minutes" from an extension's settings panel, and the scheduler handles execution, retry, and history.</w:t>
      </w:r>
    </w:p>
    <w:p>
      <w:pPr>
        <w:spacing w:after="100"/>
      </w:pPr>
    </w:p>
    <w:p>
      <w:pPr>
        <w:spacing w:after="120"/>
      </w:pPr>
      <w:r>
        <w:rPr>
          <w:rFonts w:ascii="Arial" w:cs="Arial" w:eastAsia="Arial" w:hAnsi="Arial"/>
          <w:color w:val="374151"/>
          <w:sz w:val="22"/>
          <w:szCs w:val="22"/>
        </w:rPr>
        <w:t xml:space="preserve">The scheduler runs as part of the dashboard server process (</w:t>
      </w:r>
      <w:r>
        <w:rPr>
          <w:rFonts w:ascii="Courier New" w:cs="Courier New" w:eastAsia="Courier New" w:hAnsi="Courier New"/>
          <w:color w:val="4F46E5"/>
          <w:sz w:val="20"/>
          <w:szCs w:val="20"/>
        </w:rPr>
        <w:t xml:space="preserve">renre-kit ui</w:t>
      </w:r>
      <w:r>
        <w:rPr>
          <w:rFonts w:ascii="Arial" w:cs="Arial" w:eastAsia="Arial" w:hAnsi="Arial"/>
          <w:color w:val="374151"/>
          <w:sz w:val="22"/>
          <w:szCs w:val="22"/>
        </w:rPr>
        <w:t xml:space="preserve">). It uses a </w:t>
      </w:r>
      <w:r>
        <w:rPr>
          <w:rFonts w:ascii="Arial" w:cs="Arial" w:eastAsia="Arial" w:hAnsi="Arial"/>
          <w:b/>
          <w:bCs/>
          <w:color w:val="374151"/>
          <w:sz w:val="22"/>
          <w:szCs w:val="22"/>
        </w:rPr>
        <w:t xml:space="preserve">SchedulerManager</w:t>
      </w:r>
      <w:r>
        <w:rPr>
          <w:rFonts w:ascii="Arial" w:cs="Arial" w:eastAsia="Arial" w:hAnsi="Arial"/>
          <w:color w:val="374151"/>
          <w:sz w:val="22"/>
          <w:szCs w:val="22"/>
        </w:rPr>
        <w:t xml:space="preserve"> in the core that persists task definitions in the global SQLite database and evaluates cron expressions to determine next execution times. When the dashboard is not running, no scheduled tasks fire — this is intentional, as the CLI is designed for developer workstations, not servers.</w:t>
      </w:r>
    </w:p>
    <w:p>
      <w:pPr>
        <w:spacing w:after="100"/>
      </w:pPr>
    </w:p>
    <w:p>
      <w:pPr>
        <w:pStyle w:val="Heading2"/>
        <w:spacing w:after="150" w:before="300"/>
      </w:pPr>
      <w:r>
        <w:rPr>
          <w:rFonts w:ascii="Arial" w:cs="Arial" w:eastAsia="Arial" w:hAnsi="Arial"/>
          <w:b/>
          <w:bCs/>
          <w:color w:val="4F46E5"/>
          <w:sz w:val="28"/>
          <w:szCs w:val="28"/>
        </w:rPr>
        <w:t xml:space="preserve">10.2 Database Schema</w:t>
      </w:r>
    </w:p>
    <w:p>
      <w:pPr>
        <w:spacing w:after="120"/>
      </w:pPr>
      <w:r>
        <w:rPr>
          <w:rFonts w:ascii="Arial" w:cs="Arial" w:eastAsia="Arial" w:hAnsi="Arial"/>
          <w:color w:val="374151"/>
          <w:sz w:val="22"/>
          <w:szCs w:val="22"/>
        </w:rPr>
        <w:t xml:space="preserve">The scheduler persists all state in the same global SQLite database (</w:t>
      </w:r>
      <w:r>
        <w:rPr>
          <w:rFonts w:ascii="Courier New" w:cs="Courier New" w:eastAsia="Courier New" w:hAnsi="Courier New"/>
          <w:color w:val="4F46E5"/>
          <w:sz w:val="20"/>
          <w:szCs w:val="20"/>
        </w:rPr>
        <w:t xml:space="preserve">~/.renre-kit/db.sqlite</w:t>
      </w:r>
      <w:r>
        <w:rPr>
          <w:rFonts w:ascii="Arial" w:cs="Arial" w:eastAsia="Arial" w:hAnsi="Arial"/>
          <w:color w:val="374151"/>
          <w:sz w:val="22"/>
          <w:szCs w:val="22"/>
        </w:rPr>
        <w:t xml:space="preserve">) used by the project registry. This keeps one file as the single source of truth for all core state. The synchronous API of </w:t>
      </w:r>
      <w:r>
        <w:rPr>
          <w:rFonts w:ascii="Courier New" w:cs="Courier New" w:eastAsia="Courier New" w:hAnsi="Courier New"/>
          <w:color w:val="4F46E5"/>
          <w:sz w:val="20"/>
          <w:szCs w:val="20"/>
        </w:rPr>
        <w:t xml:space="preserve">better-sqlite3</w:t>
      </w:r>
      <w:r>
        <w:rPr>
          <w:rFonts w:ascii="Arial" w:cs="Arial" w:eastAsia="Arial" w:hAnsi="Arial"/>
          <w:color w:val="374151"/>
          <w:sz w:val="22"/>
          <w:szCs w:val="22"/>
        </w:rPr>
        <w:t xml:space="preserve"> is ideal for the scheduler tick loop, which needs fast reads to check what tasks are due. Two tables are added:</w:t>
      </w:r>
    </w:p>
    <w:p>
      <w:pPr>
        <w:spacing w:after="100"/>
      </w:pPr>
    </w:p>
    <w:p>
      <w:pPr>
        <w:pStyle w:val="Heading3"/>
        <w:spacing w:after="100" w:before="200"/>
      </w:pPr>
      <w:r>
        <w:rPr>
          <w:rFonts w:ascii="Arial" w:cs="Arial" w:eastAsia="Arial" w:hAnsi="Arial"/>
          <w:b/>
          <w:bCs/>
          <w:color w:val="1E1B4B"/>
          <w:sz w:val="24"/>
          <w:szCs w:val="24"/>
        </w:rPr>
        <w:t xml:space="preserve">scheduled_tasks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 PK</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Unique task identifier, namespaced by extension (e.g., atlassian:sync-tickets)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extension_name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Extension that registered this task (used for cleanup on uninstall)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project_path</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NULL for global tasks, absolute path for project-scoped tasks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cron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Cron expression (e.g., "*/30 * * * *"). Evaluated by the tick loop</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command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CLI command to execute (e.g., "atlassian:syncTickets --silent")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enabled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INTEGER</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1 = active, 0 = paused. Disabled tasks are skipped by the tick loop</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last_run_at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ISO 8601 timestamp of last execution (NULL if never run)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last_status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Result of last execution: "success", "error", or "running"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next_run_at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Computed next execution time. Updated after each run or cron change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created_at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ISO 8601 timestamp of task registration</w:t>
            </w:r>
          </w:p>
        </w:tc>
      </w:tr>
    </w:tbl>
    <w:p>
      <w:pPr>
        <w:spacing w:after="200"/>
      </w:pPr>
    </w:p>
    <w:p>
      <w:pPr>
        <w:pStyle w:val="Heading3"/>
        <w:spacing w:after="100" w:before="200"/>
      </w:pPr>
      <w:r>
        <w:rPr>
          <w:rFonts w:ascii="Arial" w:cs="Arial" w:eastAsia="Arial" w:hAnsi="Arial"/>
          <w:b/>
          <w:bCs/>
          <w:color w:val="1E1B4B"/>
          <w:sz w:val="24"/>
          <w:szCs w:val="24"/>
        </w:rPr>
        <w:t xml:space="preserve">task_history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INTEGER PK</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Auto-incrementing row ID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task_id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References scheduled_tasks.id (CASCADE DELETE)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started_at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ISO 8601 timestamp when execution began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finished_at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ISO 8601 timestamp when execution completed (NULL if still running)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duration_ms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INTEGER</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Execution duration in milliseconds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status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Outcome: "success" or "error"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output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Truncated command output (max 10KB). Full logs available via streaming</w:t>
            </w:r>
          </w:p>
        </w:tc>
      </w:tr>
    </w:tbl>
    <w:p>
      <w:pPr>
        <w:spacing w:after="200"/>
      </w:pPr>
    </w:p>
    <w:p>
      <w:pPr>
        <w:spacing w:after="120"/>
      </w:pPr>
      <w:r>
        <w:rPr>
          <w:rFonts w:ascii="Arial" w:cs="Arial" w:eastAsia="Arial" w:hAnsi="Arial"/>
          <w:color w:val="374151"/>
          <w:sz w:val="22"/>
          <w:szCs w:val="22"/>
        </w:rPr>
        <w:t xml:space="preserve">The task_history table enforces a rolling limit of 50 rows per task. After each execution, a cleanup query deletes the oldest entries beyond 50. This prevents unbounded growth while retaining enough history for debugging. The </w:t>
      </w:r>
      <w:r>
        <w:rPr>
          <w:rFonts w:ascii="Courier New" w:cs="Courier New" w:eastAsia="Courier New" w:hAnsi="Courier New"/>
          <w:color w:val="4F46E5"/>
          <w:sz w:val="20"/>
          <w:szCs w:val="20"/>
        </w:rPr>
        <w:t xml:space="preserve">CASCADE DELETE</w:t>
      </w:r>
      <w:r>
        <w:rPr>
          <w:rFonts w:ascii="Arial" w:cs="Arial" w:eastAsia="Arial" w:hAnsi="Arial"/>
          <w:color w:val="374151"/>
          <w:sz w:val="22"/>
          <w:szCs w:val="22"/>
        </w:rPr>
        <w:t xml:space="preserve"> on task_id ensures all history is automatically removed when a task is unregistered.</w:t>
      </w:r>
    </w:p>
    <w:p>
      <w:pPr>
        <w:spacing w:after="100"/>
      </w:pPr>
    </w:p>
    <w:p>
      <w:pPr>
        <w:pStyle w:val="Heading2"/>
        <w:spacing w:after="150" w:before="300"/>
      </w:pPr>
      <w:r>
        <w:rPr>
          <w:rFonts w:ascii="Arial" w:cs="Arial" w:eastAsia="Arial" w:hAnsi="Arial"/>
          <w:b/>
          <w:bCs/>
          <w:color w:val="4F46E5"/>
          <w:sz w:val="28"/>
          <w:szCs w:val="28"/>
        </w:rPr>
        <w:t xml:space="preserve">10.3 Task Properties</w:t>
      </w:r>
    </w:p>
    <w:p>
      <w:pPr>
        <w:spacing w:after="120"/>
      </w:pPr>
      <w:r>
        <w:rPr>
          <w:rFonts w:ascii="Arial" w:cs="Arial" w:eastAsia="Arial" w:hAnsi="Arial"/>
          <w:color w:val="374151"/>
          <w:sz w:val="22"/>
          <w:szCs w:val="22"/>
        </w:rPr>
        <w:t xml:space="preserve">Each scheduled task exposes the following properties through the SDK and API:</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2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SDK Type</w:t>
            </w:r>
          </w:p>
        </w:tc>
        <w:tc>
          <w:tcPr>
            <w:tcW w:type="dxa" w:w="49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id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Unique task identifier, namespaced by extension (e.g., atlassian:sync-tickets)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extensionName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The extension that registered this task (read-only)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projectPath</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 | null</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Project scope: null for global tasks, project path for project-scoped tasks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cron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Cron expression for recurring tasks (e.g., "*/30 * * * *" for every 30 minutes)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command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The CLI command to execute (e.g., "atlassian:syncTickets --silent")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enabled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boolean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Whether the task is active. Disabled tasks are skipped by the scheduler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lastRun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Date | null</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When the task last executed (null if never run)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lastStatus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Result of last execution: "success", "error", or "running"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nextRun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Date</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Computed next execution time based on cron expression</w:t>
            </w:r>
          </w:p>
        </w:tc>
      </w:tr>
    </w:tbl>
    <w:p>
      <w:pPr>
        <w:spacing w:after="200"/>
      </w:pPr>
    </w:p>
    <w:p>
      <w:pPr>
        <w:pStyle w:val="Heading2"/>
        <w:spacing w:after="150" w:before="300"/>
      </w:pPr>
      <w:r>
        <w:rPr>
          <w:rFonts w:ascii="Arial" w:cs="Arial" w:eastAsia="Arial" w:hAnsi="Arial"/>
          <w:b/>
          <w:bCs/>
          <w:color w:val="4F46E5"/>
          <w:sz w:val="28"/>
          <w:szCs w:val="28"/>
        </w:rPr>
        <w:t xml:space="preserve">10.4 Scheduler Behavior</w:t>
      </w:r>
    </w:p>
    <w:p>
      <w:pPr>
        <w:spacing w:after="120"/>
      </w:pPr>
      <w:r>
        <w:rPr>
          <w:rFonts w:ascii="Arial" w:cs="Arial" w:eastAsia="Arial" w:hAnsi="Arial"/>
          <w:color w:val="374151"/>
          <w:sz w:val="22"/>
          <w:szCs w:val="22"/>
        </w:rPr>
        <w:t xml:space="preserve">The SchedulerManager runs a tick loop every 60 seconds, checking all enabled tasks against the current time. When a task is due, the scheduler executes its command through the same command registry used by the CLI and dashboard. Task output is captured and stored in a rolling log (last 50 executions per task) for debugging.</w:t>
      </w:r>
    </w:p>
    <w:p>
      <w:pPr>
        <w:spacing w:after="100"/>
      </w:pPr>
    </w:p>
    <w:p>
      <w:pPr>
        <w:spacing w:after="120"/>
      </w:pPr>
      <w:r>
        <w:rPr>
          <w:rFonts w:ascii="Arial" w:cs="Arial" w:eastAsia="Arial" w:hAnsi="Arial"/>
          <w:color w:val="374151"/>
          <w:sz w:val="22"/>
          <w:szCs w:val="22"/>
        </w:rPr>
        <w:t xml:space="preserve">Tasks are project-scoped by default: when an extension registers a task, it is associated with the current project context. The scheduler resolves config and vault variables for the correct project before executing. Global tasks (</w:t>
      </w:r>
      <w:r>
        <w:rPr>
          <w:rFonts w:ascii="Courier New" w:cs="Courier New" w:eastAsia="Courier New" w:hAnsi="Courier New"/>
          <w:color w:val="4F46E5"/>
          <w:sz w:val="20"/>
          <w:szCs w:val="20"/>
        </w:rPr>
        <w:t xml:space="preserve">projectPath: null</w:t>
      </w:r>
      <w:r>
        <w:rPr>
          <w:rFonts w:ascii="Arial" w:cs="Arial" w:eastAsia="Arial" w:hAnsi="Arial"/>
          <w:color w:val="374151"/>
          <w:sz w:val="22"/>
          <w:szCs w:val="22"/>
        </w:rPr>
        <w:t xml:space="preserve">) run outside any project context and are useful for system-level maintenance like registry syncing.</w:t>
      </w:r>
    </w:p>
    <w:p>
      <w:pPr>
        <w:spacing w:after="100"/>
      </w:pPr>
    </w:p>
    <w:p>
      <w:pPr>
        <w:spacing w:after="120"/>
      </w:pPr>
      <w:r>
        <w:rPr>
          <w:rFonts w:ascii="Arial" w:cs="Arial" w:eastAsia="Arial" w:hAnsi="Arial"/>
          <w:color w:val="374151"/>
          <w:sz w:val="22"/>
          <w:szCs w:val="22"/>
        </w:rPr>
        <w:t xml:space="preserve">When an extension is deactivated from a project, all tasks registered by that extension for that project are automatically disabled. When an extension is uninstalled globally, all its tasks across all projects are removed from the database.</w:t>
      </w:r>
    </w:p>
    <w:p>
      <w:pPr>
        <w:spacing w:after="100"/>
      </w:pPr>
    </w:p>
    <w:p>
      <w:pPr>
        <w:pStyle w:val="Heading2"/>
        <w:spacing w:after="150" w:before="300"/>
      </w:pPr>
      <w:r>
        <w:rPr>
          <w:rFonts w:ascii="Arial" w:cs="Arial" w:eastAsia="Arial" w:hAnsi="Arial"/>
          <w:b/>
          <w:bCs/>
          <w:color w:val="4F46E5"/>
          <w:sz w:val="28"/>
          <w:szCs w:val="28"/>
        </w:rPr>
        <w:t xml:space="preserve">10.5 Dashboard Scheduler View</w:t>
      </w:r>
    </w:p>
    <w:p>
      <w:pPr>
        <w:spacing w:after="120"/>
      </w:pPr>
      <w:r>
        <w:rPr>
          <w:rFonts w:ascii="Arial" w:cs="Arial" w:eastAsia="Arial" w:hAnsi="Arial"/>
          <w:color w:val="374151"/>
          <w:sz w:val="22"/>
          <w:szCs w:val="22"/>
        </w:rPr>
        <w:t xml:space="preserve">The dashboard includes a </w:t>
      </w:r>
      <w:r>
        <w:rPr>
          <w:rFonts w:ascii="Arial" w:cs="Arial" w:eastAsia="Arial" w:hAnsi="Arial"/>
          <w:b/>
          <w:bCs/>
          <w:color w:val="374151"/>
          <w:sz w:val="22"/>
          <w:szCs w:val="22"/>
        </w:rPr>
        <w:t xml:space="preserve">Scheduled Tasks</w:t>
      </w:r>
      <w:r>
        <w:rPr>
          <w:rFonts w:ascii="Arial" w:cs="Arial" w:eastAsia="Arial" w:hAnsi="Arial"/>
          <w:color w:val="374151"/>
          <w:sz w:val="22"/>
          <w:szCs w:val="22"/>
        </w:rPr>
        <w:t xml:space="preserve"> page accessible from the sidebar. It displays all registered tasks for the current project with their cron schedule, last run status, next run time, and enable/disable toggle. Users can manually trigger any task, view execution history with output logs, and delete tasks they no longer need.</w:t>
      </w:r>
    </w:p>
    <w:p>
      <w:r>
        <w:br w:type="page"/>
      </w:r>
    </w:p>
    <w:p>
      <w:pPr>
        <w:pStyle w:val="Heading1"/>
        <w:spacing w:after="200" w:before="400"/>
      </w:pPr>
      <w:r>
        <w:rPr>
          <w:rFonts w:ascii="Arial" w:cs="Arial" w:eastAsia="Arial" w:hAnsi="Arial"/>
          <w:b/>
          <w:bCs/>
          <w:color w:val="1E1B4B"/>
          <w:sz w:val="36"/>
          <w:szCs w:val="36"/>
        </w:rPr>
        <w:t xml:space="preserve">11. Error Handling &amp; Logging</w:t>
      </w:r>
    </w:p>
    <w:p>
      <w:pPr>
        <w:pStyle w:val="Heading2"/>
        <w:spacing w:after="150" w:before="300"/>
      </w:pPr>
      <w:r>
        <w:rPr>
          <w:rFonts w:ascii="Arial" w:cs="Arial" w:eastAsia="Arial" w:hAnsi="Arial"/>
          <w:b/>
          <w:bCs/>
          <w:color w:val="4F46E5"/>
          <w:sz w:val="28"/>
          <w:szCs w:val="28"/>
        </w:rPr>
        <w:t xml:space="preserve">11.1 Error Propagation</w:t>
      </w:r>
    </w:p>
    <w:p>
      <w:pPr>
        <w:spacing w:after="120"/>
      </w:pPr>
      <w:r>
        <w:rPr>
          <w:rFonts w:ascii="Arial" w:cs="Arial" w:eastAsia="Arial" w:hAnsi="Arial"/>
          <w:color w:val="374151"/>
          <w:sz w:val="22"/>
          <w:szCs w:val="22"/>
        </w:rPr>
        <w:t xml:space="preserve">All extension errors are wrapped in a standardized </w:t>
      </w:r>
      <w:r>
        <w:rPr>
          <w:rFonts w:ascii="Courier New" w:cs="Courier New" w:eastAsia="Courier New" w:hAnsi="Courier New"/>
          <w:color w:val="4F46E5"/>
          <w:sz w:val="20"/>
          <w:szCs w:val="20"/>
        </w:rPr>
        <w:t xml:space="preserve">ExtensionError</w:t>
      </w:r>
      <w:r>
        <w:rPr>
          <w:rFonts w:ascii="Arial" w:cs="Arial" w:eastAsia="Arial" w:hAnsi="Arial"/>
          <w:color w:val="374151"/>
          <w:sz w:val="22"/>
          <w:szCs w:val="22"/>
        </w:rPr>
        <w:t xml:space="preserve"> object before reaching the user. This ensures consistent error reporting regardless of extension type (standard, MCP stdio, MCP SSE). The wrapper captures the extension name, command that failed, original error message, and a stack trace (in debug mode).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Error Source</w:t>
            </w:r>
          </w:p>
        </w:tc>
        <w:tc>
          <w:tcPr>
            <w:tcW w:type="dxa" w:w="68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Handling</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Standard extension</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Try/catch around require() and execute(). Uncaught exceptions are caught by the command runner and wrapped in ExtensionError</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MCP stdio</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JSON-RPC error responses are parsed and wrapped. Process crashes trigger the ConnectionManager restart logic (3 retries with backoff)</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MCP SSE</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HTTP errors and connection drops are caught. Reconnection is attempted automatically. Timeout after 30 seconds of no response</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Lifecycle hooks</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Hook failures are logged but do not block the operation. A warning is shown to the user (e.g., "onInit hook for figma failed, extension activated without hook")</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Scheduler tasks</w:t>
            </w:r>
          </w:p>
        </w:tc>
        <w:tc>
          <w:tcPr>
            <w:tcW w:type="dxa" w:w="6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Task failures are recorded in task_history with status "error" and output. The task remains enabled for next scheduled run</w:t>
            </w:r>
          </w:p>
        </w:tc>
      </w:tr>
    </w:tbl>
    <w:p>
      <w:pPr>
        <w:spacing w:after="200"/>
      </w:pPr>
    </w:p>
    <w:p>
      <w:pPr>
        <w:pStyle w:val="Heading2"/>
        <w:spacing w:after="150" w:before="300"/>
      </w:pPr>
      <w:r>
        <w:rPr>
          <w:rFonts w:ascii="Arial" w:cs="Arial" w:eastAsia="Arial" w:hAnsi="Arial"/>
          <w:b/>
          <w:bCs/>
          <w:color w:val="4F46E5"/>
          <w:sz w:val="28"/>
          <w:szCs w:val="28"/>
        </w:rPr>
        <w:t xml:space="preserve">11.2 Logging System</w:t>
      </w:r>
    </w:p>
    <w:p>
      <w:pPr>
        <w:spacing w:after="120"/>
      </w:pPr>
      <w:r>
        <w:rPr>
          <w:rFonts w:ascii="Arial" w:cs="Arial" w:eastAsia="Arial" w:hAnsi="Arial"/>
          <w:color w:val="374151"/>
          <w:sz w:val="22"/>
          <w:szCs w:val="22"/>
        </w:rPr>
        <w:t xml:space="preserve">The CLI writes structured logs to </w:t>
      </w:r>
      <w:r>
        <w:rPr>
          <w:rFonts w:ascii="Courier New" w:cs="Courier New" w:eastAsia="Courier New" w:hAnsi="Courier New"/>
          <w:color w:val="4F46E5"/>
          <w:sz w:val="20"/>
          <w:szCs w:val="20"/>
        </w:rPr>
        <w:t xml:space="preserve">~/.renre-kit/logs/</w:t>
      </w:r>
      <w:r>
        <w:rPr>
          <w:rFonts w:ascii="Arial" w:cs="Arial" w:eastAsia="Arial" w:hAnsi="Arial"/>
          <w:color w:val="374151"/>
          <w:sz w:val="22"/>
          <w:szCs w:val="22"/>
        </w:rPr>
        <w:t xml:space="preserve"> using rotating daily log files (</w:t>
      </w:r>
      <w:r>
        <w:rPr>
          <w:rFonts w:ascii="Courier New" w:cs="Courier New" w:eastAsia="Courier New" w:hAnsi="Courier New"/>
          <w:color w:val="4F46E5"/>
          <w:sz w:val="20"/>
          <w:szCs w:val="20"/>
        </w:rPr>
        <w:t xml:space="preserve">renre-kit-2026-03-16.log</w:t>
      </w:r>
      <w:r>
        <w:rPr>
          <w:rFonts w:ascii="Arial" w:cs="Arial" w:eastAsia="Arial" w:hAnsi="Arial"/>
          <w:color w:val="374151"/>
          <w:sz w:val="22"/>
          <w:szCs w:val="22"/>
        </w:rPr>
        <w:t xml:space="preserve">). Logs older than 7 days are automatically deleted on CLI startup. Each log entry includes a timestamp, log level, source (core or extension name), and message.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75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debug</w:t>
            </w:r>
          </w:p>
        </w:tc>
        <w:tc>
          <w:tcPr>
            <w:tcW w:type="dxa" w:w="7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Verbose output: command resolution paths, config lookups, MCP message payloads. Off by default</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info</w:t>
            </w:r>
          </w:p>
        </w:tc>
        <w:tc>
          <w:tcPr>
            <w:tcW w:type="dxa" w:w="7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Standard operations: extension activated, command executed, task scheduled. Default level</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warn</w:t>
            </w:r>
          </w:p>
        </w:tc>
        <w:tc>
          <w:tcPr>
            <w:tcW w:type="dxa" w:w="7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Non-fatal issues: stale registry cache used offline, hook failure, deprecated extension API</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error</w:t>
            </w:r>
          </w:p>
        </w:tc>
        <w:tc>
          <w:tcPr>
            <w:tcW w:type="dxa" w:w="7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Failures: extension crash, MCP connection lost, vault decryption failure, command not found</w:t>
            </w:r>
          </w:p>
        </w:tc>
      </w:tr>
    </w:tbl>
    <w:p>
      <w:pPr>
        <w:spacing w:after="200"/>
      </w:pPr>
    </w:p>
    <w:p>
      <w:pPr>
        <w:spacing w:after="120"/>
      </w:pPr>
      <w:r>
        <w:rPr>
          <w:rFonts w:ascii="Arial" w:cs="Arial" w:eastAsia="Arial" w:hAnsi="Arial"/>
          <w:color w:val="374151"/>
          <w:sz w:val="22"/>
          <w:szCs w:val="22"/>
        </w:rPr>
        <w:t xml:space="preserve">The log level is configurable in global settings (</w:t>
      </w:r>
      <w:r>
        <w:rPr>
          <w:rFonts w:ascii="Courier New" w:cs="Courier New" w:eastAsia="Courier New" w:hAnsi="Courier New"/>
          <w:color w:val="4F46E5"/>
          <w:sz w:val="20"/>
          <w:szCs w:val="20"/>
        </w:rPr>
        <w:t xml:space="preserve">logging.level</w:t>
      </w:r>
      <w:r>
        <w:rPr>
          <w:rFonts w:ascii="Arial" w:cs="Arial" w:eastAsia="Arial" w:hAnsi="Arial"/>
          <w:color w:val="374151"/>
          <w:sz w:val="22"/>
          <w:szCs w:val="22"/>
        </w:rPr>
        <w:t xml:space="preserve">) and can be overridden per-command with </w:t>
      </w:r>
      <w:r>
        <w:rPr>
          <w:rFonts w:ascii="Courier New" w:cs="Courier New" w:eastAsia="Courier New" w:hAnsi="Courier New"/>
          <w:color w:val="4F46E5"/>
          <w:sz w:val="20"/>
          <w:szCs w:val="20"/>
        </w:rPr>
        <w:t xml:space="preserve">--verbose</w:t>
      </w:r>
      <w:r>
        <w:rPr>
          <w:rFonts w:ascii="Arial" w:cs="Arial" w:eastAsia="Arial" w:hAnsi="Arial"/>
          <w:color w:val="374151"/>
          <w:sz w:val="22"/>
          <w:szCs w:val="22"/>
        </w:rPr>
        <w:t xml:space="preserve"> (sets debug) or </w:t>
      </w:r>
      <w:r>
        <w:rPr>
          <w:rFonts w:ascii="Courier New" w:cs="Courier New" w:eastAsia="Courier New" w:hAnsi="Courier New"/>
          <w:color w:val="4F46E5"/>
          <w:sz w:val="20"/>
          <w:szCs w:val="20"/>
        </w:rPr>
        <w:t xml:space="preserve">--quiet</w:t>
      </w:r>
      <w:r>
        <w:rPr>
          <w:rFonts w:ascii="Arial" w:cs="Arial" w:eastAsia="Arial" w:hAnsi="Arial"/>
          <w:color w:val="374151"/>
          <w:sz w:val="22"/>
          <w:szCs w:val="22"/>
        </w:rPr>
        <w:t xml:space="preserve"> (sets error only). The dashboard includes a </w:t>
      </w:r>
      <w:r>
        <w:rPr>
          <w:rFonts w:ascii="Arial" w:cs="Arial" w:eastAsia="Arial" w:hAnsi="Arial"/>
          <w:b/>
          <w:bCs/>
          <w:color w:val="374151"/>
          <w:sz w:val="22"/>
          <w:szCs w:val="22"/>
        </w:rPr>
        <w:t xml:space="preserve">Logs viewer page</w:t>
      </w:r>
      <w:r>
        <w:rPr>
          <w:rFonts w:ascii="Arial" w:cs="Arial" w:eastAsia="Arial" w:hAnsi="Arial"/>
          <w:color w:val="374151"/>
          <w:sz w:val="22"/>
          <w:szCs w:val="22"/>
        </w:rPr>
        <w:t xml:space="preserve"> that reads from these log files with filtering by level, source, and time range.</w:t>
      </w:r>
    </w:p>
    <w:p>
      <w:r>
        <w:br w:type="page"/>
      </w:r>
    </w:p>
    <w:p>
      <w:pPr>
        <w:pStyle w:val="Heading1"/>
        <w:spacing w:after="200" w:before="400"/>
      </w:pPr>
      <w:r>
        <w:rPr>
          <w:rFonts w:ascii="Arial" w:cs="Arial" w:eastAsia="Arial" w:hAnsi="Arial"/>
          <w:b/>
          <w:bCs/>
          <w:color w:val="1E1B4B"/>
          <w:sz w:val="36"/>
          <w:szCs w:val="36"/>
        </w:rPr>
        <w:t xml:space="preserve">12. Security &amp; Trust Model</w:t>
      </w:r>
    </w:p>
    <w:p>
      <w:pPr>
        <w:pStyle w:val="Heading2"/>
        <w:spacing w:after="150" w:before="300"/>
      </w:pPr>
      <w:r>
        <w:rPr>
          <w:rFonts w:ascii="Arial" w:cs="Arial" w:eastAsia="Arial" w:hAnsi="Arial"/>
          <w:b/>
          <w:bCs/>
          <w:color w:val="4F46E5"/>
          <w:sz w:val="28"/>
          <w:szCs w:val="28"/>
        </w:rPr>
        <w:t xml:space="preserve">12.1 Trust Boundary</w:t>
      </w:r>
    </w:p>
    <w:p>
      <w:pPr>
        <w:spacing w:after="120"/>
      </w:pPr>
      <w:r>
        <w:rPr>
          <w:rFonts w:ascii="Arial" w:cs="Arial" w:eastAsia="Arial" w:hAnsi="Arial"/>
          <w:color w:val="374151"/>
          <w:sz w:val="22"/>
          <w:szCs w:val="22"/>
        </w:rPr>
        <w:t xml:space="preserve">RenreKit operates on a </w:t>
      </w:r>
      <w:r>
        <w:rPr>
          <w:rFonts w:ascii="Arial" w:cs="Arial" w:eastAsia="Arial" w:hAnsi="Arial"/>
          <w:b/>
          <w:bCs/>
          <w:color w:val="374151"/>
          <w:sz w:val="22"/>
          <w:szCs w:val="22"/>
        </w:rPr>
        <w:t xml:space="preserve">trusted code model</w:t>
      </w:r>
      <w:r>
        <w:rPr>
          <w:rFonts w:ascii="Arial" w:cs="Arial" w:eastAsia="Arial" w:hAnsi="Arial"/>
          <w:color w:val="374151"/>
          <w:sz w:val="22"/>
          <w:szCs w:val="22"/>
        </w:rPr>
        <w:t xml:space="preserve"> for MVP. Extensions run in the same Node.js process (standard type) or as locally spawned child processes (MCP stdio) with the same OS-level permissions as the CLI itself. This is identical to the trust model of npm packages — installing an extension means trusting its code.</w:t>
      </w:r>
    </w:p>
    <w:p>
      <w:pPr>
        <w:spacing w:after="100"/>
      </w:pPr>
    </w:p>
    <w:p>
      <w:pPr>
        <w:spacing w:after="120"/>
      </w:pPr>
      <w:r>
        <w:rPr>
          <w:rFonts w:ascii="Arial" w:cs="Arial" w:eastAsia="Arial" w:hAnsi="Arial"/>
          <w:color w:val="374151"/>
          <w:sz w:val="22"/>
          <w:szCs w:val="22"/>
        </w:rPr>
        <w:t xml:space="preserve">The </w:t>
      </w:r>
      <w:r>
        <w:rPr>
          <w:rFonts w:ascii="Arial" w:cs="Arial" w:eastAsia="Arial" w:hAnsi="Arial"/>
          <w:b/>
          <w:bCs/>
          <w:color w:val="374151"/>
          <w:sz w:val="22"/>
          <w:szCs w:val="22"/>
        </w:rPr>
        <w:t xml:space="preserve">registry serves as the primary trust boundary</w:t>
      </w:r>
      <w:r>
        <w:rPr>
          <w:rFonts w:ascii="Arial" w:cs="Arial" w:eastAsia="Arial" w:hAnsi="Arial"/>
          <w:color w:val="374151"/>
          <w:sz w:val="22"/>
          <w:szCs w:val="22"/>
        </w:rPr>
        <w:t xml:space="preserve">. Internal/enterprise registries are implicitly trusted because the organization controls what gets published. Community registries should be reviewed before use. The PR-based publishing workflow (Section 4.6) provides a review checkpoint before extensions enter a registry.</w:t>
      </w:r>
    </w:p>
    <w:p>
      <w:pPr>
        <w:spacing w:after="100"/>
      </w:pPr>
    </w:p>
    <w:p>
      <w:pPr>
        <w:pStyle w:val="Heading2"/>
        <w:spacing w:after="150" w:before="300"/>
      </w:pPr>
      <w:r>
        <w:rPr>
          <w:rFonts w:ascii="Arial" w:cs="Arial" w:eastAsia="Arial" w:hAnsi="Arial"/>
          <w:b/>
          <w:bCs/>
          <w:color w:val="4F46E5"/>
          <w:sz w:val="28"/>
          <w:szCs w:val="28"/>
        </w:rPr>
        <w:t xml:space="preserve">12.2 Vault Security</w:t>
      </w:r>
    </w:p>
    <w:p>
      <w:pPr>
        <w:spacing w:after="120"/>
      </w:pPr>
      <w:r>
        <w:rPr>
          <w:rFonts w:ascii="Arial" w:cs="Arial" w:eastAsia="Arial" w:hAnsi="Arial"/>
          <w:color w:val="374151"/>
          <w:sz w:val="22"/>
          <w:szCs w:val="22"/>
        </w:rPr>
        <w:t xml:space="preserve">The vault encrypts secret values at rest in </w:t>
      </w:r>
      <w:r>
        <w:rPr>
          <w:rFonts w:ascii="Courier New" w:cs="Courier New" w:eastAsia="Courier New" w:hAnsi="Courier New"/>
          <w:color w:val="4F46E5"/>
          <w:sz w:val="20"/>
          <w:szCs w:val="20"/>
        </w:rPr>
        <w:t xml:space="preserve">~/.renre-kit/vault.json</w:t>
      </w:r>
      <w:r>
        <w:rPr>
          <w:rFonts w:ascii="Arial" w:cs="Arial" w:eastAsia="Arial" w:hAnsi="Arial"/>
          <w:color w:val="374151"/>
          <w:sz w:val="22"/>
          <w:szCs w:val="22"/>
        </w:rPr>
        <w:t xml:space="preserve"> using AES-256-GCM. The encryption key is derived from a machine-specific identifier. Extensions can only access their own config values — they receive resolved config via the </w:t>
      </w:r>
      <w:r>
        <w:rPr>
          <w:rFonts w:ascii="Courier New" w:cs="Courier New" w:eastAsia="Courier New" w:hAnsi="Courier New"/>
          <w:color w:val="4F46E5"/>
          <w:sz w:val="20"/>
          <w:szCs w:val="20"/>
        </w:rPr>
        <w:t xml:space="preserve">ExecutionContext</w:t>
      </w:r>
      <w:r>
        <w:rPr>
          <w:rFonts w:ascii="Arial" w:cs="Arial" w:eastAsia="Arial" w:hAnsi="Arial"/>
          <w:color w:val="374151"/>
          <w:sz w:val="22"/>
          <w:szCs w:val="22"/>
        </w:rPr>
        <w:t xml:space="preserve"> and never get direct vault access. An extension configured with </w:t>
      </w:r>
      <w:r>
        <w:rPr>
          <w:rFonts w:ascii="Courier New" w:cs="Courier New" w:eastAsia="Courier New" w:hAnsi="Courier New"/>
          <w:color w:val="4F46E5"/>
          <w:sz w:val="20"/>
          <w:szCs w:val="20"/>
        </w:rPr>
        <w:t xml:space="preserve">apiToken → vault:jira_token</w:t>
      </w:r>
      <w:r>
        <w:rPr>
          <w:rFonts w:ascii="Arial" w:cs="Arial" w:eastAsia="Arial" w:hAnsi="Arial"/>
          <w:color w:val="374151"/>
          <w:sz w:val="22"/>
          <w:szCs w:val="22"/>
        </w:rPr>
        <w:t xml:space="preserve"> receives the decrypted value of </w:t>
      </w:r>
      <w:r>
        <w:rPr>
          <w:rFonts w:ascii="Courier New" w:cs="Courier New" w:eastAsia="Courier New" w:hAnsi="Courier New"/>
          <w:color w:val="4F46E5"/>
          <w:sz w:val="20"/>
          <w:szCs w:val="20"/>
        </w:rPr>
        <w:t xml:space="preserve">jira_token</w:t>
      </w:r>
      <w:r>
        <w:rPr>
          <w:rFonts w:ascii="Arial" w:cs="Arial" w:eastAsia="Arial" w:hAnsi="Arial"/>
          <w:color w:val="374151"/>
          <w:sz w:val="22"/>
          <w:szCs w:val="22"/>
        </w:rPr>
        <w:t xml:space="preserve"> but cannot enumerate or read other vault entries.</w:t>
      </w:r>
    </w:p>
    <w:p>
      <w:pPr>
        <w:spacing w:after="100"/>
      </w:pPr>
    </w:p>
    <w:p>
      <w:pPr>
        <w:spacing w:after="120"/>
      </w:pPr>
      <w:r>
        <w:rPr>
          <w:rFonts w:ascii="Arial" w:cs="Arial" w:eastAsia="Arial" w:hAnsi="Arial"/>
          <w:color w:val="374151"/>
          <w:sz w:val="22"/>
          <w:szCs w:val="22"/>
        </w:rPr>
        <w:t xml:space="preserve">In the dashboard, vault secrets are always displayed masked. The Settings page provides edit/delete operations but never reveals the full secret value once stored. The API endpoint </w:t>
      </w:r>
      <w:r>
        <w:rPr>
          <w:rFonts w:ascii="Courier New" w:cs="Courier New" w:eastAsia="Courier New" w:hAnsi="Courier New"/>
          <w:color w:val="4F46E5"/>
          <w:sz w:val="20"/>
          <w:szCs w:val="20"/>
        </w:rPr>
        <w:t xml:space="preserve">GET /api/vault</w:t>
      </w:r>
      <w:r>
        <w:rPr>
          <w:rFonts w:ascii="Arial" w:cs="Arial" w:eastAsia="Arial" w:hAnsi="Arial"/>
          <w:color w:val="374151"/>
          <w:sz w:val="22"/>
          <w:szCs w:val="22"/>
        </w:rPr>
        <w:t xml:space="preserve"> returns entries with masked values; only the core managers access decrypted values internally.</w:t>
      </w:r>
    </w:p>
    <w:p>
      <w:pPr>
        <w:spacing w:after="100"/>
      </w:pPr>
    </w:p>
    <w:p>
      <w:pPr>
        <w:pStyle w:val="Heading2"/>
        <w:spacing w:after="150" w:before="300"/>
      </w:pPr>
      <w:r>
        <w:rPr>
          <w:rFonts w:ascii="Arial" w:cs="Arial" w:eastAsia="Arial" w:hAnsi="Arial"/>
          <w:b/>
          <w:bCs/>
          <w:color w:val="4F46E5"/>
          <w:sz w:val="28"/>
          <w:szCs w:val="28"/>
        </w:rPr>
        <w:t xml:space="preserve">12.3 LAN Access Security</w:t>
      </w:r>
    </w:p>
    <w:p>
      <w:pPr>
        <w:spacing w:after="120"/>
      </w:pPr>
      <w:r>
        <w:rPr>
          <w:rFonts w:ascii="Arial" w:cs="Arial" w:eastAsia="Arial" w:hAnsi="Arial"/>
          <w:color w:val="374151"/>
          <w:sz w:val="22"/>
          <w:szCs w:val="22"/>
        </w:rPr>
        <w:t xml:space="preserve">When LAN mode is enabled, 4-digit PIN authentication (Section 7.10) prevents unauthorized access from other devices on the network. The PIN is generated randomly on each server start and printed in the terminal. Session cookies are validated server-side and invalidated on restart. Localhost access bypasses PIN entirely. HTTPS is not enforced for localhost/LAN as it would require certificate management, but a future enhancement could support self-signed certificates for LAN mode.</w:t>
      </w:r>
    </w:p>
    <w:p>
      <w:pPr>
        <w:spacing w:after="100"/>
      </w:pPr>
    </w:p>
    <w:p>
      <w:pPr>
        <w:pStyle w:val="Heading2"/>
        <w:spacing w:after="150" w:before="300"/>
      </w:pPr>
      <w:r>
        <w:rPr>
          <w:rFonts w:ascii="Arial" w:cs="Arial" w:eastAsia="Arial" w:hAnsi="Arial"/>
          <w:b/>
          <w:bCs/>
          <w:color w:val="4F46E5"/>
          <w:sz w:val="28"/>
          <w:szCs w:val="28"/>
        </w:rPr>
        <w:t xml:space="preserve">12.4 Post-MVP Security Roadmap</w:t>
      </w:r>
    </w:p>
    <w:p>
      <w:pPr>
        <w:spacing w:after="120"/>
      </w:pPr>
      <w:r>
        <w:rPr>
          <w:rFonts w:ascii="Arial" w:cs="Arial" w:eastAsia="Arial" w:hAnsi="Arial"/>
          <w:color w:val="374151"/>
          <w:sz w:val="22"/>
          <w:szCs w:val="22"/>
        </w:rPr>
        <w:t xml:space="preserve">Future versions may introduce more granular security controls: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Permission scopes</w:t>
            </w:r>
          </w:p>
        </w:tc>
        <w:tc>
          <w:tcPr>
            <w:tcW w:type="dxa" w:w="6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Manifest declares required permissions (filesystem, network, vault read) — user approves on install</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Extension sandboxing</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Run standard extensions in forked processes or WASM sandbox to limit blast radius</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OS keychain integration</w:t>
            </w:r>
          </w:p>
        </w:tc>
        <w:tc>
          <w:tcPr>
            <w:tcW w:type="dxa" w:w="6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Store vault encryption key in macOS Keychain / Windows Credential Manager instead of machine ID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Signature verification</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Extensions signed by authors, verified on install against registry-provided public keys</w:t>
            </w:r>
          </w:p>
        </w:tc>
      </w:tr>
    </w:tbl>
    <w:p>
      <w:r>
        <w:br w:type="page"/>
      </w:r>
    </w:p>
    <w:p>
      <w:pPr>
        <w:pStyle w:val="Heading1"/>
        <w:spacing w:after="200" w:before="400"/>
      </w:pPr>
      <w:r>
        <w:rPr>
          <w:rFonts w:ascii="Arial" w:cs="Arial" w:eastAsia="Arial" w:hAnsi="Arial"/>
          <w:b/>
          <w:bCs/>
          <w:color w:val="1E1B4B"/>
          <w:sz w:val="36"/>
          <w:szCs w:val="36"/>
        </w:rPr>
        <w:t xml:space="preserve">13. Database Schema</w:t>
      </w:r>
    </w:p>
    <w:p>
      <w:pPr>
        <w:spacing w:after="120"/>
      </w:pPr>
      <w:r>
        <w:rPr>
          <w:rFonts w:ascii="Arial" w:cs="Arial" w:eastAsia="Arial" w:hAnsi="Arial"/>
          <w:color w:val="374151"/>
          <w:sz w:val="22"/>
          <w:szCs w:val="22"/>
        </w:rPr>
        <w:t xml:space="preserve">All core state is stored in a single SQLite database at </w:t>
      </w:r>
      <w:r>
        <w:rPr>
          <w:rFonts w:ascii="Courier New" w:cs="Courier New" w:eastAsia="Courier New" w:hAnsi="Courier New"/>
          <w:color w:val="4F46E5"/>
          <w:sz w:val="20"/>
          <w:szCs w:val="20"/>
        </w:rPr>
        <w:t xml:space="preserve">~/.renre-kit/db.sqlite</w:t>
      </w:r>
      <w:r>
        <w:rPr>
          <w:rFonts w:ascii="Arial" w:cs="Arial" w:eastAsia="Arial" w:hAnsi="Arial"/>
          <w:color w:val="374151"/>
          <w:sz w:val="22"/>
          <w:szCs w:val="22"/>
        </w:rPr>
        <w:t xml:space="preserve"> using </w:t>
      </w:r>
      <w:r>
        <w:rPr>
          <w:rFonts w:ascii="Courier New" w:cs="Courier New" w:eastAsia="Courier New" w:hAnsi="Courier New"/>
          <w:color w:val="4F46E5"/>
          <w:sz w:val="20"/>
          <w:szCs w:val="20"/>
        </w:rPr>
        <w:t xml:space="preserve">better-sqlite3</w:t>
      </w:r>
      <w:r>
        <w:rPr>
          <w:rFonts w:ascii="Arial" w:cs="Arial" w:eastAsia="Arial" w:hAnsi="Arial"/>
          <w:color w:val="374151"/>
          <w:sz w:val="22"/>
          <w:szCs w:val="22"/>
        </w:rPr>
        <w:t xml:space="preserve">. The synchronous API eliminates async complexity in CLI operations. The database contains four tables:</w:t>
      </w:r>
    </w:p>
    <w:p>
      <w:pPr>
        <w:spacing w:after="100"/>
      </w:pPr>
    </w:p>
    <w:p>
      <w:pPr>
        <w:pStyle w:val="Heading2"/>
        <w:spacing w:after="150" w:before="300"/>
      </w:pPr>
      <w:r>
        <w:rPr>
          <w:rFonts w:ascii="Arial" w:cs="Arial" w:eastAsia="Arial" w:hAnsi="Arial"/>
          <w:b/>
          <w:bCs/>
          <w:color w:val="4F46E5"/>
          <w:sz w:val="28"/>
          <w:szCs w:val="28"/>
        </w:rPr>
        <w:t xml:space="preserve">13.1 projects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0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id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INTEGER PK</w:t>
            </w:r>
          </w:p>
        </w:tc>
        <w:tc>
          <w:tcPr>
            <w:tcW w:type="dxa" w:w="5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Auto-incrementing project ID</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name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Project name (from renre-kit init prompt)</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path</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 UNIQUE</w:t>
            </w:r>
          </w:p>
        </w:tc>
        <w:tc>
          <w:tcPr>
            <w:tcW w:type="dxa" w:w="5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Absolute path to project root directory</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created_at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ISO 8601 timestamp of project initialization</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last_accessed_at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Updated on each CLI or dashboard interaction (used for sorting in project switcher)</w:t>
            </w:r>
          </w:p>
        </w:tc>
      </w:tr>
    </w:tbl>
    <w:p>
      <w:pPr>
        <w:spacing w:after="200"/>
      </w:pPr>
    </w:p>
    <w:p>
      <w:pPr>
        <w:pStyle w:val="Heading2"/>
        <w:spacing w:after="150" w:before="300"/>
      </w:pPr>
      <w:r>
        <w:rPr>
          <w:rFonts w:ascii="Arial" w:cs="Arial" w:eastAsia="Arial" w:hAnsi="Arial"/>
          <w:b/>
          <w:bCs/>
          <w:color w:val="4F46E5"/>
          <w:sz w:val="28"/>
          <w:szCs w:val="28"/>
        </w:rPr>
        <w:t xml:space="preserve">13.2 installed_extensions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060"/>
            <w:tcBorders>
              <w:top w:val="single" w:color="D1D5DB" w:sz="1"/>
              <w:left w:val="single" w:color="D1D5DB" w:sz="1"/>
              <w:bottom w:val="single" w:color="D1D5DB" w:sz="1"/>
              <w:right w:val="single" w:color="D1D5DB" w:sz="1"/>
            </w:tcBorders>
            <w:shd w:fill="1E1B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name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Extension identifier (e.g., "figma")</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version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Installed version (e.g., "1.2.0")</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registry_source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w:t>
            </w:r>
          </w:p>
        </w:tc>
        <w:tc>
          <w:tcPr>
            <w:tcW w:type="dxa" w:w="5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Name of the registry this version was installed from</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color w:val="4F46E5"/>
                <w:sz w:val="20"/>
                <w:szCs w:val="20"/>
              </w:rPr>
              <w:t xml:space="preserve">installed_at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0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20"/>
                <w:szCs w:val="20"/>
              </w:rPr>
              <w:t xml:space="preserve">ISO 8601 timestamp of installation</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color w:val="4F46E5"/>
                <w:sz w:val="20"/>
                <w:szCs w:val="20"/>
              </w:rPr>
              <w:t xml:space="preserve">type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TEXT NOT NULL</w:t>
            </w:r>
          </w:p>
        </w:tc>
        <w:tc>
          <w:tcPr>
            <w:tcW w:type="dxa" w:w="5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20"/>
                <w:szCs w:val="20"/>
              </w:rPr>
              <w:t xml:space="preserve">Extension type: "standard" or "mcp" (from manifest)</w:t>
            </w:r>
          </w:p>
        </w:tc>
      </w:tr>
    </w:tbl>
    <w:p>
      <w:pPr>
        <w:spacing w:after="200"/>
      </w:pPr>
    </w:p>
    <w:p>
      <w:pPr>
        <w:spacing w:after="120"/>
      </w:pPr>
      <w:r>
        <w:rPr>
          <w:rFonts w:ascii="Arial" w:cs="Arial" w:eastAsia="Arial" w:hAnsi="Arial"/>
          <w:color w:val="374151"/>
          <w:sz w:val="22"/>
          <w:szCs w:val="22"/>
        </w:rPr>
        <w:t xml:space="preserve">The </w:t>
      </w:r>
      <w:r>
        <w:rPr>
          <w:rFonts w:ascii="Courier New" w:cs="Courier New" w:eastAsia="Courier New" w:hAnsi="Courier New"/>
          <w:color w:val="4F46E5"/>
          <w:sz w:val="20"/>
          <w:szCs w:val="20"/>
        </w:rPr>
        <w:t xml:space="preserve">installed_extensions</w:t>
      </w:r>
      <w:r>
        <w:rPr>
          <w:rFonts w:ascii="Arial" w:cs="Arial" w:eastAsia="Arial" w:hAnsi="Arial"/>
          <w:color w:val="374151"/>
          <w:sz w:val="22"/>
          <w:szCs w:val="22"/>
        </w:rPr>
        <w:t xml:space="preserve"> table uses a composite primary key of (</w:t>
      </w:r>
      <w:r>
        <w:rPr>
          <w:rFonts w:ascii="Courier New" w:cs="Courier New" w:eastAsia="Courier New" w:hAnsi="Courier New"/>
          <w:color w:val="4F46E5"/>
          <w:sz w:val="20"/>
          <w:szCs w:val="20"/>
        </w:rPr>
        <w:t xml:space="preserve">name</w:t>
      </w:r>
      <w:r>
        <w:rPr>
          <w:rFonts w:ascii="Arial" w:cs="Arial" w:eastAsia="Arial" w:hAnsi="Arial"/>
          <w:color w:val="374151"/>
          <w:sz w:val="22"/>
          <w:szCs w:val="22"/>
        </w:rPr>
        <w:t xml:space="preserve">, </w:t>
      </w:r>
      <w:r>
        <w:rPr>
          <w:rFonts w:ascii="Courier New" w:cs="Courier New" w:eastAsia="Courier New" w:hAnsi="Courier New"/>
          <w:color w:val="4F46E5"/>
          <w:sz w:val="20"/>
          <w:szCs w:val="20"/>
        </w:rPr>
        <w:t xml:space="preserve">version</w:t>
      </w:r>
      <w:r>
        <w:rPr>
          <w:rFonts w:ascii="Arial" w:cs="Arial" w:eastAsia="Arial" w:hAnsi="Arial"/>
          <w:color w:val="374151"/>
          <w:sz w:val="22"/>
          <w:szCs w:val="22"/>
        </w:rPr>
        <w:t xml:space="preserve">), allowing multiple versions of the same extension. The </w:t>
      </w:r>
      <w:r>
        <w:rPr>
          <w:rFonts w:ascii="Courier New" w:cs="Courier New" w:eastAsia="Courier New" w:hAnsi="Courier New"/>
          <w:color w:val="4F46E5"/>
          <w:sz w:val="20"/>
          <w:szCs w:val="20"/>
        </w:rPr>
        <w:t xml:space="preserve">ext:cleanup</w:t>
      </w:r>
      <w:r>
        <w:rPr>
          <w:rFonts w:ascii="Arial" w:cs="Arial" w:eastAsia="Arial" w:hAnsi="Arial"/>
          <w:color w:val="374151"/>
          <w:sz w:val="22"/>
          <w:szCs w:val="22"/>
        </w:rPr>
        <w:t xml:space="preserve"> command cross-references this table with all projects' </w:t>
      </w:r>
      <w:r>
        <w:rPr>
          <w:rFonts w:ascii="Courier New" w:cs="Courier New" w:eastAsia="Courier New" w:hAnsi="Courier New"/>
          <w:color w:val="4F46E5"/>
          <w:sz w:val="20"/>
          <w:szCs w:val="20"/>
        </w:rPr>
        <w:t xml:space="preserve">plugins.json</w:t>
      </w:r>
      <w:r>
        <w:rPr>
          <w:rFonts w:ascii="Arial" w:cs="Arial" w:eastAsia="Arial" w:hAnsi="Arial"/>
          <w:color w:val="374151"/>
          <w:sz w:val="22"/>
          <w:szCs w:val="22"/>
        </w:rPr>
        <w:t xml:space="preserve"> to identify removable versions.</w:t>
      </w:r>
    </w:p>
    <w:p>
      <w:pPr>
        <w:spacing w:after="100"/>
      </w:pPr>
    </w:p>
    <w:p>
      <w:pPr>
        <w:pStyle w:val="Heading2"/>
        <w:spacing w:after="150" w:before="300"/>
      </w:pPr>
      <w:r>
        <w:rPr>
          <w:rFonts w:ascii="Arial" w:cs="Arial" w:eastAsia="Arial" w:hAnsi="Arial"/>
          <w:b/>
          <w:bCs/>
          <w:color w:val="4F46E5"/>
          <w:sz w:val="28"/>
          <w:szCs w:val="28"/>
        </w:rPr>
        <w:t xml:space="preserve">13.3 scheduled_tasks Table</w:t>
      </w:r>
    </w:p>
    <w:p>
      <w:pPr>
        <w:spacing w:after="120"/>
      </w:pPr>
      <w:r>
        <w:rPr>
          <w:rFonts w:ascii="Arial" w:cs="Arial" w:eastAsia="Arial" w:hAnsi="Arial"/>
          <w:color w:val="374151"/>
          <w:sz w:val="22"/>
          <w:szCs w:val="22"/>
        </w:rPr>
        <w:t xml:space="preserve">See Section 10.2 for the full scheduled_tasks and task_history table schemas. These tables are part of the same db.sqlite database.</w:t>
      </w:r>
    </w:p>
    <w:p>
      <w:r>
        <w:br w:type="page"/>
      </w:r>
    </w:p>
    <w:p>
      <w:pPr>
        <w:pStyle w:val="Heading1"/>
        <w:spacing w:after="200" w:before="400"/>
      </w:pPr>
      <w:r>
        <w:rPr>
          <w:rFonts w:ascii="Arial" w:cs="Arial" w:eastAsia="Arial" w:hAnsi="Arial"/>
          <w:b/>
          <w:bCs/>
          <w:color w:val="1E1B4B"/>
          <w:sz w:val="36"/>
          <w:szCs w:val="36"/>
        </w:rPr>
        <w:t xml:space="preserve">14. MVP Scope</w:t>
      </w:r>
    </w:p>
    <w:p>
      <w:pPr>
        <w:pStyle w:val="Heading2"/>
        <w:spacing w:after="150" w:before="300"/>
      </w:pPr>
      <w:r>
        <w:rPr>
          <w:rFonts w:ascii="Arial" w:cs="Arial" w:eastAsia="Arial" w:hAnsi="Arial"/>
          <w:b/>
          <w:bCs/>
          <w:color w:val="4F46E5"/>
          <w:sz w:val="28"/>
          <w:szCs w:val="28"/>
        </w:rPr>
        <w:t xml:space="preserve">14.1 MVP Deliverables</w:t>
      </w:r>
    </w:p>
    <w:p>
      <w:pPr>
        <w:spacing w:after="120"/>
      </w:pPr>
      <w:r>
        <w:rPr>
          <w:rFonts w:ascii="Arial" w:cs="Arial" w:eastAsia="Arial" w:hAnsi="Arial"/>
          <w:color w:val="374151"/>
          <w:sz w:val="22"/>
          <w:szCs w:val="22"/>
        </w:rPr>
        <w:t xml:space="preserve">The minimum viable product focuses on establishing the core loop: install the CLI, manage extensions, and execute commands. The web dashboard and LLM skills are included as foundational capabilities.</w:t>
      </w:r>
    </w:p>
    <w:p>
      <w:pPr>
        <w:spacing w:after="100"/>
      </w:pPr>
    </w:p>
    <w:p>
      <w:pPr>
        <w:pStyle w:val="Heading3"/>
        <w:spacing w:after="100" w:before="200"/>
      </w:pPr>
      <w:r>
        <w:rPr>
          <w:rFonts w:ascii="Arial" w:cs="Arial" w:eastAsia="Arial" w:hAnsi="Arial"/>
          <w:b/>
          <w:bCs/>
          <w:color w:val="1E1B4B"/>
          <w:sz w:val="24"/>
          <w:szCs w:val="24"/>
        </w:rPr>
        <w:t xml:space="preserve">Phase 1: Core CLI &amp; Extensions</w:t>
      </w:r>
    </w:p>
    <w:p>
      <w:pPr>
        <w:pStyle w:val="ListParagraph"/>
        <w:numPr>
          <w:ilvl w:val="0"/>
          <w:numId w:val="9"/>
        </w:numPr>
        <w:spacing w:after="60"/>
      </w:pPr>
      <w:r>
        <w:rPr>
          <w:rFonts w:ascii="Arial" w:cs="Arial" w:eastAsia="Arial" w:hAnsi="Arial"/>
          <w:b/>
          <w:bCs/>
          <w:color w:val="374151"/>
          <w:sz w:val="22"/>
          <w:szCs w:val="22"/>
        </w:rPr>
        <w:t xml:space="preserve">Project lifecycle: </w:t>
      </w:r>
      <w:r>
        <w:rPr>
          <w:rFonts w:ascii="Arial" w:cs="Arial" w:eastAsia="Arial" w:hAnsi="Arial"/>
          <w:color w:val="374151"/>
          <w:sz w:val="22"/>
          <w:szCs w:val="22"/>
        </w:rPr>
        <w:t xml:space="preserve">renre-kit init with interactive prompts, destroy with confirmation and cleanup hooks.</w:t>
      </w:r>
    </w:p>
    <w:p>
      <w:pPr>
        <w:pStyle w:val="ListParagraph"/>
        <w:numPr>
          <w:ilvl w:val="0"/>
          <w:numId w:val="9"/>
        </w:numPr>
        <w:spacing w:after="60"/>
      </w:pPr>
      <w:r>
        <w:rPr>
          <w:rFonts w:ascii="Arial" w:cs="Arial" w:eastAsia="Arial" w:hAnsi="Arial"/>
          <w:b/>
          <w:bCs/>
          <w:color w:val="374151"/>
          <w:sz w:val="22"/>
          <w:szCs w:val="22"/>
        </w:rPr>
        <w:t xml:space="preserve">Extension management: </w:t>
      </w:r>
      <w:r>
        <w:rPr>
          <w:rFonts w:ascii="Arial" w:cs="Arial" w:eastAsia="Arial" w:hAnsi="Arial"/>
          <w:color w:val="374151"/>
          <w:sz w:val="22"/>
          <w:szCs w:val="22"/>
        </w:rPr>
        <w:t xml:space="preserve">ext:add (install globally + activate locally), ext:remove, ext:list, ext:config.</w:t>
      </w:r>
    </w:p>
    <w:p>
      <w:pPr>
        <w:pStyle w:val="ListParagraph"/>
        <w:numPr>
          <w:ilvl w:val="0"/>
          <w:numId w:val="9"/>
        </w:numPr>
        <w:spacing w:after="60"/>
      </w:pPr>
      <w:r>
        <w:rPr>
          <w:rFonts w:ascii="Arial" w:cs="Arial" w:eastAsia="Arial" w:hAnsi="Arial"/>
          <w:b/>
          <w:bCs/>
          <w:color w:val="374151"/>
          <w:sz w:val="22"/>
          <w:szCs w:val="22"/>
        </w:rPr>
        <w:t xml:space="preserve">Command execution: </w:t>
      </w:r>
      <w:r>
        <w:rPr>
          <w:rFonts w:ascii="Arial" w:cs="Arial" w:eastAsia="Arial" w:hAnsi="Arial"/>
          <w:color w:val="374151"/>
          <w:sz w:val="22"/>
          <w:szCs w:val="22"/>
        </w:rPr>
        <w:t xml:space="preserve">Resolve and run namespaced commands for both standard and MCP extension types.</w:t>
      </w:r>
    </w:p>
    <w:p>
      <w:pPr>
        <w:pStyle w:val="ListParagraph"/>
        <w:numPr>
          <w:ilvl w:val="0"/>
          <w:numId w:val="9"/>
        </w:numPr>
        <w:spacing w:after="60"/>
      </w:pPr>
      <w:r>
        <w:rPr>
          <w:rFonts w:ascii="Arial" w:cs="Arial" w:eastAsia="Arial" w:hAnsi="Arial"/>
          <w:b/>
          <w:bCs/>
          <w:color w:val="374151"/>
          <w:sz w:val="22"/>
          <w:szCs w:val="22"/>
        </w:rPr>
        <w:t xml:space="preserve">MCP support: </w:t>
      </w:r>
      <w:r>
        <w:rPr>
          <w:rFonts w:ascii="Arial" w:cs="Arial" w:eastAsia="Arial" w:hAnsi="Arial"/>
          <w:color w:val="374151"/>
          <w:sz w:val="22"/>
          <w:szCs w:val="22"/>
        </w:rPr>
        <w:t xml:space="preserve">ConnectionManager with stdio and SSE transports, bundled MCP server packages.</w:t>
      </w:r>
    </w:p>
    <w:p>
      <w:pPr>
        <w:pStyle w:val="ListParagraph"/>
        <w:numPr>
          <w:ilvl w:val="0"/>
          <w:numId w:val="9"/>
        </w:numPr>
        <w:spacing w:after="60"/>
      </w:pPr>
      <w:r>
        <w:rPr>
          <w:rFonts w:ascii="Arial" w:cs="Arial" w:eastAsia="Arial" w:hAnsi="Arial"/>
          <w:b/>
          <w:bCs/>
          <w:color w:val="374151"/>
          <w:sz w:val="22"/>
          <w:szCs w:val="22"/>
        </w:rPr>
        <w:t xml:space="preserve">Git-based registry: </w:t>
      </w:r>
      <w:r>
        <w:rPr>
          <w:rFonts w:ascii="Arial" w:cs="Arial" w:eastAsia="Arial" w:hAnsi="Arial"/>
          <w:color w:val="374151"/>
          <w:sz w:val="22"/>
          <w:szCs w:val="22"/>
        </w:rPr>
        <w:t xml:space="preserve">Clone-based extension discovery and PR-based publishing, with cacheTTL and multiple registry support.</w:t>
      </w:r>
    </w:p>
    <w:p>
      <w:pPr>
        <w:pStyle w:val="ListParagraph"/>
        <w:numPr>
          <w:ilvl w:val="0"/>
          <w:numId w:val="9"/>
        </w:numPr>
        <w:spacing w:after="60"/>
      </w:pPr>
      <w:r>
        <w:rPr>
          <w:rFonts w:ascii="Arial" w:cs="Arial" w:eastAsia="Arial" w:hAnsi="Arial"/>
          <w:b/>
          <w:bCs/>
          <w:color w:val="374151"/>
          <w:sz w:val="22"/>
          <w:szCs w:val="22"/>
        </w:rPr>
        <w:t xml:space="preserve">SQLite database: </w:t>
      </w:r>
      <w:r>
        <w:rPr>
          <w:rFonts w:ascii="Arial" w:cs="Arial" w:eastAsia="Arial" w:hAnsi="Arial"/>
          <w:color w:val="374151"/>
          <w:sz w:val="22"/>
          <w:szCs w:val="22"/>
        </w:rPr>
        <w:t xml:space="preserve">Projects, installed extensions, and scheduler tables in a single db.sqlite file.</w:t>
      </w:r>
    </w:p>
    <w:p>
      <w:pPr>
        <w:pStyle w:val="ListParagraph"/>
        <w:numPr>
          <w:ilvl w:val="0"/>
          <w:numId w:val="9"/>
        </w:numPr>
        <w:spacing w:after="60"/>
      </w:pPr>
      <w:r>
        <w:rPr>
          <w:rFonts w:ascii="Arial" w:cs="Arial" w:eastAsia="Arial" w:hAnsi="Arial"/>
          <w:b/>
          <w:bCs/>
          <w:color w:val="374151"/>
          <w:sz w:val="22"/>
          <w:szCs w:val="22"/>
        </w:rPr>
        <w:t xml:space="preserve">Error handling &amp; logging: </w:t>
      </w:r>
      <w:r>
        <w:rPr>
          <w:rFonts w:ascii="Arial" w:cs="Arial" w:eastAsia="Arial" w:hAnsi="Arial"/>
          <w:color w:val="374151"/>
          <w:sz w:val="22"/>
          <w:szCs w:val="22"/>
        </w:rPr>
        <w:t xml:space="preserve">ExtensionError wrapper, rotating daily log files, configurable log levels.</w:t>
      </w:r>
    </w:p>
    <w:p>
      <w:pPr>
        <w:spacing w:after="100"/>
      </w:pPr>
    </w:p>
    <w:p>
      <w:pPr>
        <w:pStyle w:val="Heading3"/>
        <w:spacing w:after="100" w:before="200"/>
      </w:pPr>
      <w:r>
        <w:rPr>
          <w:rFonts w:ascii="Arial" w:cs="Arial" w:eastAsia="Arial" w:hAnsi="Arial"/>
          <w:b/>
          <w:bCs/>
          <w:color w:val="1E1B4B"/>
          <w:sz w:val="24"/>
          <w:szCs w:val="24"/>
        </w:rPr>
        <w:t xml:space="preserve">Phase 2: Vault, Configuration &amp; Versioning</w:t>
      </w:r>
    </w:p>
    <w:p>
      <w:pPr>
        <w:pStyle w:val="ListParagraph"/>
        <w:numPr>
          <w:ilvl w:val="0"/>
          <w:numId w:val="5"/>
        </w:numPr>
        <w:spacing w:after="60"/>
      </w:pPr>
      <w:r>
        <w:rPr>
          <w:rFonts w:ascii="Arial" w:cs="Arial" w:eastAsia="Arial" w:hAnsi="Arial"/>
          <w:color w:val="374151"/>
          <w:sz w:val="22"/>
          <w:szCs w:val="22"/>
        </w:rPr>
        <w:t xml:space="preserve">Central vault for credential storage with AES-256-GCM encryption for secrets.</w:t>
      </w:r>
    </w:p>
    <w:p>
      <w:pPr>
        <w:pStyle w:val="ListParagraph"/>
        <w:numPr>
          <w:ilvl w:val="0"/>
          <w:numId w:val="5"/>
        </w:numPr>
        <w:spacing w:after="60"/>
      </w:pPr>
      <w:r>
        <w:rPr>
          <w:rFonts w:ascii="Arial" w:cs="Arial" w:eastAsia="Arial" w:hAnsi="Arial"/>
          <w:color w:val="374151"/>
          <w:sz w:val="22"/>
          <w:szCs w:val="22"/>
        </w:rPr>
        <w:t xml:space="preserve">Per-extension config schema with vault variable mapping and smart matching.</w:t>
      </w:r>
    </w:p>
    <w:p>
      <w:pPr>
        <w:pStyle w:val="ListParagraph"/>
        <w:numPr>
          <w:ilvl w:val="0"/>
          <w:numId w:val="5"/>
        </w:numPr>
        <w:spacing w:after="60"/>
      </w:pPr>
      <w:r>
        <w:rPr>
          <w:rFonts w:ascii="Arial" w:cs="Arial" w:eastAsia="Arial" w:hAnsi="Arial"/>
          <w:color w:val="374151"/>
          <w:sz w:val="22"/>
          <w:szCs w:val="22"/>
        </w:rPr>
        <w:t xml:space="preserve">CLI config setup flow: renre-kit vault:set, vault:list, vault:remove, ext:config.</w:t>
      </w:r>
    </w:p>
    <w:p>
      <w:pPr>
        <w:pStyle w:val="ListParagraph"/>
        <w:numPr>
          <w:ilvl w:val="0"/>
          <w:numId w:val="5"/>
        </w:numPr>
        <w:spacing w:after="60"/>
      </w:pPr>
      <w:r>
        <w:rPr>
          <w:rFonts w:ascii="Arial" w:cs="Arial" w:eastAsia="Arial" w:hAnsi="Arial"/>
          <w:color w:val="374151"/>
          <w:sz w:val="22"/>
          <w:szCs w:val="22"/>
        </w:rPr>
        <w:t xml:space="preserve">Config resolution chain: project overrides global overrides schema defaults.</w:t>
      </w:r>
    </w:p>
    <w:p>
      <w:pPr>
        <w:pStyle w:val="ListParagraph"/>
        <w:numPr>
          <w:ilvl w:val="0"/>
          <w:numId w:val="5"/>
        </w:numPr>
        <w:spacing w:after="60"/>
      </w:pPr>
      <w:r>
        <w:rPr>
          <w:rFonts w:ascii="Arial" w:cs="Arial" w:eastAsia="Arial" w:hAnsi="Arial"/>
          <w:color w:val="374151"/>
          <w:sz w:val="22"/>
          <w:szCs w:val="22"/>
        </w:rPr>
        <w:t xml:space="preserve">Extension versioning: exact pinning, ext:outdated, ext:update, ext:cleanup for garbage collection.</w:t>
      </w:r>
    </w:p>
    <w:p>
      <w:pPr>
        <w:spacing w:after="100"/>
      </w:pPr>
    </w:p>
    <w:p>
      <w:pPr>
        <w:pStyle w:val="Heading3"/>
        <w:spacing w:after="100" w:before="200"/>
      </w:pPr>
      <w:r>
        <w:rPr>
          <w:rFonts w:ascii="Arial" w:cs="Arial" w:eastAsia="Arial" w:hAnsi="Arial"/>
          <w:b/>
          <w:bCs/>
          <w:color w:val="1E1B4B"/>
          <w:sz w:val="24"/>
          <w:szCs w:val="24"/>
        </w:rPr>
        <w:t xml:space="preserve">Phase 3: Web Dashboard</w:t>
      </w:r>
    </w:p>
    <w:p>
      <w:pPr>
        <w:pStyle w:val="ListParagraph"/>
        <w:numPr>
          <w:ilvl w:val="0"/>
          <w:numId w:val="6"/>
        </w:numPr>
        <w:spacing w:after="60"/>
      </w:pPr>
      <w:r>
        <w:rPr>
          <w:rFonts w:ascii="Arial" w:cs="Arial" w:eastAsia="Arial" w:hAnsi="Arial"/>
          <w:color w:val="374151"/>
          <w:sz w:val="22"/>
          <w:szCs w:val="22"/>
        </w:rPr>
        <w:t xml:space="preserve">Local Fastify server with REST API and WebSocket, zero business logic (pure CLI proxy).</w:t>
      </w:r>
    </w:p>
    <w:p>
      <w:pPr>
        <w:pStyle w:val="ListParagraph"/>
        <w:numPr>
          <w:ilvl w:val="0"/>
          <w:numId w:val="6"/>
        </w:numPr>
        <w:spacing w:after="60"/>
      </w:pPr>
      <w:r>
        <w:rPr>
          <w:rFonts w:ascii="Arial" w:cs="Arial" w:eastAsia="Arial" w:hAnsi="Arial"/>
          <w:color w:val="374151"/>
          <w:sz w:val="22"/>
          <w:szCs w:val="22"/>
        </w:rPr>
        <w:t xml:space="preserve">React dashboard with project overview, extension management, vault and log viewer pages.</w:t>
      </w:r>
    </w:p>
    <w:p>
      <w:pPr>
        <w:pStyle w:val="ListParagraph"/>
        <w:numPr>
          <w:ilvl w:val="0"/>
          <w:numId w:val="6"/>
        </w:numPr>
        <w:spacing w:after="60"/>
      </w:pPr>
      <w:r>
        <w:rPr>
          <w:rFonts w:ascii="Arial" w:cs="Arial" w:eastAsia="Arial" w:hAnsi="Arial"/>
          <w:color w:val="374151"/>
          <w:sz w:val="22"/>
          <w:szCs w:val="22"/>
        </w:rPr>
        <w:t xml:space="preserve">Settings page with sub-sidebar: General, Registries, Vault, auto-generated per-extension config pages.</w:t>
      </w:r>
    </w:p>
    <w:p>
      <w:pPr>
        <w:pStyle w:val="ListParagraph"/>
        <w:numPr>
          <w:ilvl w:val="0"/>
          <w:numId w:val="6"/>
        </w:numPr>
        <w:spacing w:after="60"/>
      </w:pPr>
      <w:r>
        <w:rPr>
          <w:rFonts w:ascii="Arial" w:cs="Arial" w:eastAsia="Arial" w:hAnsi="Arial"/>
          <w:color w:val="374151"/>
          <w:sz w:val="22"/>
          <w:szCs w:val="22"/>
        </w:rPr>
        <w:t xml:space="preserve">Marketplace page with update badges, install/activate/deactivate/remove actions.</w:t>
      </w:r>
    </w:p>
    <w:p>
      <w:pPr>
        <w:pStyle w:val="ListParagraph"/>
        <w:numPr>
          <w:ilvl w:val="0"/>
          <w:numId w:val="6"/>
        </w:numPr>
        <w:spacing w:after="60"/>
      </w:pPr>
      <w:r>
        <w:rPr>
          <w:rFonts w:ascii="Arial" w:cs="Arial" w:eastAsia="Arial" w:hAnsi="Arial"/>
          <w:color w:val="374151"/>
          <w:sz w:val="22"/>
          <w:szCs w:val="22"/>
        </w:rPr>
        <w:t xml:space="preserve">Dynamic extension UI loading with Error Boundary isolation.</w:t>
      </w:r>
    </w:p>
    <w:p>
      <w:pPr>
        <w:pStyle w:val="ListParagraph"/>
        <w:numPr>
          <w:ilvl w:val="0"/>
          <w:numId w:val="6"/>
        </w:numPr>
        <w:spacing w:after="60"/>
      </w:pPr>
      <w:r>
        <w:rPr>
          <w:rFonts w:ascii="Arial" w:cs="Arial" w:eastAsia="Arial" w:hAnsi="Arial"/>
          <w:color w:val="374151"/>
          <w:sz w:val="22"/>
          <w:szCs w:val="22"/>
        </w:rPr>
        <w:t xml:space="preserve">LAN access with 4-digit PIN auth (window.prompt), sleep prevention, and configurable UI flags (--port, --lan, --no-browser, --no-sleep).</w:t>
      </w:r>
    </w:p>
    <w:p>
      <w:pPr>
        <w:pStyle w:val="ListParagraph"/>
        <w:numPr>
          <w:ilvl w:val="0"/>
          <w:numId w:val="6"/>
        </w:numPr>
        <w:spacing w:after="60"/>
      </w:pPr>
      <w:r>
        <w:rPr>
          <w:rFonts w:ascii="Arial" w:cs="Arial" w:eastAsia="Arial" w:hAnsi="Arial"/>
          <w:color w:val="374151"/>
          <w:sz w:val="22"/>
          <w:szCs w:val="22"/>
        </w:rPr>
        <w:t xml:space="preserve">Scheduler dashboard: task list, manual trigger, execution history, enable/disable toggles.</w:t>
      </w:r>
    </w:p>
    <w:p>
      <w:pPr>
        <w:spacing w:after="100"/>
      </w:pPr>
    </w:p>
    <w:p>
      <w:pPr>
        <w:pStyle w:val="Heading3"/>
        <w:spacing w:after="100" w:before="200"/>
      </w:pPr>
      <w:r>
        <w:rPr>
          <w:rFonts w:ascii="Arial" w:cs="Arial" w:eastAsia="Arial" w:hAnsi="Arial"/>
          <w:b/>
          <w:bCs/>
          <w:color w:val="1E1B4B"/>
          <w:sz w:val="24"/>
          <w:szCs w:val="24"/>
        </w:rPr>
        <w:t xml:space="preserve">Phase 4: Extension SDK &amp; Ecosystem</w:t>
      </w:r>
    </w:p>
    <w:p>
      <w:pPr>
        <w:pStyle w:val="ListParagraph"/>
        <w:numPr>
          <w:ilvl w:val="0"/>
          <w:numId w:val="7"/>
        </w:numPr>
        <w:spacing w:after="60"/>
      </w:pPr>
      <w:r>
        <w:rPr>
          <w:rFonts w:ascii="Arial" w:cs="Arial" w:eastAsia="Arial" w:hAnsi="Arial"/>
          <w:color w:val="374151"/>
          <w:sz w:val="22"/>
          <w:szCs w:val="22"/>
        </w:rPr>
        <w:t xml:space="preserve">Published @renre-kit/extension-sdk with API client, shadcn/ui components, hooks (useCommand, useStorage, useEvents, useScheduler, useExtension).</w:t>
      </w:r>
    </w:p>
    <w:p>
      <w:pPr>
        <w:pStyle w:val="ListParagraph"/>
        <w:numPr>
          <w:ilvl w:val="0"/>
          <w:numId w:val="7"/>
        </w:numPr>
        <w:spacing w:after="60"/>
      </w:pPr>
      <w:r>
        <w:rPr>
          <w:rFonts w:ascii="Arial" w:cs="Arial" w:eastAsia="Arial" w:hAnsi="Arial"/>
          <w:color w:val="374151"/>
          <w:sz w:val="22"/>
          <w:szCs w:val="22"/>
        </w:rPr>
        <w:t xml:space="preserve">create-renre-extension scaffolding tool for extension authors.</w:t>
      </w:r>
    </w:p>
    <w:p>
      <w:pPr>
        <w:pStyle w:val="ListParagraph"/>
        <w:numPr>
          <w:ilvl w:val="0"/>
          <w:numId w:val="7"/>
        </w:numPr>
        <w:spacing w:after="60"/>
      </w:pPr>
      <w:r>
        <w:rPr>
          <w:rFonts w:ascii="Arial" w:cs="Arial" w:eastAsia="Arial" w:hAnsi="Arial"/>
          <w:color w:val="374151"/>
          <w:sz w:val="22"/>
          <w:szCs w:val="22"/>
        </w:rPr>
        <w:t xml:space="preserve">GitHub registry with reference extensions: one standard (e.g., figma) and one MCP (e.g., atlassian).</w:t>
      </w:r>
    </w:p>
    <w:p>
      <w:pPr>
        <w:pStyle w:val="ListParagraph"/>
        <w:numPr>
          <w:ilvl w:val="0"/>
          <w:numId w:val="7"/>
        </w:numPr>
        <w:spacing w:after="60"/>
      </w:pPr>
      <w:r>
        <w:rPr>
          <w:rFonts w:ascii="Arial" w:cs="Arial" w:eastAsia="Arial" w:hAnsi="Arial"/>
          <w:color w:val="374151"/>
          <w:sz w:val="22"/>
          <w:szCs w:val="22"/>
        </w:rPr>
        <w:t xml:space="preserve">SKILL.md convention, extended LLM context (prompts, agents, workflows, context), and capabilities command.</w:t>
      </w:r>
    </w:p>
    <w:p>
      <w:pPr>
        <w:pStyle w:val="ListParagraph"/>
        <w:numPr>
          <w:ilvl w:val="0"/>
          <w:numId w:val="7"/>
        </w:numPr>
        <w:spacing w:after="60"/>
      </w:pPr>
      <w:r>
        <w:rPr>
          <w:rFonts w:ascii="Arial" w:cs="Arial" w:eastAsia="Arial" w:hAnsi="Arial"/>
          <w:color w:val="374151"/>
          <w:sz w:val="22"/>
          <w:szCs w:val="22"/>
        </w:rPr>
        <w:t xml:space="preserve">Dynamic scheduler registration via sdk.scheduler for recurring and one-off tasks.</w:t>
      </w:r>
    </w:p>
    <w:p>
      <w:pPr>
        <w:spacing w:after="100"/>
      </w:pPr>
    </w:p>
    <w:p>
      <w:pPr>
        <w:pStyle w:val="Heading2"/>
        <w:spacing w:after="150" w:before="300"/>
      </w:pPr>
      <w:r>
        <w:rPr>
          <w:rFonts w:ascii="Arial" w:cs="Arial" w:eastAsia="Arial" w:hAnsi="Arial"/>
          <w:b/>
          <w:bCs/>
          <w:color w:val="4F46E5"/>
          <w:sz w:val="28"/>
          <w:szCs w:val="28"/>
        </w:rPr>
        <w:t xml:space="preserve">14.2 Post-MVP Considerations</w:t>
      </w:r>
    </w:p>
    <w:p>
      <w:pPr>
        <w:pStyle w:val="ListParagraph"/>
        <w:numPr>
          <w:ilvl w:val="0"/>
          <w:numId w:val="8"/>
        </w:numPr>
        <w:spacing w:after="60"/>
      </w:pPr>
      <w:r>
        <w:rPr>
          <w:rFonts w:ascii="Arial" w:cs="Arial" w:eastAsia="Arial" w:hAnsi="Arial"/>
          <w:color w:val="374151"/>
          <w:sz w:val="22"/>
          <w:szCs w:val="22"/>
        </w:rPr>
        <w:t xml:space="preserve">Marketplace browsing during init (show available extensions from registries, install on the fly).</w:t>
      </w:r>
    </w:p>
    <w:p>
      <w:pPr>
        <w:pStyle w:val="ListParagraph"/>
        <w:numPr>
          <w:ilvl w:val="0"/>
          <w:numId w:val="8"/>
        </w:numPr>
        <w:spacing w:after="60"/>
      </w:pPr>
      <w:r>
        <w:rPr>
          <w:rFonts w:ascii="Arial" w:cs="Arial" w:eastAsia="Arial" w:hAnsi="Arial"/>
          <w:color w:val="374151"/>
          <w:sz w:val="22"/>
          <w:szCs w:val="22"/>
        </w:rPr>
        <w:t xml:space="preserve">Extension isolation: forked process or WASM sandbox for untrusted extensions (see Section 12.4).</w:t>
      </w:r>
    </w:p>
    <w:p>
      <w:pPr>
        <w:pStyle w:val="ListParagraph"/>
        <w:numPr>
          <w:ilvl w:val="0"/>
          <w:numId w:val="8"/>
        </w:numPr>
        <w:spacing w:after="60"/>
      </w:pPr>
      <w:r>
        <w:rPr>
          <w:rFonts w:ascii="Arial" w:cs="Arial" w:eastAsia="Arial" w:hAnsi="Arial"/>
          <w:color w:val="374151"/>
          <w:sz w:val="22"/>
          <w:szCs w:val="22"/>
        </w:rPr>
        <w:t xml:space="preserve">Permission scopes declared in manifest with user approval on install.</w:t>
      </w:r>
    </w:p>
    <w:p>
      <w:pPr>
        <w:pStyle w:val="ListParagraph"/>
        <w:numPr>
          <w:ilvl w:val="0"/>
          <w:numId w:val="8"/>
        </w:numPr>
        <w:spacing w:after="60"/>
      </w:pPr>
      <w:r>
        <w:rPr>
          <w:rFonts w:ascii="Arial" w:cs="Arial" w:eastAsia="Arial" w:hAnsi="Arial"/>
          <w:color w:val="374151"/>
          <w:sz w:val="22"/>
          <w:szCs w:val="22"/>
        </w:rPr>
        <w:t xml:space="preserve">Extension signature verification against registry-provided public keys.</w:t>
      </w:r>
    </w:p>
    <w:p>
      <w:pPr>
        <w:pStyle w:val="ListParagraph"/>
        <w:numPr>
          <w:ilvl w:val="0"/>
          <w:numId w:val="8"/>
        </w:numPr>
        <w:spacing w:after="60"/>
      </w:pPr>
      <w:r>
        <w:rPr>
          <w:rFonts w:ascii="Arial" w:cs="Arial" w:eastAsia="Arial" w:hAnsi="Arial"/>
          <w:color w:val="374151"/>
          <w:sz w:val="22"/>
          <w:szCs w:val="22"/>
        </w:rPr>
        <w:t xml:space="preserve">Dashboard theming and customization.</w:t>
      </w:r>
    </w:p>
    <w:p>
      <w:pPr>
        <w:pStyle w:val="ListParagraph"/>
        <w:numPr>
          <w:ilvl w:val="0"/>
          <w:numId w:val="8"/>
        </w:numPr>
        <w:spacing w:after="60"/>
      </w:pPr>
      <w:r>
        <w:rPr>
          <w:rFonts w:ascii="Arial" w:cs="Arial" w:eastAsia="Arial" w:hAnsi="Arial"/>
          <w:color w:val="374151"/>
          <w:sz w:val="22"/>
          <w:szCs w:val="22"/>
        </w:rPr>
        <w:t xml:space="preserve">Extension dependency management (extension A requires extension B).</w:t>
      </w:r>
    </w:p>
    <w:p>
      <w:pPr>
        <w:pStyle w:val="ListParagraph"/>
        <w:numPr>
          <w:ilvl w:val="0"/>
          <w:numId w:val="8"/>
        </w:numPr>
        <w:spacing w:after="60"/>
      </w:pPr>
      <w:r>
        <w:rPr>
          <w:rFonts w:ascii="Arial" w:cs="Arial" w:eastAsia="Arial" w:hAnsi="Arial"/>
          <w:color w:val="374151"/>
          <w:sz w:val="22"/>
          <w:szCs w:val="22"/>
        </w:rPr>
        <w:t xml:space="preserve">OS keychain integration for vault encryption key (macOS Keychain, Windows Credential Manager).</w:t>
      </w:r>
    </w:p>
    <w:p>
      <w:pPr>
        <w:pStyle w:val="ListParagraph"/>
        <w:numPr>
          <w:ilvl w:val="0"/>
          <w:numId w:val="8"/>
        </w:numPr>
        <w:spacing w:after="60"/>
      </w:pPr>
      <w:r>
        <w:rPr>
          <w:rFonts w:ascii="Arial" w:cs="Arial" w:eastAsia="Arial" w:hAnsi="Arial"/>
          <w:color w:val="374151"/>
          <w:sz w:val="22"/>
          <w:szCs w:val="22"/>
        </w:rPr>
        <w:t xml:space="preserve">HTTPS support for LAN mode with self-signed certificates.</w:t>
      </w:r>
    </w:p>
    <w:p>
      <w:pPr>
        <w:pStyle w:val="ListParagraph"/>
        <w:numPr>
          <w:ilvl w:val="0"/>
          <w:numId w:val="8"/>
        </w:numPr>
        <w:spacing w:after="60"/>
      </w:pPr>
      <w:r>
        <w:rPr>
          <w:rFonts w:ascii="Arial" w:cs="Arial" w:eastAsia="Arial" w:hAnsi="Arial"/>
          <w:color w:val="374151"/>
          <w:sz w:val="22"/>
          <w:szCs w:val="22"/>
        </w:rPr>
        <w:t xml:space="preserve">Dashboard as native MCP client with direct protocol support.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4F46E5"/>
        <w:sz w:val="18"/>
        <w:szCs w:val="18"/>
      </w:rPr>
      <w:t xml:space="preserve">RenreKit CLI</w:t>
    </w:r>
    <w:r>
      <w:rPr>
        <w:rFonts w:ascii="Arial" w:cs="Arial" w:eastAsia="Arial" w:hAnsi="Arial"/>
        <w:color w:val="6B7280"/>
        <w:sz w:val="18"/>
        <w:szCs w:val="18"/>
      </w:rPr>
      <w:t xml:space="preserve">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4F46E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2026-03-16T21:38:24.956Z</dcterms:created>
  <dcterms:modified xsi:type="dcterms:W3CDTF">2026-03-16T21:38:24.957Z</dcterms:modified>
</cp:coreProperties>
</file>

<file path=docProps/custom.xml><?xml version="1.0" encoding="utf-8"?>
<Properties xmlns="http://schemas.openxmlformats.org/officeDocument/2006/custom-properties" xmlns:vt="http://schemas.openxmlformats.org/officeDocument/2006/docPropsVTypes"/>
</file>