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CCE9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4762B6C0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3109C5C0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EF4116B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44D1853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263EC17A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2CAB1BEB" w14:textId="77777777" w:rsidR="00F21B5D" w:rsidRDefault="006865C0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D3520E">
              <w:rPr>
                <w:rFonts w:hint="eastAsia"/>
                <w:b/>
                <w:sz w:val="54"/>
                <w:szCs w:val="54"/>
              </w:rPr>
              <w:t>통합 계획서</w:t>
            </w:r>
          </w:p>
          <w:p w14:paraId="3B5AD233" w14:textId="52B1005C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TD24A-A-EXT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50911BB8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9E136B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FFDC2C7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5264F7E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9C470B5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3024CB16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0E8FE416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12DD258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15EB5635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0056F9BD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23B769E8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E669D22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51A6FDE3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0E66D3D2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19D8D76A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5E3518" w14:paraId="13E0F87A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2ECCB2DC" w14:textId="77777777" w:rsidR="005E3518" w:rsidRPr="00E2210A" w:rsidRDefault="005E3518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7DF661FB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7019E5FF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C9965BE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5E3518" w14:paraId="44011AD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8A91A9E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4A6EDF03" w14:textId="6B67A32F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szCs w:val="20"/>
              </w:rPr>
              <w:t>김은수</w:t>
            </w:r>
          </w:p>
        </w:tc>
        <w:tc>
          <w:tcPr>
            <w:tcW w:w="2581" w:type="dxa"/>
            <w:vAlign w:val="center"/>
          </w:tcPr>
          <w:p w14:paraId="1A6E581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1636810A" w14:textId="01EC3325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</w:p>
        </w:tc>
      </w:tr>
      <w:tr w:rsidR="005E3518" w14:paraId="1A53CEB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96EE15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2DC80539" w14:textId="5D72C9A9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r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6D7D3924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78060752" w14:textId="17AF5395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</w:p>
        </w:tc>
      </w:tr>
      <w:tr w:rsidR="005E3518" w14:paraId="55198F61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C2D70E3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16506F5D" w14:textId="5D647D6F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26CCED6C" w14:textId="77777777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1EBD0946" w14:textId="039FF145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</w:tr>
      <w:tr w:rsidR="005E3518" w14:paraId="0C0558FB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09E6AFB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687B0ADA" w14:textId="29F79645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535C4E12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172BF291" w14:textId="1A4CA35E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</w:p>
        </w:tc>
      </w:tr>
      <w:bookmarkEnd w:id="0"/>
    </w:tbl>
    <w:p w14:paraId="4433406B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7D3B1B4A" w14:textId="77777777" w:rsidR="00C46AA2" w:rsidRDefault="00C46AA2" w:rsidP="00680F01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0C0D2FF7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F92DE9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07238A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8F4F4F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865FFA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5DF59774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5D41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693DB" w14:textId="4FA1A6E8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30B34" w14:textId="078CE348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01B124" w14:textId="20C61848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EAD512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03421" w14:textId="6A9E4776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C9A8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1CE6A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B8A56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2E19A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F39FB" w14:textId="55287ABE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032E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E27F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F998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85A5C8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EEF6A" w14:textId="0CF9B50D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3D8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B933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BCA03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39E2F7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B9F80" w14:textId="62A36805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2B4D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1411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CA57F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702A2A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FEF07" w14:textId="31DA7FC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1B09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1656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C0FA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59151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7116D" w14:textId="2664C7B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48F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FA7F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DC453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6BAD735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A1A32" w14:textId="034E89D5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BD50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7E7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FC725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4CBB4E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EEC29" w14:textId="770A5564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6CDE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66ED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37DAA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750213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8986E" w14:textId="627AD331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C6D8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1DAE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E6F4F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393079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6F607" w14:textId="1D04E4EE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9231E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4EEB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75F05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0CB2AB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5E8BE" w14:textId="5FCF480A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E9B2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3617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9DF4F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C7988CF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3059A" w14:textId="2E0B8FB6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AAB4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A985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F232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43AC955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233DA" w14:textId="0C94F80F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C3D6A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CD1D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2BFAA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AF65A8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A895D" w14:textId="49FD211A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4733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4512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E9448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F3073E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44A8" w14:textId="0EEBD17E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5BE8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BA85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62D9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566D8CE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DAD0D6" w14:textId="07D08999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8A87DF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8B3FA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164BC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65982ECD" w14:textId="77777777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r>
        <w:rPr>
          <w:lang w:val="ko-KR"/>
        </w:rPr>
        <w:lastRenderedPageBreak/>
        <w:tab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4851C1" w14:textId="77777777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4DC1B062" w14:textId="299C42BF" w:rsidR="00DD028A" w:rsidRDefault="00850940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243066846" w:history="1">
            <w:r w:rsidR="00DD028A" w:rsidRPr="00D576E3">
              <w:rPr>
                <w:rStyle w:val="aa"/>
                <w:noProof/>
              </w:rPr>
              <w:t>1. 서론</w:t>
            </w:r>
            <w:r w:rsidR="00DD028A">
              <w:rPr>
                <w:noProof/>
                <w:webHidden/>
              </w:rPr>
              <w:tab/>
            </w:r>
            <w:r w:rsidR="00DD028A">
              <w:rPr>
                <w:noProof/>
                <w:webHidden/>
              </w:rPr>
              <w:fldChar w:fldCharType="begin"/>
            </w:r>
            <w:r w:rsidR="00DD028A">
              <w:rPr>
                <w:noProof/>
                <w:webHidden/>
              </w:rPr>
              <w:instrText xml:space="preserve"> PAGEREF _Toc243066846 \h </w:instrText>
            </w:r>
            <w:r w:rsidR="00DD028A">
              <w:rPr>
                <w:noProof/>
                <w:webHidden/>
              </w:rPr>
            </w:r>
            <w:r w:rsidR="00DD028A">
              <w:rPr>
                <w:noProof/>
                <w:webHidden/>
              </w:rPr>
              <w:fldChar w:fldCharType="separate"/>
            </w:r>
            <w:r w:rsidR="00DD028A">
              <w:rPr>
                <w:noProof/>
                <w:webHidden/>
              </w:rPr>
              <w:t>4</w:t>
            </w:r>
            <w:r w:rsidR="00DD028A">
              <w:rPr>
                <w:noProof/>
                <w:webHidden/>
              </w:rPr>
              <w:fldChar w:fldCharType="end"/>
            </w:r>
          </w:hyperlink>
        </w:p>
        <w:p w14:paraId="1A988788" w14:textId="63E5D383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47" w:history="1">
            <w:r w:rsidRPr="00D576E3">
              <w:rPr>
                <w:rStyle w:val="aa"/>
                <w:noProof/>
              </w:rPr>
              <w:t>1.1.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1D68" w14:textId="55569A3D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48" w:history="1">
            <w:r w:rsidRPr="00D576E3">
              <w:rPr>
                <w:rStyle w:val="aa"/>
                <w:noProof/>
              </w:rPr>
              <w:t>1.2.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170B" w14:textId="0E0FE5ED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49" w:history="1">
            <w:r w:rsidRPr="00D576E3">
              <w:rPr>
                <w:rStyle w:val="aa"/>
                <w:noProof/>
              </w:rPr>
              <w:t>1.3.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C8ED" w14:textId="4665152D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0" w:history="1">
            <w:r w:rsidRPr="00D576E3">
              <w:rPr>
                <w:rStyle w:val="aa"/>
                <w:noProof/>
              </w:rPr>
              <w:t>1.4. 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1454" w14:textId="6B3BF120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1" w:history="1">
            <w:r w:rsidRPr="00D576E3">
              <w:rPr>
                <w:rStyle w:val="aa"/>
                <w:noProof/>
              </w:rPr>
              <w:t>1.4.1. 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8107" w14:textId="5216C490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2" w:history="1">
            <w:r w:rsidRPr="00D576E3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D152" w14:textId="10AD8D28" w:rsidR="00DD028A" w:rsidRDefault="00DD028A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3" w:history="1">
            <w:r w:rsidRPr="00D576E3">
              <w:rPr>
                <w:rStyle w:val="aa"/>
                <w:noProof/>
              </w:rPr>
              <w:t>2. 소프트웨어 모듈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0039" w14:textId="22084FC4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4" w:history="1">
            <w:r w:rsidRPr="00D576E3">
              <w:rPr>
                <w:rStyle w:val="aa"/>
                <w:noProof/>
              </w:rPr>
              <w:t>2.1. 소프트웨어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3E7C" w14:textId="0558E5DA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5" w:history="1">
            <w:r w:rsidRPr="00D576E3">
              <w:rPr>
                <w:rStyle w:val="aa"/>
                <w:noProof/>
              </w:rPr>
              <w:t>2.1.1. CFX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E23A" w14:textId="6389E124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6" w:history="1">
            <w:r w:rsidRPr="00D576E3">
              <w:rPr>
                <w:rStyle w:val="aa"/>
                <w:noProof/>
              </w:rPr>
              <w:t>2.1.2. Hear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BA57" w14:textId="78D3277C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7" w:history="1">
            <w:r w:rsidRPr="00D576E3">
              <w:rPr>
                <w:rStyle w:val="aa"/>
                <w:noProof/>
              </w:rPr>
              <w:t>2.1.3. CM3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6B67" w14:textId="01A0D939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8" w:history="1">
            <w:r w:rsidRPr="00D576E3">
              <w:rPr>
                <w:rStyle w:val="aa"/>
                <w:noProof/>
              </w:rPr>
              <w:t>2.1.4. QCC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396B" w14:textId="07DD9F7C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59" w:history="1">
            <w:r w:rsidRPr="00D576E3">
              <w:rPr>
                <w:rStyle w:val="aa"/>
                <w:noProof/>
              </w:rPr>
              <w:t>2.1.5. 부트로더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8009" w14:textId="0518E65D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0" w:history="1">
            <w:r w:rsidRPr="00D576E3">
              <w:rPr>
                <w:rStyle w:val="aa"/>
                <w:noProof/>
              </w:rPr>
              <w:t>2.2.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9BA9" w14:textId="621A627D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1" w:history="1">
            <w:r w:rsidRPr="00D576E3">
              <w:rPr>
                <w:rStyle w:val="aa"/>
                <w:noProof/>
              </w:rPr>
              <w:t>2.2.1. CFX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5352" w14:textId="459BD1F7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2" w:history="1">
            <w:r w:rsidRPr="00D576E3">
              <w:rPr>
                <w:rStyle w:val="aa"/>
                <w:noProof/>
              </w:rPr>
              <w:t>2.2.2. Hear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6215" w14:textId="01114778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3" w:history="1">
            <w:r w:rsidRPr="00D576E3">
              <w:rPr>
                <w:rStyle w:val="aa"/>
                <w:noProof/>
              </w:rPr>
              <w:t>2.2.3. CM3코어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98BAF" w14:textId="11A9D30E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4" w:history="1">
            <w:r w:rsidRPr="00D576E3">
              <w:rPr>
                <w:rStyle w:val="aa"/>
                <w:noProof/>
              </w:rPr>
              <w:t>2.2.4. QCC와 E8300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7A0F" w14:textId="4F4E0CE2" w:rsidR="00DD028A" w:rsidRDefault="00DD028A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5" w:history="1">
            <w:r w:rsidRPr="00D576E3">
              <w:rPr>
                <w:rStyle w:val="aa"/>
                <w:noProof/>
              </w:rPr>
              <w:t>2.2.5. 부트로더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8835" w14:textId="42206E98" w:rsidR="00DD028A" w:rsidRDefault="00DD028A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6" w:history="1">
            <w:r w:rsidRPr="00D576E3">
              <w:rPr>
                <w:rStyle w:val="aa"/>
                <w:noProof/>
              </w:rPr>
              <w:t>3. 소프트웨어 항목/유닛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55A2" w14:textId="2D9071A8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7" w:history="1">
            <w:r w:rsidRPr="00D576E3">
              <w:rPr>
                <w:rStyle w:val="aa"/>
                <w:noProof/>
              </w:rPr>
              <w:t>3.1. 소프트웨어 항목/유닛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15C6" w14:textId="56421D7A" w:rsidR="00DD028A" w:rsidRDefault="00DD028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3066868" w:history="1">
            <w:r w:rsidRPr="00D576E3">
              <w:rPr>
                <w:rStyle w:val="aa"/>
                <w:noProof/>
              </w:rPr>
              <w:t>3.2. 소프트웨어 항목/유닛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C1C3" w14:textId="5F731250" w:rsidR="00512FFF" w:rsidRPr="00512FFF" w:rsidRDefault="00850940" w:rsidP="00512FFF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46811AB2" w14:textId="77777777" w:rsidR="0024589F" w:rsidRDefault="00FE6885" w:rsidP="00504757">
      <w:pPr>
        <w:pStyle w:val="TDC1"/>
        <w:pageBreakBefore/>
      </w:pPr>
      <w:bookmarkStart w:id="1" w:name="_Toc242733236"/>
      <w:bookmarkStart w:id="2" w:name="_Toc242775391"/>
      <w:bookmarkStart w:id="3" w:name="_Toc242776638"/>
      <w:bookmarkStart w:id="4" w:name="_Toc242777823"/>
      <w:bookmarkStart w:id="5" w:name="_Toc242733237"/>
      <w:bookmarkStart w:id="6" w:name="_Toc242775392"/>
      <w:bookmarkStart w:id="7" w:name="_Toc242776639"/>
      <w:bookmarkStart w:id="8" w:name="_Toc242777824"/>
      <w:bookmarkStart w:id="9" w:name="_Toc242733238"/>
      <w:bookmarkStart w:id="10" w:name="_Toc242775393"/>
      <w:bookmarkStart w:id="11" w:name="_Toc242776640"/>
      <w:bookmarkStart w:id="12" w:name="_Toc242777825"/>
      <w:bookmarkStart w:id="13" w:name="_Toc242733239"/>
      <w:bookmarkStart w:id="14" w:name="_Toc242775394"/>
      <w:bookmarkStart w:id="15" w:name="_Toc242776641"/>
      <w:bookmarkStart w:id="16" w:name="_Toc242777826"/>
      <w:bookmarkStart w:id="17" w:name="_Toc242733240"/>
      <w:bookmarkStart w:id="18" w:name="_Toc242775395"/>
      <w:bookmarkStart w:id="19" w:name="_Toc242776642"/>
      <w:bookmarkStart w:id="20" w:name="_Toc242777827"/>
      <w:bookmarkStart w:id="21" w:name="_Toc243066846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CE2CD8">
        <w:rPr>
          <w:rFonts w:hint="eastAsia"/>
        </w:rPr>
        <w:lastRenderedPageBreak/>
        <w:t>서론</w:t>
      </w:r>
      <w:bookmarkEnd w:id="21"/>
    </w:p>
    <w:p w14:paraId="61E9FA60" w14:textId="77777777" w:rsidR="0024589F" w:rsidRDefault="0024589F" w:rsidP="00504757">
      <w:pPr>
        <w:pStyle w:val="TDC2"/>
      </w:pPr>
      <w:bookmarkStart w:id="22" w:name="_Toc243066847"/>
      <w:r w:rsidRPr="00CE2CD8">
        <w:rPr>
          <w:rFonts w:hint="eastAsia"/>
        </w:rPr>
        <w:t>개요</w:t>
      </w:r>
      <w:bookmarkEnd w:id="22"/>
    </w:p>
    <w:p w14:paraId="68371B4D" w14:textId="25C493C0" w:rsidR="0024589F" w:rsidRDefault="00FE6885" w:rsidP="00504757">
      <w:pPr>
        <w:pStyle w:val="TDC20"/>
      </w:pPr>
      <w:r w:rsidRPr="00CE2CD8">
        <w:rPr>
          <w:rFonts w:hint="eastAsia"/>
        </w:rPr>
        <w:t>본</w:t>
      </w:r>
      <w:r w:rsidRPr="00CE2CD8">
        <w:t xml:space="preserve"> 문서는 TD24A-A-EXT 제품의 소프트웨어 개발 절차로서 소프트웨어 통합 계획을 수립한다.</w:t>
      </w:r>
    </w:p>
    <w:p w14:paraId="3AAAB331" w14:textId="77777777" w:rsidR="0024589F" w:rsidRDefault="0024589F" w:rsidP="00504757">
      <w:pPr>
        <w:pStyle w:val="TDC2"/>
      </w:pPr>
      <w:bookmarkStart w:id="23" w:name="_Toc242733243"/>
      <w:bookmarkStart w:id="24" w:name="_Toc242775398"/>
      <w:bookmarkStart w:id="25" w:name="_Toc242776645"/>
      <w:bookmarkStart w:id="26" w:name="_Toc242777830"/>
      <w:bookmarkStart w:id="27" w:name="_Toc243066848"/>
      <w:bookmarkEnd w:id="23"/>
      <w:bookmarkEnd w:id="24"/>
      <w:bookmarkEnd w:id="25"/>
      <w:bookmarkEnd w:id="26"/>
      <w:r w:rsidRPr="00CE2CD8">
        <w:rPr>
          <w:rFonts w:hint="eastAsia"/>
        </w:rPr>
        <w:t>목적</w:t>
      </w:r>
      <w:bookmarkEnd w:id="27"/>
    </w:p>
    <w:p w14:paraId="41A91F3D" w14:textId="11A64222" w:rsidR="00D3520E" w:rsidRDefault="00A21EE5" w:rsidP="00504757">
      <w:pPr>
        <w:pStyle w:val="TDC20"/>
      </w:pPr>
      <w:proofErr w:type="spellStart"/>
      <w:r w:rsidRPr="00CE2CD8">
        <w:rPr>
          <w:rFonts w:hint="eastAsia"/>
        </w:rPr>
        <w:t>인공달팽이관</w:t>
      </w:r>
      <w:proofErr w:type="spellEnd"/>
      <w:r w:rsidRPr="00CE2CD8">
        <w:t xml:space="preserve"> 외부장치 소프트웨어 모듈들의 통합 과정을 계획하여, 소프트웨어 개발 절차에 따라 각 모듈이 안전하고 일관되게 동작하도록 하는 것을 목적으로 한다.</w:t>
      </w:r>
    </w:p>
    <w:p w14:paraId="41A0E0B4" w14:textId="77777777" w:rsidR="00807766" w:rsidRDefault="00807766" w:rsidP="00504757">
      <w:pPr>
        <w:pStyle w:val="TDC2"/>
      </w:pPr>
      <w:bookmarkStart w:id="28" w:name="_Toc242733245"/>
      <w:bookmarkStart w:id="29" w:name="_Toc242775400"/>
      <w:bookmarkStart w:id="30" w:name="_Toc242776647"/>
      <w:bookmarkStart w:id="31" w:name="_Toc242777832"/>
      <w:bookmarkStart w:id="32" w:name="_Toc243066849"/>
      <w:bookmarkEnd w:id="28"/>
      <w:bookmarkEnd w:id="29"/>
      <w:bookmarkEnd w:id="30"/>
      <w:bookmarkEnd w:id="31"/>
      <w:r w:rsidRPr="00CE2CD8">
        <w:rPr>
          <w:rFonts w:hint="eastAsia"/>
        </w:rPr>
        <w:t>대상</w:t>
      </w:r>
      <w:bookmarkEnd w:id="32"/>
    </w:p>
    <w:p w14:paraId="53D94211" w14:textId="1A3CCDD5" w:rsidR="00807766" w:rsidRDefault="005E3518" w:rsidP="00504757">
      <w:pPr>
        <w:pStyle w:val="TDC20"/>
      </w:pPr>
      <w:r w:rsidRPr="00CE2CD8">
        <w:t>TD24A-A-EXT 제품의 펌웨어 개발 프로젝트에 참여하는 모든 구성원은 이 문서를 참고하도록 한다.</w:t>
      </w:r>
    </w:p>
    <w:p w14:paraId="30AB3B8D" w14:textId="77777777" w:rsidR="0024589F" w:rsidRDefault="0024589F" w:rsidP="00504757">
      <w:pPr>
        <w:pStyle w:val="TDC2"/>
      </w:pPr>
      <w:bookmarkStart w:id="33" w:name="_Toc242733247"/>
      <w:bookmarkStart w:id="34" w:name="_Toc242775402"/>
      <w:bookmarkStart w:id="35" w:name="_Toc242776649"/>
      <w:bookmarkStart w:id="36" w:name="_Toc242777834"/>
      <w:bookmarkStart w:id="37" w:name="_Toc243066850"/>
      <w:bookmarkEnd w:id="33"/>
      <w:bookmarkEnd w:id="34"/>
      <w:bookmarkEnd w:id="35"/>
      <w:bookmarkEnd w:id="36"/>
      <w:r w:rsidRPr="00CE2CD8">
        <w:rPr>
          <w:rFonts w:hint="eastAsia"/>
        </w:rPr>
        <w:t>관련문서</w:t>
      </w:r>
      <w:bookmarkEnd w:id="37"/>
    </w:p>
    <w:p w14:paraId="34185BE7" w14:textId="77777777" w:rsidR="00202AB0" w:rsidRDefault="00202AB0" w:rsidP="00504757">
      <w:pPr>
        <w:pStyle w:val="TDC3"/>
      </w:pPr>
      <w:bookmarkStart w:id="38" w:name="_Toc243066851"/>
      <w:r w:rsidRPr="00CE2CD8">
        <w:rPr>
          <w:rFonts w:hint="eastAsia"/>
        </w:rPr>
        <w:t>프로젝트</w:t>
      </w:r>
      <w:bookmarkEnd w:id="38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</w:tblPr>
      <w:tblGrid>
        <w:gridCol w:w="657"/>
        <w:gridCol w:w="2931"/>
        <w:gridCol w:w="5653"/>
      </w:tblGrid>
      <w:tr w:rsidR="005E3518" w:rsidRPr="005D4343" w14:paraId="60305505" w14:textId="77777777" w:rsidTr="00504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258A71EE" w14:textId="77777777" w:rsidR="005E3518" w:rsidRPr="00CE2CD8" w:rsidRDefault="005E3518" w:rsidP="00504757">
            <w:pPr>
              <w:pStyle w:val="TDC0"/>
              <w:rPr>
                <w:rFonts w:ascii="Times New Roman" w:eastAsiaTheme="majorHAnsi" w:hAnsi="Times New Roman" w:cs="Times New Roman"/>
              </w:rPr>
            </w:pPr>
            <w:proofErr w:type="spellStart"/>
            <w:r w:rsidRPr="00504757">
              <w:rPr>
                <w:b/>
              </w:rPr>
              <w:t>No</w:t>
            </w:r>
            <w:proofErr w:type="spellEnd"/>
          </w:p>
        </w:tc>
        <w:tc>
          <w:tcPr>
            <w:tcW w:w="2931" w:type="dxa"/>
          </w:tcPr>
          <w:p w14:paraId="4B41761A" w14:textId="77777777" w:rsidR="005E3518" w:rsidRPr="00CE2CD8" w:rsidRDefault="005E3518" w:rsidP="00504757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  <w:b/>
              </w:rPr>
              <w:t>문서번호</w:t>
            </w:r>
          </w:p>
        </w:tc>
        <w:tc>
          <w:tcPr>
            <w:tcW w:w="5653" w:type="dxa"/>
          </w:tcPr>
          <w:p w14:paraId="295C9797" w14:textId="77777777" w:rsidR="005E3518" w:rsidRPr="00CE2CD8" w:rsidRDefault="005E3518" w:rsidP="00504757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  <w:b/>
              </w:rPr>
              <w:t>문서</w:t>
            </w:r>
            <w:r w:rsidRPr="00504757">
              <w:rPr>
                <w:b/>
              </w:rPr>
              <w:t xml:space="preserve"> </w:t>
            </w:r>
            <w:r w:rsidRPr="00504757">
              <w:rPr>
                <w:rFonts w:hint="eastAsia"/>
                <w:b/>
              </w:rPr>
              <w:t>제목</w:t>
            </w:r>
          </w:p>
        </w:tc>
      </w:tr>
      <w:tr w:rsidR="005E3518" w:rsidRPr="005D4343" w14:paraId="1DDD50B3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393A8080" w14:textId="77777777" w:rsidR="005E3518" w:rsidRPr="00CE2CD8" w:rsidRDefault="005E3518" w:rsidP="00504757">
            <w:pPr>
              <w:pStyle w:val="TDCe"/>
              <w:keepNext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1</w:t>
            </w:r>
          </w:p>
        </w:tc>
        <w:tc>
          <w:tcPr>
            <w:tcW w:w="2931" w:type="dxa"/>
          </w:tcPr>
          <w:p w14:paraId="1460869E" w14:textId="29B11768" w:rsidR="005E3518" w:rsidRPr="005D4343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>
              <w:t>S</w:t>
            </w:r>
            <w:r w:rsidRPr="00504757">
              <w:t>D</w:t>
            </w:r>
            <w:r>
              <w:t>P-FW-TD24A</w:t>
            </w:r>
          </w:p>
        </w:tc>
        <w:tc>
          <w:tcPr>
            <w:tcW w:w="5653" w:type="dxa"/>
          </w:tcPr>
          <w:p w14:paraId="56192640" w14:textId="77777777" w:rsidR="005E3518" w:rsidRPr="005D4343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</w:rPr>
              <w:t>소프트웨어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개발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계획서</w:t>
            </w:r>
          </w:p>
        </w:tc>
      </w:tr>
      <w:tr w:rsidR="005E3518" w:rsidRPr="005D4343" w14:paraId="325CC531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4E6DA8A3" w14:textId="77777777" w:rsidR="005E3518" w:rsidRPr="00CE2CD8" w:rsidRDefault="005E3518" w:rsidP="00504757">
            <w:pPr>
              <w:pStyle w:val="TDCe"/>
              <w:keepNext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2</w:t>
            </w:r>
          </w:p>
        </w:tc>
        <w:tc>
          <w:tcPr>
            <w:tcW w:w="2931" w:type="dxa"/>
          </w:tcPr>
          <w:p w14:paraId="5FEB453D" w14:textId="09DBBF03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SGR-FW-TD24A</w:t>
            </w:r>
          </w:p>
        </w:tc>
        <w:tc>
          <w:tcPr>
            <w:tcW w:w="5653" w:type="dxa"/>
          </w:tcPr>
          <w:p w14:paraId="5FCC0EB3" w14:textId="77777777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</w:rPr>
              <w:t>소프트웨어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일반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요구사항</w:t>
            </w:r>
          </w:p>
        </w:tc>
      </w:tr>
      <w:tr w:rsidR="005E3518" w:rsidRPr="005D4343" w14:paraId="78B0CC73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2C05AC50" w14:textId="77777777" w:rsidR="005E3518" w:rsidRPr="00CE2CD8" w:rsidRDefault="005E3518" w:rsidP="00504757">
            <w:pPr>
              <w:pStyle w:val="TDCe"/>
              <w:keepNext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3</w:t>
            </w:r>
          </w:p>
        </w:tc>
        <w:tc>
          <w:tcPr>
            <w:tcW w:w="2931" w:type="dxa"/>
          </w:tcPr>
          <w:p w14:paraId="70B045C9" w14:textId="5AFCE9A9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SRS-FW-TD24A</w:t>
            </w:r>
          </w:p>
        </w:tc>
        <w:tc>
          <w:tcPr>
            <w:tcW w:w="5653" w:type="dxa"/>
          </w:tcPr>
          <w:p w14:paraId="35723039" w14:textId="77777777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</w:rPr>
              <w:t>소프트웨어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요구사항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사양서</w:t>
            </w:r>
          </w:p>
        </w:tc>
      </w:tr>
      <w:tr w:rsidR="005E3518" w:rsidRPr="005D4343" w14:paraId="56682113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31A05E80" w14:textId="77777777" w:rsidR="005E3518" w:rsidRPr="00CE2CD8" w:rsidRDefault="005E3518" w:rsidP="00504757">
            <w:pPr>
              <w:pStyle w:val="TDCe"/>
              <w:keepNext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4</w:t>
            </w:r>
          </w:p>
        </w:tc>
        <w:tc>
          <w:tcPr>
            <w:tcW w:w="2931" w:type="dxa"/>
          </w:tcPr>
          <w:p w14:paraId="70561EC0" w14:textId="339CD947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757">
              <w:t>S</w:t>
            </w:r>
            <w:r>
              <w:t>AD-</w:t>
            </w:r>
            <w:r w:rsidRPr="00504757">
              <w:t>F</w:t>
            </w:r>
            <w:r>
              <w:t>W-TD24A</w:t>
            </w:r>
          </w:p>
        </w:tc>
        <w:tc>
          <w:tcPr>
            <w:tcW w:w="5653" w:type="dxa"/>
          </w:tcPr>
          <w:p w14:paraId="32E6AC2E" w14:textId="77777777" w:rsidR="005E3518" w:rsidRDefault="005E3518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</w:rPr>
              <w:t>소프트웨어</w:t>
            </w:r>
            <w:r w:rsidRPr="00504757">
              <w:t xml:space="preserve"> </w:t>
            </w:r>
            <w:proofErr w:type="spellStart"/>
            <w:r w:rsidRPr="00504757">
              <w:rPr>
                <w:rFonts w:hint="eastAsia"/>
              </w:rPr>
              <w:t>아키텍쳐</w:t>
            </w:r>
            <w:proofErr w:type="spellEnd"/>
            <w:r w:rsidRPr="00504757">
              <w:t xml:space="preserve"> </w:t>
            </w:r>
            <w:r w:rsidRPr="00504757">
              <w:rPr>
                <w:rFonts w:hint="eastAsia"/>
              </w:rPr>
              <w:t>기술서</w:t>
            </w:r>
          </w:p>
        </w:tc>
      </w:tr>
      <w:tr w:rsidR="005E3518" w:rsidRPr="005D4343" w14:paraId="1D7FAD3A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73C9B0DD" w14:textId="77777777" w:rsidR="005E3518" w:rsidRPr="00CE2CD8" w:rsidRDefault="005E3518" w:rsidP="00504757">
            <w:pPr>
              <w:pStyle w:val="TDCe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5</w:t>
            </w:r>
          </w:p>
        </w:tc>
        <w:tc>
          <w:tcPr>
            <w:tcW w:w="2931" w:type="dxa"/>
          </w:tcPr>
          <w:p w14:paraId="1B92FBC2" w14:textId="23484D50" w:rsidR="005E3518" w:rsidRDefault="005E3518" w:rsidP="00504757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757">
              <w:t>S</w:t>
            </w:r>
            <w:r>
              <w:t>DDD-FW-TD24A</w:t>
            </w:r>
          </w:p>
        </w:tc>
        <w:tc>
          <w:tcPr>
            <w:tcW w:w="5653" w:type="dxa"/>
          </w:tcPr>
          <w:p w14:paraId="70D1037C" w14:textId="77777777" w:rsidR="005E3518" w:rsidRDefault="005E3518" w:rsidP="00504757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</w:rPr>
              <w:t>소프트웨어</w:t>
            </w:r>
            <w:r w:rsidRPr="00504757">
              <w:t xml:space="preserve"> </w:t>
            </w:r>
            <w:r w:rsidRPr="00504757">
              <w:rPr>
                <w:rFonts w:hint="eastAsia"/>
              </w:rPr>
              <w:t>상세설계서</w:t>
            </w:r>
          </w:p>
        </w:tc>
      </w:tr>
    </w:tbl>
    <w:p w14:paraId="4625433E" w14:textId="77777777" w:rsidR="00202AB0" w:rsidRPr="00202AB0" w:rsidRDefault="00202AB0" w:rsidP="00504757">
      <w:pPr>
        <w:pStyle w:val="TDC30"/>
        <w:spacing w:after="0"/>
      </w:pPr>
    </w:p>
    <w:p w14:paraId="1E916BB4" w14:textId="77777777" w:rsidR="00935252" w:rsidRDefault="00935252" w:rsidP="00504757">
      <w:pPr>
        <w:pStyle w:val="TDC3"/>
        <w:numPr>
          <w:ilvl w:val="2"/>
          <w:numId w:val="0"/>
        </w:numPr>
      </w:pPr>
      <w:bookmarkStart w:id="39" w:name="_Toc243066852"/>
      <w:r w:rsidRPr="00CE2CD8">
        <w:lastRenderedPageBreak/>
        <w:t>1</w:t>
      </w:r>
      <w:r>
        <w:t xml:space="preserve">.4.2. </w:t>
      </w:r>
      <w:r w:rsidRPr="00CE2CD8">
        <w:rPr>
          <w:rFonts w:hint="eastAsia"/>
        </w:rPr>
        <w:t>표준</w:t>
      </w:r>
      <w:r w:rsidRPr="00CE2CD8">
        <w:t xml:space="preserve"> 및 규제</w:t>
      </w:r>
      <w:bookmarkEnd w:id="39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</w:tblPr>
      <w:tblGrid>
        <w:gridCol w:w="657"/>
        <w:gridCol w:w="1896"/>
        <w:gridCol w:w="6688"/>
      </w:tblGrid>
      <w:tr w:rsidR="00935252" w:rsidRPr="005D4343" w14:paraId="068C9C82" w14:textId="77777777" w:rsidTr="00504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4BDDAB7C" w14:textId="77777777" w:rsidR="00935252" w:rsidRPr="00CE2CD8" w:rsidRDefault="00935252" w:rsidP="00504757">
            <w:pPr>
              <w:pStyle w:val="TDC0"/>
              <w:rPr>
                <w:rFonts w:ascii="Times New Roman" w:eastAsiaTheme="majorHAnsi" w:hAnsi="Times New Roman" w:cs="Times New Roman"/>
              </w:rPr>
            </w:pPr>
            <w:proofErr w:type="spellStart"/>
            <w:r w:rsidRPr="00504757">
              <w:rPr>
                <w:b/>
              </w:rPr>
              <w:t>No</w:t>
            </w:r>
            <w:proofErr w:type="spellEnd"/>
          </w:p>
        </w:tc>
        <w:tc>
          <w:tcPr>
            <w:tcW w:w="1896" w:type="dxa"/>
          </w:tcPr>
          <w:p w14:paraId="12089EBF" w14:textId="77777777" w:rsidR="00935252" w:rsidRPr="00CE2CD8" w:rsidRDefault="00935252" w:rsidP="00504757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  <w:b/>
              </w:rPr>
              <w:t>문서번호</w:t>
            </w:r>
          </w:p>
        </w:tc>
        <w:tc>
          <w:tcPr>
            <w:tcW w:w="6688" w:type="dxa"/>
          </w:tcPr>
          <w:p w14:paraId="6FBED209" w14:textId="77777777" w:rsidR="00935252" w:rsidRPr="00CE2CD8" w:rsidRDefault="00935252" w:rsidP="00504757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rFonts w:hint="eastAsia"/>
                <w:b/>
              </w:rPr>
              <w:t>문서</w:t>
            </w:r>
            <w:r w:rsidRPr="00504757">
              <w:rPr>
                <w:b/>
              </w:rPr>
              <w:t xml:space="preserve"> </w:t>
            </w:r>
            <w:r w:rsidRPr="00504757">
              <w:rPr>
                <w:rFonts w:hint="eastAsia"/>
                <w:b/>
              </w:rPr>
              <w:t>제목</w:t>
            </w:r>
          </w:p>
        </w:tc>
      </w:tr>
      <w:tr w:rsidR="00935252" w:rsidRPr="005D4343" w14:paraId="30B5D693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5B5CD6CE" w14:textId="77777777" w:rsidR="00935252" w:rsidRPr="00CE2CD8" w:rsidRDefault="00935252" w:rsidP="00504757">
            <w:pPr>
              <w:pStyle w:val="TDCe"/>
              <w:keepNext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1</w:t>
            </w:r>
          </w:p>
        </w:tc>
        <w:tc>
          <w:tcPr>
            <w:tcW w:w="1896" w:type="dxa"/>
          </w:tcPr>
          <w:p w14:paraId="13A983CA" w14:textId="77777777" w:rsidR="00935252" w:rsidRPr="00E0271E" w:rsidRDefault="00935252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</w:pPr>
            <w:r w:rsidRPr="00504757">
              <w:t>IEC 62304</w:t>
            </w:r>
          </w:p>
        </w:tc>
        <w:tc>
          <w:tcPr>
            <w:tcW w:w="6688" w:type="dxa"/>
          </w:tcPr>
          <w:p w14:paraId="6931A5E3" w14:textId="77777777" w:rsidR="00935252" w:rsidRPr="00504757" w:rsidRDefault="00935252" w:rsidP="00504757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</w:rPr>
            </w:pPr>
            <w:r w:rsidRPr="00504757">
              <w:rPr>
                <w:lang w:val="en-US"/>
              </w:rPr>
              <w:t>Medical device software – Software life cycle processes</w:t>
            </w:r>
          </w:p>
        </w:tc>
      </w:tr>
      <w:tr w:rsidR="00935252" w:rsidRPr="005D4343" w14:paraId="6EDC8A2B" w14:textId="77777777" w:rsidTr="005047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14:paraId="4AF58876" w14:textId="77777777" w:rsidR="00935252" w:rsidRPr="00CE2CD8" w:rsidRDefault="00935252" w:rsidP="00504757">
            <w:pPr>
              <w:pStyle w:val="TDCe"/>
              <w:rPr>
                <w:rFonts w:ascii="Times New Roman" w:eastAsiaTheme="majorHAnsi" w:hAnsi="Times New Roman" w:cs="Times New Roman"/>
              </w:rPr>
            </w:pPr>
            <w:r w:rsidRPr="00504757">
              <w:rPr>
                <w:b/>
              </w:rPr>
              <w:t>2</w:t>
            </w:r>
          </w:p>
        </w:tc>
        <w:tc>
          <w:tcPr>
            <w:tcW w:w="1896" w:type="dxa"/>
          </w:tcPr>
          <w:p w14:paraId="48810683" w14:textId="77777777" w:rsidR="00935252" w:rsidRPr="00E0271E" w:rsidRDefault="00935252" w:rsidP="00504757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</w:pPr>
            <w:r w:rsidRPr="00504757">
              <w:t>ISO 14971</w:t>
            </w:r>
          </w:p>
        </w:tc>
        <w:tc>
          <w:tcPr>
            <w:tcW w:w="6688" w:type="dxa"/>
          </w:tcPr>
          <w:p w14:paraId="18E39BCB" w14:textId="77777777" w:rsidR="00935252" w:rsidRPr="00504757" w:rsidRDefault="00935252" w:rsidP="00504757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</w:rPr>
            </w:pPr>
            <w:r w:rsidRPr="00504757">
              <w:rPr>
                <w:lang w:val="en-US"/>
              </w:rPr>
              <w:t>Medical devices – Application of risk management to medical</w:t>
            </w:r>
          </w:p>
        </w:tc>
      </w:tr>
    </w:tbl>
    <w:p w14:paraId="1DAD8225" w14:textId="77777777" w:rsidR="001C2C2D" w:rsidRPr="00504757" w:rsidRDefault="001C2C2D" w:rsidP="00504757">
      <w:pPr>
        <w:pStyle w:val="TDC30"/>
        <w:spacing w:after="0"/>
        <w:rPr>
          <w:lang w:val="en-US"/>
        </w:rPr>
      </w:pPr>
    </w:p>
    <w:p w14:paraId="4469A814" w14:textId="77777777" w:rsidR="001909A9" w:rsidRDefault="00D3520E" w:rsidP="00504757">
      <w:pPr>
        <w:pStyle w:val="TDC1"/>
      </w:pPr>
      <w:bookmarkStart w:id="40" w:name="_Toc242733251"/>
      <w:bookmarkStart w:id="41" w:name="_Toc242775406"/>
      <w:bookmarkStart w:id="42" w:name="_Toc242776653"/>
      <w:bookmarkStart w:id="43" w:name="_Toc242777838"/>
      <w:bookmarkStart w:id="44" w:name="_Toc242733252"/>
      <w:bookmarkStart w:id="45" w:name="_Toc242775407"/>
      <w:bookmarkStart w:id="46" w:name="_Toc242776654"/>
      <w:bookmarkStart w:id="47" w:name="_Toc242777839"/>
      <w:bookmarkStart w:id="48" w:name="_Toc242733253"/>
      <w:bookmarkStart w:id="49" w:name="_Toc242775408"/>
      <w:bookmarkStart w:id="50" w:name="_Toc242776655"/>
      <w:bookmarkStart w:id="51" w:name="_Toc242777840"/>
      <w:bookmarkStart w:id="52" w:name="_Toc243066853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Pr="00CE2CD8">
        <w:rPr>
          <w:rFonts w:hint="eastAsia"/>
        </w:rPr>
        <w:t>소프트웨어</w:t>
      </w:r>
      <w:r w:rsidRPr="00CE2CD8">
        <w:t xml:space="preserve"> </w:t>
      </w:r>
      <w:r w:rsidR="00394FA9" w:rsidRPr="00CE2CD8">
        <w:rPr>
          <w:rFonts w:hint="eastAsia"/>
        </w:rPr>
        <w:t>모듈</w:t>
      </w:r>
      <w:r w:rsidR="00394FA9" w:rsidRPr="00CE2CD8">
        <w:t xml:space="preserve"> </w:t>
      </w:r>
      <w:r w:rsidR="003944CC" w:rsidRPr="00CE2CD8">
        <w:rPr>
          <w:rFonts w:hint="eastAsia"/>
        </w:rPr>
        <w:t>구현</w:t>
      </w:r>
      <w:r w:rsidR="003944CC" w:rsidRPr="00CE2CD8">
        <w:t xml:space="preserve"> 및 통합 </w:t>
      </w:r>
      <w:r w:rsidRPr="00CE2CD8">
        <w:rPr>
          <w:rFonts w:hint="eastAsia"/>
        </w:rPr>
        <w:t>계획</w:t>
      </w:r>
      <w:bookmarkEnd w:id="52"/>
      <w:r w:rsidRPr="00CE2CD8">
        <w:t xml:space="preserve"> </w:t>
      </w:r>
    </w:p>
    <w:p w14:paraId="2461ECCC" w14:textId="64C96612" w:rsidR="002E582F" w:rsidRDefault="0061116C" w:rsidP="00504757">
      <w:pPr>
        <w:pStyle w:val="TDC10"/>
      </w:pPr>
      <w:proofErr w:type="spellStart"/>
      <w:r w:rsidRPr="00CE2CD8">
        <w:rPr>
          <w:rFonts w:hint="eastAsia"/>
        </w:rPr>
        <w:t>인공달팽이관</w:t>
      </w:r>
      <w:proofErr w:type="spellEnd"/>
      <w:r w:rsidRPr="00CE2CD8">
        <w:t xml:space="preserve"> 외부장치 소프트웨어의 기능 모듈과 코어별 역할은 &lt;그림 1.&gt;과 같이 구성한다.</w:t>
      </w:r>
    </w:p>
    <w:p w14:paraId="78B2304D" w14:textId="6AEDF742" w:rsidR="002C61A1" w:rsidRPr="00CE2CD8" w:rsidRDefault="00DA3BEC" w:rsidP="00504757">
      <w:pPr>
        <w:pStyle w:val="TDC14"/>
      </w:pPr>
      <w:r w:rsidRPr="00CE2CD8">
        <w:rPr>
          <w:noProof/>
        </w:rPr>
        <w:drawing>
          <wp:inline distT="0" distB="0" distL="0" distR="0" wp14:anchorId="27C8953E" wp14:editId="77F20FA1">
            <wp:extent cx="5613991" cy="3929794"/>
            <wp:effectExtent l="0" t="0" r="6350" b="635"/>
            <wp:docPr id="2080932555" name="E8300 코어와 QCC 모듈/오디오 기능 경계" descr="E8300 코어와 QCC 모듈/오디오 기능 경계">
              <a:extLst xmlns:a="http://schemas.openxmlformats.org/drawingml/2006/main">
                <a:ext uri="{FF2B5EF4-FFF2-40B4-BE49-F238E27FC236}">
                  <a16:creationId xmlns:a16="http://schemas.microsoft.com/office/drawing/2014/main" id="{2B924244-70D6-D4E1-645C-596CCD1AB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텍스트, 스크린샷, 폰트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B924244-70D6-D4E1-645C-596CCD1ABF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991" cy="39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F467" w14:textId="77777777" w:rsidR="00935252" w:rsidRPr="00CE2CD8" w:rsidRDefault="00935252" w:rsidP="00504757">
      <w:pPr>
        <w:pStyle w:val="TDC10"/>
        <w:spacing w:after="0"/>
        <w:rPr>
          <w:sz w:val="12"/>
          <w:szCs w:val="14"/>
        </w:rPr>
      </w:pPr>
    </w:p>
    <w:p w14:paraId="37F40C21" w14:textId="77777777" w:rsidR="002C61A1" w:rsidRDefault="002C61A1" w:rsidP="00504757">
      <w:pPr>
        <w:pStyle w:val="TDC15"/>
        <w:keepLines w:val="0"/>
      </w:pPr>
      <w:r w:rsidRPr="00CE2CD8">
        <w:t xml:space="preserve">&lt;그림 </w:t>
      </w:r>
      <w:r w:rsidR="00D3520E">
        <w:t>1</w:t>
      </w:r>
      <w:r w:rsidRPr="00CE2CD8">
        <w:t>.</w:t>
      </w:r>
      <w:r>
        <w:t xml:space="preserve"> </w:t>
      </w:r>
      <w:proofErr w:type="spellStart"/>
      <w:r w:rsidRPr="00CE2CD8">
        <w:rPr>
          <w:rFonts w:hint="eastAsia"/>
        </w:rPr>
        <w:t>인공와우</w:t>
      </w:r>
      <w:proofErr w:type="spellEnd"/>
      <w:r w:rsidRPr="00CE2CD8">
        <w:t xml:space="preserve"> 소프트웨어 </w:t>
      </w:r>
      <w:proofErr w:type="spellStart"/>
      <w:r w:rsidRPr="00CE2CD8">
        <w:t>아키텍쳐</w:t>
      </w:r>
      <w:proofErr w:type="spellEnd"/>
      <w:r w:rsidRPr="00CE2CD8">
        <w:t xml:space="preserve"> 블록도&gt;</w:t>
      </w:r>
    </w:p>
    <w:p w14:paraId="2213FAA6" w14:textId="77777777" w:rsidR="00854313" w:rsidRDefault="00854313" w:rsidP="00504757">
      <w:pPr>
        <w:pStyle w:val="TDC10"/>
        <w:spacing w:after="0"/>
      </w:pPr>
    </w:p>
    <w:p w14:paraId="7383816D" w14:textId="77777777" w:rsidR="00935252" w:rsidRDefault="00D3520E" w:rsidP="00504757">
      <w:pPr>
        <w:pStyle w:val="TDC10"/>
      </w:pPr>
      <w:r w:rsidRPr="00CE2CD8">
        <w:rPr>
          <w:rFonts w:hint="eastAsia"/>
        </w:rPr>
        <w:t>이를</w:t>
      </w:r>
      <w:r w:rsidRPr="00CE2CD8">
        <w:t xml:space="preserve"> 참고하여 소프트웨어 모듈 구현 및 통합 순서를 </w:t>
      </w:r>
      <w:r w:rsidR="00D33159" w:rsidRPr="00CE2CD8">
        <w:rPr>
          <w:rFonts w:hint="eastAsia"/>
        </w:rPr>
        <w:t>다음과</w:t>
      </w:r>
      <w:r w:rsidR="00D33159" w:rsidRPr="00CE2CD8">
        <w:t xml:space="preserve"> 같이 계획한다.</w:t>
      </w:r>
    </w:p>
    <w:p w14:paraId="441CF333" w14:textId="77777777" w:rsidR="0067373B" w:rsidRDefault="003944CC" w:rsidP="00504757">
      <w:pPr>
        <w:pStyle w:val="TDC2"/>
      </w:pPr>
      <w:bookmarkStart w:id="53" w:name="_Toc242733255"/>
      <w:bookmarkStart w:id="54" w:name="_Toc242775410"/>
      <w:bookmarkStart w:id="55" w:name="_Toc242776657"/>
      <w:bookmarkStart w:id="56" w:name="_Toc242777842"/>
      <w:bookmarkStart w:id="57" w:name="_Toc242733256"/>
      <w:bookmarkStart w:id="58" w:name="_Toc242775411"/>
      <w:bookmarkStart w:id="59" w:name="_Toc242776658"/>
      <w:bookmarkStart w:id="60" w:name="_Toc242777843"/>
      <w:bookmarkStart w:id="61" w:name="_Toc243066854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Pr="00CE2CD8">
        <w:rPr>
          <w:rFonts w:hint="eastAsia"/>
        </w:rPr>
        <w:lastRenderedPageBreak/>
        <w:t>소프트웨어</w:t>
      </w:r>
      <w:r w:rsidRPr="00CE2CD8">
        <w:t xml:space="preserve"> 구현</w:t>
      </w:r>
      <w:bookmarkEnd w:id="61"/>
      <w:r w:rsidRPr="00CE2CD8">
        <w:t xml:space="preserve"> </w:t>
      </w:r>
    </w:p>
    <w:p w14:paraId="25AAB808" w14:textId="709171B5" w:rsidR="00560A9C" w:rsidRDefault="00450834" w:rsidP="00504757">
      <w:pPr>
        <w:pStyle w:val="TDC20"/>
      </w:pPr>
      <w:r w:rsidRPr="00CE2CD8">
        <w:rPr>
          <w:rFonts w:hint="eastAsia"/>
        </w:rPr>
        <w:t>소프트웨어</w:t>
      </w:r>
      <w:r w:rsidRPr="00CE2CD8">
        <w:t xml:space="preserve"> 모듈의 구현 과정에서 아직 준비되지 않은 상대 기능은 테스트 코드로 대신할 수 있다.</w:t>
      </w:r>
    </w:p>
    <w:p w14:paraId="2162CFD8" w14:textId="77777777" w:rsidR="00F22FB8" w:rsidRPr="00F22FB8" w:rsidRDefault="003944CC" w:rsidP="00504757">
      <w:pPr>
        <w:pStyle w:val="TDC20"/>
      </w:pPr>
      <w:r w:rsidRPr="00CE2CD8">
        <w:rPr>
          <w:rFonts w:hint="eastAsia"/>
        </w:rPr>
        <w:t>소프트웨어</w:t>
      </w:r>
      <w:r w:rsidRPr="00CE2CD8">
        <w:t xml:space="preserve"> 구현 순서는 다음과 같다.</w:t>
      </w:r>
    </w:p>
    <w:p w14:paraId="66CC4923" w14:textId="77777777" w:rsidR="00C9062A" w:rsidRDefault="00C9062A" w:rsidP="00504757">
      <w:pPr>
        <w:pStyle w:val="TDC3"/>
      </w:pPr>
      <w:bookmarkStart w:id="62" w:name="_Toc243066855"/>
      <w:r w:rsidRPr="00CE2CD8">
        <w:t>C</w:t>
      </w:r>
      <w:r>
        <w:t xml:space="preserve">FX </w:t>
      </w:r>
      <w:r w:rsidRPr="00CE2CD8">
        <w:rPr>
          <w:rFonts w:hint="eastAsia"/>
        </w:rPr>
        <w:t>코어</w:t>
      </w:r>
      <w:r w:rsidRPr="00CE2CD8">
        <w:t xml:space="preserve"> 소프트웨어</w:t>
      </w:r>
      <w:bookmarkEnd w:id="62"/>
    </w:p>
    <w:p w14:paraId="461EC258" w14:textId="77777777" w:rsidR="00C9062A" w:rsidRDefault="00C9062A" w:rsidP="00504757">
      <w:pPr>
        <w:pStyle w:val="TDC4"/>
      </w:pPr>
      <w:r w:rsidRPr="00CE2CD8">
        <w:t>S</w:t>
      </w:r>
      <w:r>
        <w:t xml:space="preserve">ystem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Modu</w:t>
      </w:r>
      <w:r w:rsidRPr="00CE2CD8">
        <w:t>l</w:t>
      </w:r>
      <w:r>
        <w:t>e</w:t>
      </w:r>
      <w:proofErr w:type="spellEnd"/>
    </w:p>
    <w:p w14:paraId="251282C3" w14:textId="56BFDCF9" w:rsidR="00C9062A" w:rsidRDefault="00C9062A" w:rsidP="00504757">
      <w:pPr>
        <w:pStyle w:val="TDC40"/>
        <w:numPr>
          <w:ilvl w:val="0"/>
          <w:numId w:val="23"/>
        </w:numPr>
      </w:pPr>
      <w:proofErr w:type="spellStart"/>
      <w:r w:rsidRPr="00CE2CD8">
        <w:rPr>
          <w:rFonts w:hint="eastAsia"/>
        </w:rPr>
        <w:t>부트로더의</w:t>
      </w:r>
      <w:proofErr w:type="spellEnd"/>
      <w:r w:rsidRPr="00CE2CD8">
        <w:t xml:space="preserve"> 기초 하드웨어 설정과 이미지 적재를 바탕으로 </w:t>
      </w:r>
      <w:proofErr w:type="spellStart"/>
      <w:r w:rsidRPr="00CE2CD8">
        <w:t>CFX의</w:t>
      </w:r>
      <w:proofErr w:type="spellEnd"/>
      <w:r w:rsidRPr="00CE2CD8">
        <w:t xml:space="preserve"> 인터럽트, 공유 상태 및 반복 실행 제어를 먼저 구현한다. 이후 HEAR, 마이크, </w:t>
      </w:r>
      <w:proofErr w:type="spellStart"/>
      <w:r w:rsidRPr="00CE2CD8">
        <w:t>PCM과</w:t>
      </w:r>
      <w:proofErr w:type="spellEnd"/>
      <w:r w:rsidRPr="00CE2CD8">
        <w:t xml:space="preserve"> I2S 경로를 준비한다.</w:t>
      </w:r>
    </w:p>
    <w:p w14:paraId="522F2FAE" w14:textId="77777777" w:rsidR="00C9062A" w:rsidRDefault="00C9062A" w:rsidP="00504757">
      <w:pPr>
        <w:pStyle w:val="TDC40"/>
        <w:numPr>
          <w:ilvl w:val="0"/>
          <w:numId w:val="23"/>
        </w:numPr>
      </w:pPr>
      <w:r w:rsidRPr="00CE2CD8">
        <w:rPr>
          <w:rFonts w:hint="eastAsia"/>
        </w:rPr>
        <w:t>다른</w:t>
      </w:r>
      <w:r w:rsidRPr="00CE2CD8">
        <w:t xml:space="preserve"> 모듈의 상태에 따라 시스템을 제어하는 항목은 </w:t>
      </w:r>
      <w:proofErr w:type="spellStart"/>
      <w:r w:rsidR="000E6908" w:rsidRPr="00CE2CD8">
        <w:t>S</w:t>
      </w:r>
      <w:r w:rsidR="000E6908">
        <w:t>ignal</w:t>
      </w:r>
      <w:proofErr w:type="spellEnd"/>
      <w:r w:rsidR="000E6908">
        <w:t xml:space="preserve"> Processing </w:t>
      </w:r>
      <w:proofErr w:type="spellStart"/>
      <w:r w:rsidR="000E6908">
        <w:t>Module</w:t>
      </w:r>
      <w:proofErr w:type="spellEnd"/>
      <w:r w:rsidR="000E6908">
        <w:t xml:space="preserve">, </w:t>
      </w:r>
      <w:proofErr w:type="spellStart"/>
      <w:r w:rsidR="000E6908">
        <w:t>Internal</w:t>
      </w:r>
      <w:proofErr w:type="spellEnd"/>
      <w:r w:rsidR="000E6908">
        <w:t xml:space="preserve"> </w:t>
      </w:r>
      <w:proofErr w:type="spellStart"/>
      <w:r w:rsidR="000E6908">
        <w:t>Stimulation</w:t>
      </w:r>
      <w:proofErr w:type="spellEnd"/>
      <w:r w:rsidR="000E6908">
        <w:t xml:space="preserve"> </w:t>
      </w:r>
      <w:proofErr w:type="spellStart"/>
      <w:r w:rsidR="000E6908">
        <w:t>Device</w:t>
      </w:r>
      <w:proofErr w:type="spellEnd"/>
      <w:r w:rsidR="000E6908">
        <w:t xml:space="preserve"> </w:t>
      </w:r>
      <w:proofErr w:type="spellStart"/>
      <w:r w:rsidR="000E6908">
        <w:t>Execution</w:t>
      </w:r>
      <w:proofErr w:type="spellEnd"/>
      <w:r w:rsidR="000E6908">
        <w:t xml:space="preserve"> </w:t>
      </w:r>
      <w:proofErr w:type="spellStart"/>
      <w:r w:rsidR="000E6908">
        <w:t>Module</w:t>
      </w:r>
      <w:r w:rsidR="000E6908" w:rsidRPr="00CE2CD8">
        <w:rPr>
          <w:rFonts w:hint="eastAsia"/>
        </w:rPr>
        <w:t>의</w:t>
      </w:r>
      <w:proofErr w:type="spellEnd"/>
      <w:r w:rsidR="000E6908" w:rsidRPr="00CE2CD8">
        <w:t xml:space="preserve"> 구현 및 검증이 완료된 이후에 </w:t>
      </w:r>
      <w:r w:rsidRPr="00CE2CD8">
        <w:rPr>
          <w:rFonts w:hint="eastAsia"/>
        </w:rPr>
        <w:t>최종적으로</w:t>
      </w:r>
      <w:r w:rsidRPr="00CE2CD8">
        <w:t xml:space="preserve"> 구현한다.</w:t>
      </w:r>
    </w:p>
    <w:p w14:paraId="774512EE" w14:textId="77777777" w:rsidR="002C61A1" w:rsidRDefault="00D33159" w:rsidP="00504757">
      <w:pPr>
        <w:pStyle w:val="TDC4"/>
      </w:pPr>
      <w:r w:rsidRPr="00CE2CD8">
        <w:rPr>
          <w:rFonts w:hint="eastAsia"/>
        </w:rPr>
        <w:t>그</w:t>
      </w:r>
      <w:r w:rsidRPr="00CE2CD8">
        <w:t xml:space="preserve"> 외의 모듈</w:t>
      </w:r>
    </w:p>
    <w:p w14:paraId="2FF423CE" w14:textId="77777777" w:rsidR="00F22FB8" w:rsidRDefault="00F22FB8" w:rsidP="00504757">
      <w:pPr>
        <w:pStyle w:val="TDC40"/>
        <w:numPr>
          <w:ilvl w:val="0"/>
          <w:numId w:val="24"/>
        </w:numPr>
      </w:pPr>
      <w:r w:rsidRPr="00F22FB8">
        <w:t xml:space="preserve">System </w:t>
      </w:r>
      <w:proofErr w:type="spellStart"/>
      <w:r w:rsidRPr="00F22FB8">
        <w:t>Control</w:t>
      </w:r>
      <w:proofErr w:type="spellEnd"/>
      <w:r w:rsidRPr="00F22FB8">
        <w:t xml:space="preserve"> </w:t>
      </w:r>
      <w:proofErr w:type="spellStart"/>
      <w:r w:rsidRPr="00F22FB8">
        <w:t>Module</w:t>
      </w:r>
      <w:r w:rsidRPr="00CE2CD8">
        <w:rPr>
          <w:rFonts w:hint="eastAsia"/>
        </w:rPr>
        <w:t>의</w:t>
      </w:r>
      <w:proofErr w:type="spellEnd"/>
      <w:r w:rsidRPr="00CE2CD8">
        <w:t xml:space="preserve"> 반복실행 기능이 동작되는 상태에서 다른 모듈을 구현한다.</w:t>
      </w:r>
    </w:p>
    <w:p w14:paraId="440E6CAE" w14:textId="2D7E6A36" w:rsidR="00E66088" w:rsidRDefault="00674A90" w:rsidP="00504757">
      <w:pPr>
        <w:pStyle w:val="TDC40"/>
        <w:numPr>
          <w:ilvl w:val="0"/>
          <w:numId w:val="24"/>
        </w:numPr>
      </w:pPr>
      <w:proofErr w:type="spellStart"/>
      <w:r w:rsidRPr="00CE2CD8">
        <w:t>Signal</w:t>
      </w:r>
      <w:proofErr w:type="spellEnd"/>
      <w:r w:rsidRPr="00CE2CD8">
        <w:t xml:space="preserve"> Processing </w:t>
      </w:r>
      <w:proofErr w:type="spellStart"/>
      <w:r w:rsidRPr="00CE2CD8">
        <w:t>Module과</w:t>
      </w:r>
      <w:proofErr w:type="spellEnd"/>
      <w:r w:rsidRPr="00CE2CD8">
        <w:t xml:space="preserve"> </w:t>
      </w:r>
      <w:proofErr w:type="spellStart"/>
      <w:r w:rsidRPr="00CE2CD8">
        <w:t>Internal</w:t>
      </w:r>
      <w:proofErr w:type="spellEnd"/>
      <w:r w:rsidRPr="00CE2CD8">
        <w:t xml:space="preserve"> </w:t>
      </w:r>
      <w:proofErr w:type="spellStart"/>
      <w:r w:rsidRPr="00CE2CD8">
        <w:t>Stimulation</w:t>
      </w:r>
      <w:proofErr w:type="spellEnd"/>
      <w:r w:rsidRPr="00CE2CD8">
        <w:t xml:space="preserve"> </w:t>
      </w:r>
      <w:proofErr w:type="spellStart"/>
      <w:r w:rsidRPr="00CE2CD8">
        <w:t>Device</w:t>
      </w:r>
      <w:proofErr w:type="spellEnd"/>
      <w:r w:rsidRPr="00CE2CD8">
        <w:t xml:space="preserve"> </w:t>
      </w:r>
      <w:proofErr w:type="spellStart"/>
      <w:r w:rsidRPr="00CE2CD8">
        <w:t>Execution</w:t>
      </w:r>
      <w:proofErr w:type="spellEnd"/>
      <w:r w:rsidRPr="00CE2CD8">
        <w:t xml:space="preserve"> </w:t>
      </w:r>
      <w:proofErr w:type="spellStart"/>
      <w:r w:rsidRPr="00CE2CD8">
        <w:t>Module은</w:t>
      </w:r>
      <w:proofErr w:type="spellEnd"/>
      <w:r w:rsidRPr="00CE2CD8">
        <w:t xml:space="preserve"> 독립적으로 구현할 수 있다. 다만 신호처리 결과를 자극 패킷으로 전달하는 단계에서는 맵, </w:t>
      </w:r>
      <w:proofErr w:type="spellStart"/>
      <w:r w:rsidRPr="00CE2CD8">
        <w:t>T</w:t>
      </w:r>
      <w:proofErr w:type="spellEnd"/>
      <w:r w:rsidRPr="00CE2CD8">
        <w:t>/C 값과 프레임 조건을 함께 준비한다.</w:t>
      </w:r>
    </w:p>
    <w:p w14:paraId="65AF6914" w14:textId="77777777" w:rsidR="00F22FB8" w:rsidRDefault="00F22FB8" w:rsidP="00504757">
      <w:pPr>
        <w:pStyle w:val="TDC3"/>
      </w:pPr>
      <w:bookmarkStart w:id="63" w:name="_Toc242733259"/>
      <w:bookmarkStart w:id="64" w:name="_Toc242775414"/>
      <w:bookmarkStart w:id="65" w:name="_Toc242776661"/>
      <w:bookmarkStart w:id="66" w:name="_Toc242777846"/>
      <w:bookmarkStart w:id="67" w:name="_Toc243066856"/>
      <w:bookmarkEnd w:id="63"/>
      <w:bookmarkEnd w:id="64"/>
      <w:bookmarkEnd w:id="65"/>
      <w:bookmarkEnd w:id="66"/>
      <w:proofErr w:type="spellStart"/>
      <w:r w:rsidRPr="00CE2CD8">
        <w:t>H</w:t>
      </w:r>
      <w:r>
        <w:t>ear</w:t>
      </w:r>
      <w:proofErr w:type="spellEnd"/>
      <w:r>
        <w:t xml:space="preserve"> </w:t>
      </w:r>
      <w:r w:rsidRPr="00CE2CD8">
        <w:rPr>
          <w:rFonts w:hint="eastAsia"/>
        </w:rPr>
        <w:t>코어</w:t>
      </w:r>
      <w:r w:rsidRPr="00CE2CD8">
        <w:t xml:space="preserve"> 소프트웨어</w:t>
      </w:r>
      <w:bookmarkEnd w:id="67"/>
    </w:p>
    <w:p w14:paraId="155F09F2" w14:textId="77777777" w:rsidR="00F22FB8" w:rsidRDefault="00F22FB8" w:rsidP="00504757">
      <w:pPr>
        <w:pStyle w:val="TDC4"/>
      </w:pPr>
      <w:r w:rsidRPr="00CE2CD8">
        <w:t>S</w:t>
      </w:r>
      <w:r>
        <w:t xml:space="preserve">ystem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Modu</w:t>
      </w:r>
      <w:r w:rsidRPr="00CE2CD8">
        <w:t>l</w:t>
      </w:r>
      <w:r>
        <w:t>e</w:t>
      </w:r>
      <w:proofErr w:type="spellEnd"/>
    </w:p>
    <w:p w14:paraId="7A0D4F0B" w14:textId="592A4322" w:rsidR="00F22FB8" w:rsidRDefault="00F22FB8" w:rsidP="00504757">
      <w:pPr>
        <w:pStyle w:val="TDC40"/>
        <w:numPr>
          <w:ilvl w:val="0"/>
          <w:numId w:val="24"/>
        </w:numPr>
      </w:pPr>
      <w:proofErr w:type="spellStart"/>
      <w:r w:rsidRPr="00CE2CD8">
        <w:t>HEAR의</w:t>
      </w:r>
      <w:proofErr w:type="spellEnd"/>
      <w:r w:rsidRPr="00CE2CD8">
        <w:t xml:space="preserve"> 실행 준비와 함수체인 호출, 완료 이벤트 처리는 </w:t>
      </w:r>
      <w:proofErr w:type="spellStart"/>
      <w:r w:rsidRPr="00CE2CD8">
        <w:t>CFX의</w:t>
      </w:r>
      <w:proofErr w:type="spellEnd"/>
      <w:r w:rsidRPr="00CE2CD8">
        <w:t xml:space="preserve"> System </w:t>
      </w:r>
      <w:proofErr w:type="spellStart"/>
      <w:r w:rsidRPr="00CE2CD8">
        <w:t>Control</w:t>
      </w:r>
      <w:proofErr w:type="spellEnd"/>
      <w:r w:rsidRPr="00CE2CD8">
        <w:t xml:space="preserve"> </w:t>
      </w:r>
      <w:proofErr w:type="spellStart"/>
      <w:r w:rsidRPr="00CE2CD8">
        <w:t>Module에서</w:t>
      </w:r>
      <w:proofErr w:type="spellEnd"/>
      <w:r w:rsidRPr="00CE2CD8">
        <w:t xml:space="preserve"> 구현한다.</w:t>
      </w:r>
    </w:p>
    <w:p w14:paraId="6B9E59CC" w14:textId="77777777" w:rsidR="00F22FB8" w:rsidRDefault="00F22FB8" w:rsidP="00504757">
      <w:pPr>
        <w:pStyle w:val="TDC4"/>
      </w:pPr>
      <w:proofErr w:type="spellStart"/>
      <w:r w:rsidRPr="00CE2CD8">
        <w:t>S</w:t>
      </w:r>
      <w:r>
        <w:t>ignal</w:t>
      </w:r>
      <w:proofErr w:type="spellEnd"/>
      <w:r>
        <w:t xml:space="preserve"> Processing </w:t>
      </w:r>
      <w:proofErr w:type="spellStart"/>
      <w:r>
        <w:t>Module</w:t>
      </w:r>
      <w:proofErr w:type="spellEnd"/>
    </w:p>
    <w:p w14:paraId="34E7CA3E" w14:textId="24410C84" w:rsidR="00F22FB8" w:rsidRDefault="00F22FB8" w:rsidP="00504757">
      <w:pPr>
        <w:pStyle w:val="TDC40"/>
        <w:numPr>
          <w:ilvl w:val="0"/>
          <w:numId w:val="24"/>
        </w:numPr>
      </w:pPr>
      <w:proofErr w:type="spellStart"/>
      <w:r w:rsidRPr="00CE2CD8">
        <w:t>CFX의</w:t>
      </w:r>
      <w:proofErr w:type="spellEnd"/>
      <w:r w:rsidRPr="00CE2CD8">
        <w:t xml:space="preserve"> 반복 실행과 입력 버퍼가 준비된 상태에서 절대값 최대값 연산과 창 적용 FFT/크기 연산을 구현한다. </w:t>
      </w:r>
      <w:proofErr w:type="spellStart"/>
      <w:r w:rsidRPr="00CE2CD8">
        <w:t>CFX의</w:t>
      </w:r>
      <w:proofErr w:type="spellEnd"/>
      <w:r w:rsidRPr="00CE2CD8">
        <w:t xml:space="preserve"> AGC, 분석 입력 갱신과 대역 </w:t>
      </w:r>
      <w:proofErr w:type="spellStart"/>
      <w:r w:rsidRPr="00CE2CD8">
        <w:t>대표값</w:t>
      </w:r>
      <w:proofErr w:type="spellEnd"/>
      <w:r w:rsidRPr="00CE2CD8">
        <w:t xml:space="preserve"> 처리에 연결한다.</w:t>
      </w:r>
    </w:p>
    <w:p w14:paraId="17A99CFC" w14:textId="77777777" w:rsidR="00C9062A" w:rsidRDefault="00C9062A" w:rsidP="00504757">
      <w:pPr>
        <w:pStyle w:val="TDC3"/>
      </w:pPr>
      <w:bookmarkStart w:id="68" w:name="_Toc242733261"/>
      <w:bookmarkStart w:id="69" w:name="_Toc242775416"/>
      <w:bookmarkStart w:id="70" w:name="_Toc242776663"/>
      <w:bookmarkStart w:id="71" w:name="_Toc242777848"/>
      <w:bookmarkStart w:id="72" w:name="_Toc243066857"/>
      <w:bookmarkEnd w:id="68"/>
      <w:bookmarkEnd w:id="69"/>
      <w:bookmarkEnd w:id="70"/>
      <w:bookmarkEnd w:id="71"/>
      <w:r w:rsidRPr="00CE2CD8">
        <w:lastRenderedPageBreak/>
        <w:t>CM</w:t>
      </w:r>
      <w:r>
        <w:t xml:space="preserve">3 </w:t>
      </w:r>
      <w:r w:rsidRPr="00CE2CD8">
        <w:rPr>
          <w:rFonts w:hint="eastAsia"/>
        </w:rPr>
        <w:t>코어</w:t>
      </w:r>
      <w:r w:rsidRPr="00CE2CD8">
        <w:t xml:space="preserve"> 소프트웨어</w:t>
      </w:r>
      <w:bookmarkEnd w:id="72"/>
    </w:p>
    <w:p w14:paraId="60F81B61" w14:textId="77777777" w:rsidR="00C9062A" w:rsidRDefault="00C9062A" w:rsidP="00504757">
      <w:pPr>
        <w:pStyle w:val="TDC4"/>
      </w:pPr>
      <w:r w:rsidRPr="00CE2CD8">
        <w:t>S</w:t>
      </w:r>
      <w:r>
        <w:t xml:space="preserve">ystem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Modu</w:t>
      </w:r>
      <w:r w:rsidRPr="00CE2CD8">
        <w:t>l</w:t>
      </w:r>
      <w:r>
        <w:t>e</w:t>
      </w:r>
      <w:proofErr w:type="spellEnd"/>
    </w:p>
    <w:p w14:paraId="293F3C0B" w14:textId="5A3C17AB" w:rsidR="00C9062A" w:rsidRDefault="00C9062A" w:rsidP="00504757">
      <w:pPr>
        <w:pStyle w:val="TDC40"/>
        <w:numPr>
          <w:ilvl w:val="0"/>
          <w:numId w:val="23"/>
        </w:numPr>
      </w:pPr>
      <w:r w:rsidRPr="00CE2CD8">
        <w:t xml:space="preserve">CM3 주변장치와 공유 메모리, 터치 센서 및 QCC 제어 핀을 먼저 준비한다. </w:t>
      </w:r>
      <w:proofErr w:type="spellStart"/>
      <w:r w:rsidRPr="00CE2CD8">
        <w:t>CFX의</w:t>
      </w:r>
      <w:proofErr w:type="spellEnd"/>
      <w:r w:rsidRPr="00CE2CD8">
        <w:t xml:space="preserve"> 기동 상태를 확인하고 공유 자료를 설정한 뒤 </w:t>
      </w:r>
      <w:proofErr w:type="spellStart"/>
      <w:r w:rsidRPr="00CE2CD8">
        <w:t>CFX의</w:t>
      </w:r>
      <w:proofErr w:type="spellEnd"/>
      <w:r w:rsidRPr="00CE2CD8">
        <w:t xml:space="preserve"> 반복 실행을 허가하도록 구현한다.</w:t>
      </w:r>
    </w:p>
    <w:p w14:paraId="79EF49BC" w14:textId="77777777" w:rsidR="00C9062A" w:rsidRDefault="00C9062A" w:rsidP="00504757">
      <w:pPr>
        <w:pStyle w:val="TDC40"/>
        <w:numPr>
          <w:ilvl w:val="0"/>
          <w:numId w:val="23"/>
        </w:numPr>
      </w:pPr>
      <w:r w:rsidRPr="00CE2CD8">
        <w:rPr>
          <w:rFonts w:hint="eastAsia"/>
        </w:rPr>
        <w:t>시스템을</w:t>
      </w:r>
      <w:r w:rsidRPr="00CE2CD8">
        <w:t xml:space="preserve"> 제어하는 항목은 </w:t>
      </w:r>
      <w:proofErr w:type="spellStart"/>
      <w:r w:rsidR="000E6908" w:rsidRPr="00CE2CD8">
        <w:t>S</w:t>
      </w:r>
      <w:r w:rsidR="000E6908">
        <w:t>ignal</w:t>
      </w:r>
      <w:proofErr w:type="spellEnd"/>
      <w:r w:rsidR="000E6908">
        <w:t xml:space="preserve"> Processing </w:t>
      </w:r>
      <w:proofErr w:type="spellStart"/>
      <w:r w:rsidR="000E6908">
        <w:t>Module</w:t>
      </w:r>
      <w:proofErr w:type="spellEnd"/>
      <w:r w:rsidR="000E6908">
        <w:t xml:space="preserve">, </w:t>
      </w:r>
      <w:proofErr w:type="spellStart"/>
      <w:r w:rsidR="000E6908">
        <w:t>Internal</w:t>
      </w:r>
      <w:proofErr w:type="spellEnd"/>
      <w:r w:rsidR="000E6908">
        <w:t xml:space="preserve"> </w:t>
      </w:r>
      <w:proofErr w:type="spellStart"/>
      <w:r w:rsidR="000E6908">
        <w:t>Stimulation</w:t>
      </w:r>
      <w:proofErr w:type="spellEnd"/>
      <w:r w:rsidR="000E6908">
        <w:t xml:space="preserve"> </w:t>
      </w:r>
      <w:proofErr w:type="spellStart"/>
      <w:r w:rsidR="000E6908">
        <w:t>Device</w:t>
      </w:r>
      <w:proofErr w:type="spellEnd"/>
      <w:r w:rsidR="000E6908">
        <w:t xml:space="preserve"> </w:t>
      </w:r>
      <w:proofErr w:type="spellStart"/>
      <w:r w:rsidR="000E6908">
        <w:t>Execution</w:t>
      </w:r>
      <w:proofErr w:type="spellEnd"/>
      <w:r w:rsidR="000E6908">
        <w:t xml:space="preserve"> </w:t>
      </w:r>
      <w:proofErr w:type="spellStart"/>
      <w:r w:rsidR="000E6908">
        <w:t>Module</w:t>
      </w:r>
      <w:proofErr w:type="spellEnd"/>
      <w:r w:rsidR="000E6908">
        <w:t xml:space="preserve">, </w:t>
      </w:r>
      <w:proofErr w:type="spellStart"/>
      <w:r w:rsidR="000E6908">
        <w:t>Bluetooth</w:t>
      </w:r>
      <w:proofErr w:type="spellEnd"/>
      <w:r w:rsidR="000E6908">
        <w:t xml:space="preserve"> </w:t>
      </w:r>
      <w:proofErr w:type="spellStart"/>
      <w:r w:rsidR="000E6908">
        <w:t>Communication</w:t>
      </w:r>
      <w:proofErr w:type="spellEnd"/>
      <w:r w:rsidR="000E6908">
        <w:t xml:space="preserve"> </w:t>
      </w:r>
      <w:proofErr w:type="spellStart"/>
      <w:r w:rsidR="000E6908">
        <w:t>Module</w:t>
      </w:r>
      <w:r w:rsidR="000E6908" w:rsidRPr="00CE2CD8">
        <w:rPr>
          <w:rFonts w:hint="eastAsia"/>
        </w:rPr>
        <w:t>의</w:t>
      </w:r>
      <w:proofErr w:type="spellEnd"/>
      <w:r w:rsidR="000E6908" w:rsidRPr="00CE2CD8">
        <w:t xml:space="preserve"> 구현 및 검증이 완료된 이후에 </w:t>
      </w:r>
      <w:r w:rsidRPr="00CE2CD8">
        <w:rPr>
          <w:rFonts w:hint="eastAsia"/>
        </w:rPr>
        <w:t>최종적으로</w:t>
      </w:r>
      <w:r w:rsidRPr="00CE2CD8">
        <w:t xml:space="preserve"> 구현한다.</w:t>
      </w:r>
    </w:p>
    <w:p w14:paraId="6BECA608" w14:textId="77777777" w:rsidR="00C9062A" w:rsidRDefault="00C9062A" w:rsidP="00504757">
      <w:pPr>
        <w:pStyle w:val="TDC4"/>
      </w:pPr>
      <w:r w:rsidRPr="00CE2CD8">
        <w:rPr>
          <w:rFonts w:hint="eastAsia"/>
        </w:rPr>
        <w:t>그</w:t>
      </w:r>
      <w:r w:rsidRPr="00CE2CD8">
        <w:t xml:space="preserve"> 외의 모듈</w:t>
      </w:r>
    </w:p>
    <w:p w14:paraId="70AA811B" w14:textId="78D0BEB9" w:rsidR="00C9062A" w:rsidRDefault="00C9062A" w:rsidP="00504757">
      <w:pPr>
        <w:pStyle w:val="TDC40"/>
        <w:numPr>
          <w:ilvl w:val="0"/>
          <w:numId w:val="24"/>
        </w:numPr>
      </w:pPr>
      <w:proofErr w:type="spellStart"/>
      <w:r w:rsidRPr="00CE2CD8">
        <w:t>Signal</w:t>
      </w:r>
      <w:proofErr w:type="spellEnd"/>
      <w:r w:rsidRPr="00CE2CD8">
        <w:t xml:space="preserve"> Processing </w:t>
      </w:r>
      <w:proofErr w:type="spellStart"/>
      <w:r w:rsidRPr="00CE2CD8">
        <w:t>Module</w:t>
      </w:r>
      <w:proofErr w:type="spellEnd"/>
      <w:r w:rsidRPr="00CE2CD8">
        <w:t xml:space="preserve">, </w:t>
      </w:r>
      <w:proofErr w:type="spellStart"/>
      <w:r w:rsidRPr="00CE2CD8">
        <w:t>Internal</w:t>
      </w:r>
      <w:proofErr w:type="spellEnd"/>
      <w:r w:rsidRPr="00CE2CD8">
        <w:t xml:space="preserve"> </w:t>
      </w:r>
      <w:proofErr w:type="spellStart"/>
      <w:r w:rsidRPr="00CE2CD8">
        <w:t>Stimulation</w:t>
      </w:r>
      <w:proofErr w:type="spellEnd"/>
      <w:r w:rsidRPr="00CE2CD8">
        <w:t xml:space="preserve"> </w:t>
      </w:r>
      <w:proofErr w:type="spellStart"/>
      <w:r w:rsidRPr="00CE2CD8">
        <w:t>Device</w:t>
      </w:r>
      <w:proofErr w:type="spellEnd"/>
      <w:r w:rsidRPr="00CE2CD8">
        <w:t xml:space="preserve"> </w:t>
      </w:r>
      <w:proofErr w:type="spellStart"/>
      <w:r w:rsidRPr="00CE2CD8">
        <w:t>Execution</w:t>
      </w:r>
      <w:proofErr w:type="spellEnd"/>
      <w:r w:rsidRPr="00CE2CD8">
        <w:t xml:space="preserve"> </w:t>
      </w:r>
      <w:proofErr w:type="spellStart"/>
      <w:r w:rsidRPr="00CE2CD8">
        <w:t>Module과</w:t>
      </w:r>
      <w:proofErr w:type="spellEnd"/>
      <w:r w:rsidRPr="00CE2CD8">
        <w:t xml:space="preserve"> </w:t>
      </w:r>
      <w:proofErr w:type="spellStart"/>
      <w:r w:rsidRPr="00CE2CD8">
        <w:t>Bluetooth</w:t>
      </w:r>
      <w:proofErr w:type="spellEnd"/>
      <w:r w:rsidRPr="00CE2CD8">
        <w:t xml:space="preserve"> </w:t>
      </w:r>
      <w:proofErr w:type="spellStart"/>
      <w:r w:rsidRPr="00CE2CD8">
        <w:t>Communication</w:t>
      </w:r>
      <w:proofErr w:type="spellEnd"/>
      <w:r w:rsidRPr="00CE2CD8">
        <w:t xml:space="preserve"> </w:t>
      </w:r>
      <w:proofErr w:type="spellStart"/>
      <w:r w:rsidRPr="00CE2CD8">
        <w:t>Module은</w:t>
      </w:r>
      <w:proofErr w:type="spellEnd"/>
      <w:r w:rsidRPr="00CE2CD8">
        <w:t xml:space="preserve"> 독립적으로 구현할 수 있다. 맵 읽기와 변경 요청, 자극 파라미터 계산, </w:t>
      </w:r>
      <w:proofErr w:type="spellStart"/>
      <w:r w:rsidRPr="00CE2CD8">
        <w:t>내부기</w:t>
      </w:r>
      <w:proofErr w:type="spellEnd"/>
      <w:r w:rsidRPr="00CE2CD8">
        <w:t xml:space="preserve"> 설정 및 명령 응답의 연결은 통합 단계에서 확인한다.</w:t>
      </w:r>
    </w:p>
    <w:p w14:paraId="0CEC77CF" w14:textId="0117EDBF" w:rsidR="00C9062A" w:rsidRDefault="00C9062A" w:rsidP="00504757">
      <w:pPr>
        <w:pStyle w:val="TDC3"/>
      </w:pPr>
      <w:bookmarkStart w:id="73" w:name="_Toc242733263"/>
      <w:bookmarkStart w:id="74" w:name="_Toc242775418"/>
      <w:bookmarkStart w:id="75" w:name="_Toc242776665"/>
      <w:bookmarkStart w:id="76" w:name="_Toc242777850"/>
      <w:bookmarkStart w:id="77" w:name="_Toc243066858"/>
      <w:bookmarkEnd w:id="73"/>
      <w:bookmarkEnd w:id="74"/>
      <w:bookmarkEnd w:id="75"/>
      <w:bookmarkEnd w:id="76"/>
      <w:r w:rsidRPr="00CE2CD8">
        <w:t>QCC 소프트웨어</w:t>
      </w:r>
      <w:bookmarkEnd w:id="77"/>
    </w:p>
    <w:p w14:paraId="66BCEAE8" w14:textId="77777777" w:rsidR="00C9062A" w:rsidRDefault="00C9062A" w:rsidP="00504757">
      <w:pPr>
        <w:pStyle w:val="TDC4"/>
      </w:pPr>
      <w:r w:rsidRPr="00CE2CD8">
        <w:t>S</w:t>
      </w:r>
      <w:r>
        <w:t xml:space="preserve">ystem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Modu</w:t>
      </w:r>
      <w:r w:rsidRPr="00CE2CD8">
        <w:t>l</w:t>
      </w:r>
      <w:r>
        <w:t>e</w:t>
      </w:r>
      <w:proofErr w:type="spellEnd"/>
    </w:p>
    <w:p w14:paraId="788CB4A6" w14:textId="20827439" w:rsidR="00C9062A" w:rsidRDefault="00C9062A" w:rsidP="00504757">
      <w:pPr>
        <w:pStyle w:val="TDC40"/>
        <w:numPr>
          <w:ilvl w:val="0"/>
          <w:numId w:val="23"/>
        </w:numPr>
      </w:pPr>
      <w:r w:rsidRPr="00CE2CD8">
        <w:t xml:space="preserve">E8300 측에서는 CM3의 SPI 명령/응답과 제어 핀, </w:t>
      </w:r>
      <w:proofErr w:type="spellStart"/>
      <w:r w:rsidRPr="00CE2CD8">
        <w:t>CFX의</w:t>
      </w:r>
      <w:proofErr w:type="spellEnd"/>
      <w:r w:rsidRPr="00CE2CD8">
        <w:t xml:space="preserve"> I2S 입력 경로를 구현한다. QCC 내부 모듈의 구현과 구분한다.</w:t>
      </w:r>
    </w:p>
    <w:p w14:paraId="67F37E41" w14:textId="77777777" w:rsidR="00F04CF4" w:rsidRDefault="00A54C93">
      <w:pPr>
        <w:pStyle w:val="TDC40"/>
      </w:pPr>
      <w:r w:rsidRPr="00504757">
        <w:rPr>
          <w:color w:val="C00000"/>
        </w:rPr>
        <w:t>PIO/Power/</w:t>
      </w:r>
      <w:proofErr w:type="spellStart"/>
      <w:r w:rsidRPr="00504757">
        <w:rPr>
          <w:color w:val="C00000"/>
        </w:rPr>
        <w:t>NVM을</w:t>
      </w:r>
      <w:proofErr w:type="spellEnd"/>
      <w:r w:rsidRPr="00504757">
        <w:rPr>
          <w:color w:val="C00000"/>
        </w:rPr>
        <w:t xml:space="preserve"> 먼저 준비하고 보안 키 읽기/파생/인증 계산을 연결한다. 초기화와 상태 처리에는 E8300의 준비/종료 신호 및 </w:t>
      </w:r>
      <w:proofErr w:type="spellStart"/>
      <w:r w:rsidRPr="00504757">
        <w:rPr>
          <w:color w:val="C00000"/>
        </w:rPr>
        <w:t>내부기</w:t>
      </w:r>
      <w:proofErr w:type="spellEnd"/>
      <w:r w:rsidRPr="00504757">
        <w:rPr>
          <w:color w:val="C00000"/>
        </w:rPr>
        <w:t xml:space="preserve"> 연결 정보를 반영한다. 하위 기능이 준비된 후 </w:t>
      </w:r>
      <w:proofErr w:type="spellStart"/>
      <w:r w:rsidRPr="00504757">
        <w:rPr>
          <w:color w:val="C00000"/>
        </w:rPr>
        <w:t>Bluetooth</w:t>
      </w:r>
      <w:proofErr w:type="spellEnd"/>
      <w:r w:rsidRPr="00504757">
        <w:rPr>
          <w:color w:val="C00000"/>
        </w:rPr>
        <w:t xml:space="preserve"> 검색/연결과 SPI 중계를 연결한다.</w:t>
      </w:r>
    </w:p>
    <w:p w14:paraId="033F6BC5" w14:textId="77777777" w:rsidR="00C9062A" w:rsidRDefault="00C9062A" w:rsidP="00504757">
      <w:pPr>
        <w:pStyle w:val="TDC4"/>
      </w:pPr>
      <w:proofErr w:type="spellStart"/>
      <w:r>
        <w:t>Bluetooth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039C6E54" w14:textId="77777777" w:rsidR="00C9062A" w:rsidRPr="00CE2CD8" w:rsidRDefault="00394FA9" w:rsidP="00504757">
      <w:pPr>
        <w:pStyle w:val="TDC40"/>
        <w:numPr>
          <w:ilvl w:val="0"/>
          <w:numId w:val="24"/>
        </w:numPr>
      </w:pPr>
      <w:r w:rsidRPr="00CE2CD8">
        <w:t xml:space="preserve">E8300에서는 </w:t>
      </w:r>
      <w:proofErr w:type="spellStart"/>
      <w:r w:rsidRPr="00CE2CD8">
        <w:t>리모콘과</w:t>
      </w:r>
      <w:proofErr w:type="spellEnd"/>
      <w:r w:rsidRPr="00CE2CD8">
        <w:t xml:space="preserve"> 매핑 명령의 수신, 처리 및 응답 경로를 구현한다.</w:t>
      </w:r>
    </w:p>
    <w:p w14:paraId="1BC1C81C" w14:textId="77777777" w:rsidR="00F04CF4" w:rsidRDefault="00A54C93">
      <w:pPr>
        <w:pStyle w:val="TDC40"/>
      </w:pPr>
      <w:proofErr w:type="spellStart"/>
      <w:r w:rsidRPr="00504757">
        <w:rPr>
          <w:color w:val="C00000"/>
        </w:rPr>
        <w:t>Classic</w:t>
      </w:r>
      <w:proofErr w:type="spellEnd"/>
      <w:r w:rsidRPr="00504757">
        <w:rPr>
          <w:color w:val="C00000"/>
        </w:rPr>
        <w:t xml:space="preserve">, BLE, AUTH </w:t>
      </w:r>
      <w:proofErr w:type="spellStart"/>
      <w:r w:rsidRPr="00504757">
        <w:rPr>
          <w:color w:val="C00000"/>
        </w:rPr>
        <w:t>service와</w:t>
      </w:r>
      <w:proofErr w:type="spellEnd"/>
      <w:r w:rsidRPr="00504757">
        <w:rPr>
          <w:color w:val="C00000"/>
        </w:rPr>
        <w:t xml:space="preserve"> BLE </w:t>
      </w:r>
      <w:proofErr w:type="spellStart"/>
      <w:r w:rsidRPr="00504757">
        <w:rPr>
          <w:color w:val="C00000"/>
        </w:rPr>
        <w:t>Data를</w:t>
      </w:r>
      <w:proofErr w:type="spellEnd"/>
      <w:r w:rsidRPr="00504757">
        <w:rPr>
          <w:color w:val="C00000"/>
        </w:rPr>
        <w:t xml:space="preserve"> 단계적으로 연결한다. AUTH </w:t>
      </w:r>
      <w:proofErr w:type="spellStart"/>
      <w:r w:rsidRPr="00504757">
        <w:rPr>
          <w:color w:val="C00000"/>
        </w:rPr>
        <w:t>service는</w:t>
      </w:r>
      <w:proofErr w:type="spellEnd"/>
      <w:r w:rsidRPr="00504757">
        <w:rPr>
          <w:color w:val="C00000"/>
        </w:rPr>
        <w:t xml:space="preserve"> 보안 처리/</w:t>
      </w:r>
      <w:proofErr w:type="spellStart"/>
      <w:r w:rsidRPr="00504757">
        <w:rPr>
          <w:color w:val="C00000"/>
        </w:rPr>
        <w:t>툴박스</w:t>
      </w:r>
      <w:proofErr w:type="spellEnd"/>
      <w:r w:rsidRPr="00504757">
        <w:rPr>
          <w:color w:val="C00000"/>
        </w:rPr>
        <w:t xml:space="preserve">/보안 </w:t>
      </w:r>
      <w:proofErr w:type="spellStart"/>
      <w:r w:rsidRPr="00504757">
        <w:rPr>
          <w:color w:val="C00000"/>
        </w:rPr>
        <w:t>NVM을</w:t>
      </w:r>
      <w:proofErr w:type="spellEnd"/>
      <w:r w:rsidRPr="00504757">
        <w:rPr>
          <w:color w:val="C00000"/>
        </w:rPr>
        <w:t xml:space="preserve"> 사용하고 인증된 BLE 데이터는 시스템 상태 유닛을 통해 </w:t>
      </w:r>
      <w:proofErr w:type="spellStart"/>
      <w:r w:rsidRPr="00504757">
        <w:rPr>
          <w:color w:val="C00000"/>
        </w:rPr>
        <w:t>SPI로</w:t>
      </w:r>
      <w:proofErr w:type="spellEnd"/>
      <w:r w:rsidRPr="00504757">
        <w:rPr>
          <w:color w:val="C00000"/>
        </w:rPr>
        <w:t xml:space="preserve"> 중계한다. </w:t>
      </w:r>
      <w:proofErr w:type="spellStart"/>
      <w:r w:rsidRPr="00504757">
        <w:rPr>
          <w:color w:val="C00000"/>
        </w:rPr>
        <w:t>Classic</w:t>
      </w:r>
      <w:proofErr w:type="spellEnd"/>
      <w:r w:rsidRPr="00504757">
        <w:rPr>
          <w:color w:val="C00000"/>
        </w:rPr>
        <w:t xml:space="preserve"> 수신 오디오는 I2S로 E8300에 전달하며 통화 상향은 DMIC2→QCC→통화 상대 경로로 연결한다.</w:t>
      </w:r>
    </w:p>
    <w:p w14:paraId="0645C8C8" w14:textId="77777777" w:rsidR="00F04CF4" w:rsidRDefault="00A54C93">
      <w:pPr>
        <w:pStyle w:val="TDC30"/>
      </w:pPr>
      <w:r w:rsidRPr="00504757">
        <w:rPr>
          <w:color w:val="C00000"/>
        </w:rPr>
        <w:lastRenderedPageBreak/>
        <w:t xml:space="preserve">구현은 HW 접근과 시스템/무선/보안 기능의 의존 순서를 따른다. </w:t>
      </w:r>
      <w:proofErr w:type="spellStart"/>
      <w:r w:rsidRPr="00504757">
        <w:rPr>
          <w:color w:val="C00000"/>
        </w:rPr>
        <w:t>QCC의</w:t>
      </w:r>
      <w:proofErr w:type="spellEnd"/>
      <w:r w:rsidRPr="00504757">
        <w:rPr>
          <w:color w:val="C00000"/>
        </w:rPr>
        <w:t xml:space="preserve"> 4모듈/14유닛과 E8300의 실행 경로는 아래의 준비 조건 및 통합 단계에 연결한다.</w:t>
      </w:r>
    </w:p>
    <w:p w14:paraId="3E345A6D" w14:textId="791D79C6" w:rsidR="00F04CF4" w:rsidRDefault="00A54C93">
      <w:pPr>
        <w:pStyle w:val="TDC32"/>
      </w:pPr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46075">
        <w:rPr>
          <w:noProof/>
        </w:rPr>
        <w:t>1</w:t>
      </w:r>
      <w:r>
        <w:fldChar w:fldCharType="end"/>
      </w:r>
      <w:r>
        <w:t>. QCC 구현의 사전 준비 조건</w:t>
      </w:r>
    </w:p>
    <w:tbl>
      <w:tblPr>
        <w:tblStyle w:val="TDC31"/>
        <w:tblW w:w="9016" w:type="dxa"/>
        <w:tblLayout w:type="fixed"/>
        <w:tblLook w:val="0420" w:firstRow="1" w:lastRow="0" w:firstColumn="0" w:lastColumn="0" w:noHBand="0" w:noVBand="1"/>
      </w:tblPr>
      <w:tblGrid>
        <w:gridCol w:w="2000"/>
        <w:gridCol w:w="3100"/>
        <w:gridCol w:w="3916"/>
      </w:tblGrid>
      <w:tr w:rsidR="00F04CF4" w14:paraId="68F03765" w14:textId="77777777" w:rsidTr="00F04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</w:tcPr>
          <w:p w14:paraId="797DE328" w14:textId="77777777" w:rsidR="00F04CF4" w:rsidRDefault="00A54C93">
            <w:pPr>
              <w:pStyle w:val="TDC0"/>
            </w:pPr>
            <w:r>
              <w:t>모듈</w:t>
            </w:r>
          </w:p>
        </w:tc>
        <w:tc>
          <w:tcPr>
            <w:tcW w:w="3100" w:type="dxa"/>
          </w:tcPr>
          <w:p w14:paraId="6D807462" w14:textId="77777777" w:rsidR="00F04CF4" w:rsidRDefault="00A54C93">
            <w:pPr>
              <w:pStyle w:val="TDC0"/>
            </w:pPr>
            <w:r>
              <w:t>구현 대상</w:t>
            </w:r>
          </w:p>
        </w:tc>
        <w:tc>
          <w:tcPr>
            <w:tcW w:w="3916" w:type="dxa"/>
          </w:tcPr>
          <w:p w14:paraId="73FDC15E" w14:textId="77777777" w:rsidR="00F04CF4" w:rsidRDefault="00A54C93">
            <w:pPr>
              <w:pStyle w:val="TDC0"/>
            </w:pPr>
            <w:r>
              <w:t>사전 준비 조건</w:t>
            </w:r>
          </w:p>
        </w:tc>
      </w:tr>
      <w:tr w:rsidR="00F04CF4" w14:paraId="62912F4D" w14:textId="77777777" w:rsidTr="00F04CF4">
        <w:tc>
          <w:tcPr>
            <w:tcW w:w="2000" w:type="dxa"/>
          </w:tcPr>
          <w:p w14:paraId="628A0E75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SI-ID-QCC-002 HW 인터페이스</w:t>
            </w:r>
          </w:p>
        </w:tc>
        <w:tc>
          <w:tcPr>
            <w:tcW w:w="3100" w:type="dxa"/>
          </w:tcPr>
          <w:p w14:paraId="65598681" w14:textId="77777777" w:rsidR="00F04CF4" w:rsidRPr="00504757" w:rsidRDefault="00A54C93">
            <w:pPr>
              <w:pStyle w:val="TDC7"/>
              <w:rPr>
                <w:lang w:val="en-US"/>
              </w:rPr>
            </w:pPr>
            <w:r w:rsidRPr="00504757">
              <w:rPr>
                <w:color w:val="C00000"/>
                <w:lang w:val="en-US"/>
              </w:rPr>
              <w:t>SU-ID-QCC-005 PIO / 006 Power / 007 NVM</w:t>
            </w:r>
          </w:p>
        </w:tc>
        <w:tc>
          <w:tcPr>
            <w:tcW w:w="3916" w:type="dxa"/>
          </w:tcPr>
          <w:p w14:paraId="3689E133" w14:textId="77777777" w:rsidR="00F04CF4" w:rsidRDefault="00A54C93">
            <w:pPr>
              <w:pStyle w:val="TDC7"/>
            </w:pPr>
            <w:r>
              <w:t>회로/핀 설정과 초기값, 전압-잔량 기준, NVM 식별자/길이/오류 정책</w:t>
            </w:r>
          </w:p>
        </w:tc>
      </w:tr>
      <w:tr w:rsidR="00F04CF4" w14:paraId="47612608" w14:textId="77777777" w:rsidTr="00F04CF4">
        <w:tc>
          <w:tcPr>
            <w:tcW w:w="2000" w:type="dxa"/>
          </w:tcPr>
          <w:p w14:paraId="76D08BA4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SI-ID-QCC-004 보안</w:t>
            </w:r>
          </w:p>
        </w:tc>
        <w:tc>
          <w:tcPr>
            <w:tcW w:w="3100" w:type="dxa"/>
          </w:tcPr>
          <w:p w14:paraId="3989F748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SU-ID-QCC-012 보안 </w:t>
            </w:r>
            <w:proofErr w:type="gramStart"/>
            <w:r w:rsidRPr="00504757">
              <w:rPr>
                <w:color w:val="C00000"/>
              </w:rPr>
              <w:t>처리 /</w:t>
            </w:r>
            <w:proofErr w:type="gramEnd"/>
            <w:r w:rsidRPr="00504757">
              <w:rPr>
                <w:color w:val="C00000"/>
              </w:rPr>
              <w:t xml:space="preserve"> 013 </w:t>
            </w:r>
            <w:proofErr w:type="spellStart"/>
            <w:proofErr w:type="gramStart"/>
            <w:r w:rsidRPr="00504757">
              <w:rPr>
                <w:color w:val="C00000"/>
              </w:rPr>
              <w:t>toolbox</w:t>
            </w:r>
            <w:proofErr w:type="spellEnd"/>
            <w:r w:rsidRPr="00504757">
              <w:rPr>
                <w:color w:val="C00000"/>
              </w:rPr>
              <w:t xml:space="preserve"> /</w:t>
            </w:r>
            <w:proofErr w:type="gramEnd"/>
            <w:r w:rsidRPr="00504757">
              <w:rPr>
                <w:color w:val="C00000"/>
              </w:rPr>
              <w:t xml:space="preserve"> 014 보안 NVM</w:t>
            </w:r>
          </w:p>
        </w:tc>
        <w:tc>
          <w:tcPr>
            <w:tcW w:w="3916" w:type="dxa"/>
          </w:tcPr>
          <w:p w14:paraId="7CE063CA" w14:textId="77777777" w:rsidR="00F04CF4" w:rsidRDefault="00A54C93">
            <w:pPr>
              <w:pStyle w:val="TDC7"/>
            </w:pPr>
            <w:r>
              <w:t xml:space="preserve">공개 시험키/벡터, 생산 설치 키/파생 키의 역할, 난수/복호화 </w:t>
            </w:r>
            <w:proofErr w:type="spellStart"/>
            <w:r>
              <w:t>bootstrap과</w:t>
            </w:r>
            <w:proofErr w:type="spellEnd"/>
            <w:r>
              <w:t xml:space="preserve"> 접근 권한</w:t>
            </w:r>
          </w:p>
        </w:tc>
      </w:tr>
      <w:tr w:rsidR="00F04CF4" w14:paraId="2F58453D" w14:textId="77777777" w:rsidTr="00F04CF4">
        <w:tc>
          <w:tcPr>
            <w:tcW w:w="2000" w:type="dxa"/>
          </w:tcPr>
          <w:p w14:paraId="74FCDF3D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SI-ID-QCC-001 시스템 관리</w:t>
            </w:r>
          </w:p>
        </w:tc>
        <w:tc>
          <w:tcPr>
            <w:tcW w:w="3100" w:type="dxa"/>
          </w:tcPr>
          <w:p w14:paraId="240D1B4D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SU-ID-QCC-001 </w:t>
            </w:r>
            <w:proofErr w:type="gramStart"/>
            <w:r w:rsidRPr="00504757">
              <w:rPr>
                <w:color w:val="C00000"/>
              </w:rPr>
              <w:t>초기화 /</w:t>
            </w:r>
            <w:proofErr w:type="gramEnd"/>
            <w:r w:rsidRPr="00504757">
              <w:rPr>
                <w:color w:val="C00000"/>
              </w:rPr>
              <w:t xml:space="preserve"> 002 시스템 </w:t>
            </w:r>
            <w:proofErr w:type="gramStart"/>
            <w:r w:rsidRPr="00504757">
              <w:rPr>
                <w:color w:val="C00000"/>
              </w:rPr>
              <w:t>상태 /</w:t>
            </w:r>
            <w:proofErr w:type="gramEnd"/>
            <w:r w:rsidRPr="00504757">
              <w:rPr>
                <w:color w:val="C00000"/>
              </w:rPr>
              <w:t xml:space="preserve"> 003 장치 </w:t>
            </w:r>
            <w:proofErr w:type="gramStart"/>
            <w:r w:rsidRPr="00504757">
              <w:rPr>
                <w:color w:val="C00000"/>
              </w:rPr>
              <w:t>상태 /</w:t>
            </w:r>
            <w:proofErr w:type="gramEnd"/>
            <w:r w:rsidRPr="00504757">
              <w:rPr>
                <w:color w:val="C00000"/>
              </w:rPr>
              <w:t xml:space="preserve"> 004 </w:t>
            </w:r>
            <w:proofErr w:type="spellStart"/>
            <w:r w:rsidRPr="00504757">
              <w:rPr>
                <w:color w:val="C00000"/>
              </w:rPr>
              <w:t>Bluetooth</w:t>
            </w:r>
            <w:proofErr w:type="spellEnd"/>
            <w:r w:rsidRPr="00504757">
              <w:rPr>
                <w:color w:val="C00000"/>
              </w:rPr>
              <w:t xml:space="preserve"> 상태</w:t>
            </w:r>
          </w:p>
        </w:tc>
        <w:tc>
          <w:tcPr>
            <w:tcW w:w="3916" w:type="dxa"/>
          </w:tcPr>
          <w:p w14:paraId="25DD216E" w14:textId="77777777" w:rsidR="00F04CF4" w:rsidRDefault="00A54C93">
            <w:pPr>
              <w:pStyle w:val="TDC7"/>
            </w:pPr>
            <w:r>
              <w:t xml:space="preserve">HW 기능/라이브러리 준비, E8300 제어 신호와 SPI 정보, 생산 </w:t>
            </w:r>
            <w:proofErr w:type="spellStart"/>
            <w:r>
              <w:t>Standalone</w:t>
            </w:r>
            <w:proofErr w:type="spellEnd"/>
            <w:r>
              <w:t>/TWS 구성</w:t>
            </w:r>
          </w:p>
        </w:tc>
      </w:tr>
      <w:tr w:rsidR="00F04CF4" w14:paraId="19281D47" w14:textId="77777777" w:rsidTr="00F04CF4">
        <w:tc>
          <w:tcPr>
            <w:tcW w:w="2000" w:type="dxa"/>
          </w:tcPr>
          <w:p w14:paraId="68650B8D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SI-ID-QCC-003 블루투스</w:t>
            </w:r>
          </w:p>
        </w:tc>
        <w:tc>
          <w:tcPr>
            <w:tcW w:w="3100" w:type="dxa"/>
          </w:tcPr>
          <w:p w14:paraId="07790AA0" w14:textId="77777777" w:rsidR="00F04CF4" w:rsidRPr="00504757" w:rsidRDefault="00A54C93">
            <w:pPr>
              <w:pStyle w:val="TDC7"/>
              <w:rPr>
                <w:lang w:val="en-US"/>
              </w:rPr>
            </w:pPr>
            <w:r w:rsidRPr="00504757">
              <w:rPr>
                <w:color w:val="C00000"/>
                <w:lang w:val="en-US"/>
              </w:rPr>
              <w:t>SU-ID-QCC-008 Classic / 009 BLE / 010 AUTH / 011 BLE Data</w:t>
            </w:r>
          </w:p>
        </w:tc>
        <w:tc>
          <w:tcPr>
            <w:tcW w:w="3916" w:type="dxa"/>
          </w:tcPr>
          <w:p w14:paraId="49994CE7" w14:textId="77777777" w:rsidR="00F04CF4" w:rsidRDefault="00A54C93">
            <w:pPr>
              <w:pStyle w:val="TDC7"/>
            </w:pPr>
            <w:r>
              <w:t>무선 상대와 서비스/메시지 계약, 보안/중계 준비, I2S 및 DMIC2 통화 입력 설정</w:t>
            </w:r>
          </w:p>
        </w:tc>
      </w:tr>
    </w:tbl>
    <w:p w14:paraId="3BC86A45" w14:textId="6F3F98E1" w:rsidR="003A0E35" w:rsidRDefault="003A0E35">
      <w:pPr>
        <w:pStyle w:val="TDC30"/>
        <w:spacing w:after="80"/>
      </w:pPr>
    </w:p>
    <w:p w14:paraId="5767BF1D" w14:textId="77777777" w:rsidR="00C9062A" w:rsidRPr="00CE2CD8" w:rsidRDefault="00C9062A" w:rsidP="00504757">
      <w:pPr>
        <w:pStyle w:val="TDC3"/>
      </w:pPr>
      <w:bookmarkStart w:id="78" w:name="_Toc242733265"/>
      <w:bookmarkStart w:id="79" w:name="_Toc242775420"/>
      <w:bookmarkStart w:id="80" w:name="_Toc242776667"/>
      <w:bookmarkStart w:id="81" w:name="_Toc242777852"/>
      <w:bookmarkStart w:id="82" w:name="_Toc242733266"/>
      <w:bookmarkStart w:id="83" w:name="_Toc242775421"/>
      <w:bookmarkStart w:id="84" w:name="_Toc242776668"/>
      <w:bookmarkStart w:id="85" w:name="_Toc242777853"/>
      <w:bookmarkStart w:id="86" w:name="_Toc243066859"/>
      <w:bookmarkEnd w:id="78"/>
      <w:bookmarkEnd w:id="79"/>
      <w:bookmarkEnd w:id="80"/>
      <w:bookmarkEnd w:id="81"/>
      <w:bookmarkEnd w:id="82"/>
      <w:bookmarkEnd w:id="83"/>
      <w:bookmarkEnd w:id="84"/>
      <w:bookmarkEnd w:id="85"/>
      <w:r w:rsidRPr="00CE2CD8">
        <w:rPr>
          <w:rFonts w:hint="eastAsia"/>
        </w:rPr>
        <w:t>부트로더</w:t>
      </w:r>
      <w:r w:rsidRPr="00CE2CD8">
        <w:t xml:space="preserve"> 소프트웨어</w:t>
      </w:r>
      <w:bookmarkEnd w:id="86"/>
    </w:p>
    <w:p w14:paraId="421BB12C" w14:textId="77777777" w:rsidR="000E6908" w:rsidRDefault="00560A9C">
      <w:pPr>
        <w:pStyle w:val="TDC30"/>
      </w:pPr>
      <w:r w:rsidRPr="00CE2CD8">
        <w:rPr>
          <w:rFonts w:hint="eastAsia"/>
        </w:rPr>
        <w:t>기초</w:t>
      </w:r>
      <w:r w:rsidRPr="00CE2CD8">
        <w:t xml:space="preserve"> 하드웨어 설정, 저장장치 준비, 이미지 헤더/구획 검사와 메모리 적재를 먼저 구현한다. 이후 응용 코어 기동, 서비스 모드, 기본/대체 슬롯 선택과 복구 처리를 연결한다. 갱신 데이터 수신/저장은 CM3 응용 프로그램에서 구현한다.</w:t>
      </w:r>
    </w:p>
    <w:p w14:paraId="40124097" w14:textId="77777777" w:rsidR="00FA2F06" w:rsidRPr="00CE2CD8" w:rsidRDefault="00FA2F06" w:rsidP="00504757">
      <w:pPr>
        <w:pStyle w:val="TDC30"/>
      </w:pPr>
    </w:p>
    <w:p w14:paraId="3B68C591" w14:textId="77777777" w:rsidR="002C61A1" w:rsidRDefault="003944CC" w:rsidP="00504757">
      <w:pPr>
        <w:pStyle w:val="TDC2"/>
      </w:pPr>
      <w:bookmarkStart w:id="87" w:name="_Toc243066860"/>
      <w:r w:rsidRPr="00CE2CD8">
        <w:rPr>
          <w:rFonts w:hint="eastAsia"/>
        </w:rPr>
        <w:lastRenderedPageBreak/>
        <w:t>소프트웨어</w:t>
      </w:r>
      <w:r w:rsidRPr="00CE2CD8">
        <w:t xml:space="preserve"> 통합</w:t>
      </w:r>
      <w:bookmarkEnd w:id="87"/>
      <w:r w:rsidRPr="00CE2CD8">
        <w:t xml:space="preserve"> </w:t>
      </w:r>
    </w:p>
    <w:p w14:paraId="3D702AAF" w14:textId="3F4434A4" w:rsidR="00560A9C" w:rsidRDefault="003944CC" w:rsidP="00504757">
      <w:pPr>
        <w:pStyle w:val="TDC20"/>
      </w:pPr>
      <w:r w:rsidRPr="00CE2CD8">
        <w:rPr>
          <w:rFonts w:hint="eastAsia"/>
        </w:rPr>
        <w:t>각</w:t>
      </w:r>
      <w:r w:rsidRPr="00CE2CD8">
        <w:t xml:space="preserve"> 코어의 모듈을 먼저 통합한 뒤 공유 메모리와 완료 이벤트를 사용하는 코어 간 경로를 연결한다. 실행 순서는 </w:t>
      </w:r>
      <w:proofErr w:type="spellStart"/>
      <w:r w:rsidRPr="00CE2CD8">
        <w:t>부트로더의</w:t>
      </w:r>
      <w:proofErr w:type="spellEnd"/>
      <w:r w:rsidRPr="00CE2CD8">
        <w:t xml:space="preserve"> 이미지 적재, 응용 코어 준비, 맵/</w:t>
      </w:r>
      <w:proofErr w:type="spellStart"/>
      <w:r w:rsidRPr="00CE2CD8">
        <w:t>내부기</w:t>
      </w:r>
      <w:proofErr w:type="spellEnd"/>
      <w:r w:rsidRPr="00CE2CD8">
        <w:t xml:space="preserve"> 설정, 실시간 자극의 순서로 확인한다.</w:t>
      </w:r>
    </w:p>
    <w:p w14:paraId="132261B4" w14:textId="21B91F39" w:rsidR="005E3CDC" w:rsidRDefault="00560A9C" w:rsidP="00504757">
      <w:pPr>
        <w:pStyle w:val="TDC20"/>
      </w:pPr>
      <w:r w:rsidRPr="00CE2CD8">
        <w:rPr>
          <w:rFonts w:hint="eastAsia"/>
        </w:rPr>
        <w:t>상대</w:t>
      </w:r>
      <w:r w:rsidRPr="00CE2CD8">
        <w:t xml:space="preserve"> 코어의 기능이 준비되지 않은 단계에서는 테스트 코드로 입력과 응답을 대신할 수 있다. 최종 통합에서는 실제 코어와 장치를 연결하여 같은 데이터와 완료 상태가 전달되는지 확인한다.</w:t>
      </w:r>
    </w:p>
    <w:p w14:paraId="290AFFF9" w14:textId="4FEF412B" w:rsidR="00560A9C" w:rsidRDefault="00560A9C" w:rsidP="00504757">
      <w:pPr>
        <w:pStyle w:val="TDC20"/>
      </w:pPr>
      <w:r w:rsidRPr="00CE2CD8">
        <w:rPr>
          <w:rFonts w:hint="eastAsia"/>
        </w:rPr>
        <w:t>각</w:t>
      </w:r>
      <w:r w:rsidRPr="00CE2CD8">
        <w:t xml:space="preserve"> 통합 단계의 입력, 전달 결과와 상태 전환을 확인한 뒤 다음 단계로 진행한다. 결과가 설계와 다르면 해당 유닛과 연결 부분을 수정하고 같은 조건으로 다시 확인한다.</w:t>
      </w:r>
    </w:p>
    <w:p w14:paraId="260AB52C" w14:textId="77777777" w:rsidR="006469EA" w:rsidRDefault="005E3CDC" w:rsidP="00504757">
      <w:pPr>
        <w:pStyle w:val="TDC3"/>
      </w:pPr>
      <w:bookmarkStart w:id="88" w:name="_Toc243066861"/>
      <w:r w:rsidRPr="00CE2CD8">
        <w:t>C</w:t>
      </w:r>
      <w:r>
        <w:t xml:space="preserve">FX </w:t>
      </w:r>
      <w:r w:rsidRPr="00CE2CD8">
        <w:rPr>
          <w:rFonts w:hint="eastAsia"/>
        </w:rPr>
        <w:t>코어</w:t>
      </w:r>
      <w:r w:rsidRPr="00CE2CD8">
        <w:t xml:space="preserve"> 소프트웨어 통합</w:t>
      </w:r>
      <w:bookmarkEnd w:id="88"/>
    </w:p>
    <w:p w14:paraId="03D517EE" w14:textId="77777777" w:rsidR="005E3CDC" w:rsidRDefault="005E3CDC" w:rsidP="00504757">
      <w:pPr>
        <w:pStyle w:val="TDC4"/>
      </w:pPr>
      <w:r w:rsidRPr="00CE2CD8">
        <w:rPr>
          <w:rFonts w:hint="eastAsia"/>
        </w:rPr>
        <w:t>병렬</w:t>
      </w:r>
      <w:r w:rsidRPr="00CE2CD8">
        <w:t xml:space="preserve"> 통합 단계</w:t>
      </w:r>
    </w:p>
    <w:p w14:paraId="2103A8C1" w14:textId="495653ED" w:rsidR="00606F72" w:rsidRPr="00606F72" w:rsidRDefault="005E3CDC" w:rsidP="00504757">
      <w:pPr>
        <w:pStyle w:val="TDC40"/>
      </w:pPr>
      <w:proofErr w:type="spellStart"/>
      <w:r w:rsidRPr="00CE2CD8">
        <w:t>CFX의</w:t>
      </w:r>
      <w:proofErr w:type="spellEnd"/>
      <w:r w:rsidRPr="00CE2CD8">
        <w:t xml:space="preserve"> System </w:t>
      </w:r>
      <w:proofErr w:type="spellStart"/>
      <w:r w:rsidRPr="00CE2CD8">
        <w:t>Control</w:t>
      </w:r>
      <w:proofErr w:type="spellEnd"/>
      <w:r w:rsidRPr="00CE2CD8">
        <w:t xml:space="preserve"> </w:t>
      </w:r>
      <w:proofErr w:type="spellStart"/>
      <w:r w:rsidRPr="00CE2CD8">
        <w:t>Module을</w:t>
      </w:r>
      <w:proofErr w:type="spellEnd"/>
      <w:r w:rsidRPr="00CE2CD8">
        <w:t xml:space="preserve"> 기준으로 신호처리와 </w:t>
      </w:r>
      <w:proofErr w:type="spellStart"/>
      <w:r w:rsidRPr="00CE2CD8">
        <w:t>내부기</w:t>
      </w:r>
      <w:proofErr w:type="spellEnd"/>
      <w:r w:rsidRPr="00CE2CD8">
        <w:t xml:space="preserve"> 실행 모듈을 각각 통합한다. 상대 모듈의 입력은 준비된 맵 자료나 테스트 코드로 제공할 수 있다.</w:t>
      </w:r>
    </w:p>
    <w:p w14:paraId="246DBCCC" w14:textId="77777777" w:rsidR="00E66088" w:rsidRPr="00504757" w:rsidRDefault="00606F72" w:rsidP="00504757">
      <w:pPr>
        <w:pStyle w:val="TDC5"/>
        <w:rPr>
          <w:lang w:val="en-US"/>
        </w:rPr>
      </w:pPr>
      <w:r w:rsidRPr="00504757">
        <w:rPr>
          <w:lang w:val="en-US"/>
        </w:rPr>
        <w:t>Signal Processing Module + System Control Module</w:t>
      </w:r>
    </w:p>
    <w:p w14:paraId="20F098EE" w14:textId="725615AE" w:rsidR="00606F72" w:rsidRPr="00606F72" w:rsidRDefault="00606F72" w:rsidP="00504757">
      <w:pPr>
        <w:pStyle w:val="TDC50"/>
      </w:pPr>
      <w:proofErr w:type="spellStart"/>
      <w:r w:rsidRPr="00CE2CD8">
        <w:rPr>
          <w:rFonts w:hint="eastAsia"/>
        </w:rPr>
        <w:t>맵의</w:t>
      </w:r>
      <w:proofErr w:type="spellEnd"/>
      <w:r w:rsidRPr="00CE2CD8">
        <w:t xml:space="preserve"> 방향/마이크 수와 입력 상태에 따라 단일 입력, 두 마이크 </w:t>
      </w:r>
      <w:proofErr w:type="spellStart"/>
      <w:r w:rsidRPr="00CE2CD8">
        <w:t>빔포밍</w:t>
      </w:r>
      <w:proofErr w:type="spellEnd"/>
      <w:r w:rsidRPr="00CE2CD8">
        <w:t xml:space="preserve"> 또는 I2S 혼합 경로가 선택되는지 확인한다. 오디오/자극 볼륨을 변경하여 AGC 이득, C 상한과 매핑 계수의 반영을 확인한다.</w:t>
      </w:r>
    </w:p>
    <w:p w14:paraId="4927AC7D" w14:textId="77777777" w:rsidR="002C61A1" w:rsidRPr="00504757" w:rsidRDefault="00606F72" w:rsidP="00504757">
      <w:pPr>
        <w:pStyle w:val="TDC5"/>
        <w:rPr>
          <w:lang w:val="en-US"/>
        </w:rPr>
      </w:pPr>
      <w:r w:rsidRPr="00504757">
        <w:rPr>
          <w:lang w:val="en-US"/>
        </w:rPr>
        <w:t>Internal Stimulation Device Execution Module + System Control Module</w:t>
      </w:r>
    </w:p>
    <w:p w14:paraId="121122EF" w14:textId="19C3DA4C" w:rsidR="001E3D1F" w:rsidRDefault="007F61A7" w:rsidP="00504757">
      <w:pPr>
        <w:pStyle w:val="TDC50"/>
      </w:pPr>
      <w:r w:rsidRPr="00CE2CD8">
        <w:t xml:space="preserve">CM3의 </w:t>
      </w:r>
      <w:proofErr w:type="spellStart"/>
      <w:r w:rsidRPr="00CE2CD8">
        <w:t>내부기</w:t>
      </w:r>
      <w:proofErr w:type="spellEnd"/>
      <w:r w:rsidRPr="00CE2CD8">
        <w:t xml:space="preserve"> 연결 상태, PCM 실행 모드와 지정 명령이 </w:t>
      </w:r>
      <w:proofErr w:type="spellStart"/>
      <w:r w:rsidRPr="00CE2CD8">
        <w:t>CFX의</w:t>
      </w:r>
      <w:proofErr w:type="spellEnd"/>
      <w:r w:rsidRPr="00CE2CD8">
        <w:t xml:space="preserve"> 출력 경로에 반영되는지 확인한다. 명령 요청과 전송 완료를 구분하고 대기/초기화, 연결 검사 및 실시간 자극 모드를 각각 확인한다.</w:t>
      </w:r>
    </w:p>
    <w:p w14:paraId="66A0F651" w14:textId="77777777" w:rsidR="00EB72C4" w:rsidRDefault="00BD3722" w:rsidP="00504757">
      <w:pPr>
        <w:pStyle w:val="TDC4"/>
      </w:pPr>
      <w:r w:rsidRPr="00CE2CD8">
        <w:rPr>
          <w:rFonts w:hint="eastAsia"/>
        </w:rPr>
        <w:t>누적</w:t>
      </w:r>
      <w:r w:rsidRPr="00CE2CD8">
        <w:t xml:space="preserve"> </w:t>
      </w:r>
      <w:r w:rsidR="00065C03" w:rsidRPr="00CE2CD8">
        <w:rPr>
          <w:rFonts w:hint="eastAsia"/>
        </w:rPr>
        <w:t>통합</w:t>
      </w:r>
      <w:r w:rsidR="00065C03" w:rsidRPr="00CE2CD8">
        <w:t xml:space="preserve"> 단계</w:t>
      </w:r>
    </w:p>
    <w:p w14:paraId="481681B4" w14:textId="531FCB4A" w:rsidR="005E3CDC" w:rsidRPr="005E3CDC" w:rsidRDefault="00B26957" w:rsidP="00504757">
      <w:pPr>
        <w:pStyle w:val="TDC40"/>
      </w:pPr>
      <w:r w:rsidRPr="00CE2CD8">
        <w:rPr>
          <w:rFonts w:hint="eastAsia"/>
        </w:rPr>
        <w:t>신호처리와</w:t>
      </w:r>
      <w:r w:rsidRPr="00CE2CD8">
        <w:t xml:space="preserve"> </w:t>
      </w:r>
      <w:proofErr w:type="spellStart"/>
      <w:r w:rsidRPr="00CE2CD8">
        <w:t>내부기</w:t>
      </w:r>
      <w:proofErr w:type="spellEnd"/>
      <w:r w:rsidRPr="00CE2CD8">
        <w:t xml:space="preserve"> 실행 경로를 연결하고 설정 변경이 두 모듈에 반영된 뒤 자극 데이터를 출력하도록 통합한다.</w:t>
      </w:r>
    </w:p>
    <w:p w14:paraId="227AAF08" w14:textId="77777777" w:rsidR="00065C03" w:rsidRPr="00504757" w:rsidRDefault="00065C03" w:rsidP="00504757">
      <w:pPr>
        <w:pStyle w:val="TDC5"/>
        <w:rPr>
          <w:lang w:val="en-US"/>
        </w:rPr>
      </w:pPr>
      <w:r w:rsidRPr="00504757">
        <w:rPr>
          <w:lang w:val="en-US"/>
        </w:rPr>
        <w:lastRenderedPageBreak/>
        <w:t>Signal Processing Module + internal Stimulation Device Execution Module + System Control Module</w:t>
      </w:r>
    </w:p>
    <w:p w14:paraId="57999B2C" w14:textId="067D082D" w:rsidR="00B26957" w:rsidRDefault="00B26957" w:rsidP="00504757">
      <w:pPr>
        <w:pStyle w:val="TDC50"/>
        <w:numPr>
          <w:ilvl w:val="3"/>
          <w:numId w:val="25"/>
        </w:numPr>
      </w:pPr>
      <w:r w:rsidRPr="00CE2CD8">
        <w:rPr>
          <w:rFonts w:hint="eastAsia"/>
        </w:rPr>
        <w:t>입력</w:t>
      </w:r>
      <w:r w:rsidRPr="00CE2CD8">
        <w:t xml:space="preserve"> 혼합, HEAR 최대값 연산, AGC, FFT/크기 연산, 대역 </w:t>
      </w:r>
      <w:proofErr w:type="spellStart"/>
      <w:r w:rsidRPr="00CE2CD8">
        <w:t>대표값</w:t>
      </w:r>
      <w:proofErr w:type="spellEnd"/>
      <w:r w:rsidRPr="00CE2CD8">
        <w:t xml:space="preserve">/매핑과 PCM 출력을 순서대로 연결한다. 선택한 </w:t>
      </w:r>
      <w:proofErr w:type="spellStart"/>
      <w:r w:rsidRPr="00CE2CD8">
        <w:t>맵의</w:t>
      </w:r>
      <w:proofErr w:type="spellEnd"/>
      <w:r w:rsidRPr="00CE2CD8">
        <w:t xml:space="preserve"> 디지털 </w:t>
      </w:r>
      <w:proofErr w:type="spellStart"/>
      <w:r w:rsidRPr="00CE2CD8">
        <w:t>T</w:t>
      </w:r>
      <w:proofErr w:type="spellEnd"/>
      <w:r w:rsidRPr="00CE2CD8">
        <w:t>/C, 전극과 프레임 조건이 자극 패킷에 반영되는지 확인한다.</w:t>
      </w:r>
    </w:p>
    <w:p w14:paraId="3AE2DBF3" w14:textId="77777777" w:rsidR="003A0E35" w:rsidRPr="00CE2CD8" w:rsidRDefault="00CB5E60" w:rsidP="00504757">
      <w:pPr>
        <w:pStyle w:val="TDC50"/>
        <w:numPr>
          <w:ilvl w:val="3"/>
          <w:numId w:val="25"/>
        </w:numPr>
      </w:pPr>
      <w:proofErr w:type="spellStart"/>
      <w:r w:rsidRPr="00CE2CD8">
        <w:t>CIS는</w:t>
      </w:r>
      <w:proofErr w:type="spellEnd"/>
      <w:r w:rsidRPr="00CE2CD8">
        <w:t xml:space="preserve"> </w:t>
      </w:r>
      <w:proofErr w:type="spellStart"/>
      <w:r w:rsidRPr="00CE2CD8">
        <w:t>맵의</w:t>
      </w:r>
      <w:proofErr w:type="spellEnd"/>
      <w:r w:rsidRPr="00CE2CD8">
        <w:t xml:space="preserve"> 펄스폭에서 계산한 프레임 수와 </w:t>
      </w:r>
      <w:proofErr w:type="spellStart"/>
      <w:r w:rsidRPr="00CE2CD8">
        <w:t>전송량을</w:t>
      </w:r>
      <w:proofErr w:type="spellEnd"/>
      <w:r w:rsidRPr="00CE2CD8">
        <w:t xml:space="preserve"> 사용한다. </w:t>
      </w:r>
      <w:proofErr w:type="spellStart"/>
      <w:r w:rsidRPr="00CE2CD8">
        <w:t>NofM은</w:t>
      </w:r>
      <w:proofErr w:type="spellEnd"/>
      <w:r w:rsidRPr="00CE2CD8">
        <w:t xml:space="preserve"> 대역 수 16 이상인 </w:t>
      </w:r>
      <w:proofErr w:type="spellStart"/>
      <w:r w:rsidRPr="00CE2CD8">
        <w:t>맵에서</w:t>
      </w:r>
      <w:proofErr w:type="spellEnd"/>
      <w:r w:rsidRPr="00CE2CD8">
        <w:t xml:space="preserve"> 16개 대역 선택, 교차 배치와 시작점 조정 후 자극당 3프레임, 1ms당 8개씩 두 구간으로 출력하는지 확인한다.</w:t>
      </w:r>
    </w:p>
    <w:p w14:paraId="663875F6" w14:textId="77777777" w:rsidR="00B26957" w:rsidRDefault="00B26957" w:rsidP="00504757">
      <w:pPr>
        <w:pStyle w:val="TDC3"/>
      </w:pPr>
      <w:bookmarkStart w:id="89" w:name="_Toc242733270"/>
      <w:bookmarkStart w:id="90" w:name="_Toc242775425"/>
      <w:bookmarkStart w:id="91" w:name="_Toc242776672"/>
      <w:bookmarkStart w:id="92" w:name="_Toc242777857"/>
      <w:bookmarkStart w:id="93" w:name="_Toc243066862"/>
      <w:bookmarkEnd w:id="89"/>
      <w:bookmarkEnd w:id="90"/>
      <w:bookmarkEnd w:id="91"/>
      <w:bookmarkEnd w:id="92"/>
      <w:proofErr w:type="spellStart"/>
      <w:r w:rsidRPr="00CE2CD8">
        <w:t>H</w:t>
      </w:r>
      <w:r>
        <w:t>ear</w:t>
      </w:r>
      <w:proofErr w:type="spellEnd"/>
      <w:r>
        <w:t xml:space="preserve"> </w:t>
      </w:r>
      <w:r w:rsidRPr="00CE2CD8">
        <w:rPr>
          <w:rFonts w:hint="eastAsia"/>
        </w:rPr>
        <w:t>코어</w:t>
      </w:r>
      <w:r w:rsidRPr="00CE2CD8">
        <w:t xml:space="preserve"> 소프트웨어 통합</w:t>
      </w:r>
      <w:bookmarkEnd w:id="93"/>
    </w:p>
    <w:p w14:paraId="1F124120" w14:textId="6824D432" w:rsidR="00B26957" w:rsidRDefault="00B26957" w:rsidP="00504757">
      <w:pPr>
        <w:pStyle w:val="TDC30"/>
        <w:numPr>
          <w:ilvl w:val="0"/>
          <w:numId w:val="26"/>
        </w:numPr>
      </w:pPr>
      <w:r w:rsidRPr="00CE2CD8">
        <w:t xml:space="preserve">HEAR 통합은 CFX 신호처리 통합에 포함한다. 혼합된 16표본의 절대값 최대값 연산이 끝나면 </w:t>
      </w:r>
      <w:proofErr w:type="spellStart"/>
      <w:r w:rsidRPr="00CE2CD8">
        <w:t>Event</w:t>
      </w:r>
      <w:proofErr w:type="spellEnd"/>
      <w:r w:rsidRPr="00CE2CD8">
        <w:t xml:space="preserve"> 0으로 </w:t>
      </w:r>
      <w:proofErr w:type="spellStart"/>
      <w:r w:rsidRPr="00CE2CD8">
        <w:t>CFX의</w:t>
      </w:r>
      <w:proofErr w:type="spellEnd"/>
      <w:r w:rsidRPr="00CE2CD8">
        <w:t xml:space="preserve"> </w:t>
      </w:r>
      <w:proofErr w:type="spellStart"/>
      <w:r w:rsidRPr="00CE2CD8">
        <w:t>AGC와</w:t>
      </w:r>
      <w:proofErr w:type="spellEnd"/>
      <w:r w:rsidRPr="00CE2CD8">
        <w:t xml:space="preserve"> FFT 입력 갱신을 진행하고, 512표본 FFT/크기 연산이 끝나면 </w:t>
      </w:r>
      <w:proofErr w:type="spellStart"/>
      <w:r w:rsidRPr="00CE2CD8">
        <w:t>Event</w:t>
      </w:r>
      <w:proofErr w:type="spellEnd"/>
      <w:r w:rsidRPr="00CE2CD8">
        <w:t xml:space="preserve"> 1으로 후속 대역 처리와 PCM 출력을 진행하는지 확인한다.</w:t>
      </w:r>
    </w:p>
    <w:p w14:paraId="1A592B8A" w14:textId="77777777" w:rsidR="003A0E35" w:rsidRPr="00CE2CD8" w:rsidRDefault="00CB5E60" w:rsidP="00504757">
      <w:pPr>
        <w:pStyle w:val="TDC30"/>
        <w:numPr>
          <w:ilvl w:val="0"/>
          <w:numId w:val="26"/>
        </w:numPr>
      </w:pPr>
      <w:proofErr w:type="spellStart"/>
      <w:r w:rsidRPr="00CE2CD8">
        <w:t>Event</w:t>
      </w:r>
      <w:proofErr w:type="spellEnd"/>
      <w:r w:rsidRPr="00CE2CD8">
        <w:t xml:space="preserve"> 0 전에는 최대값 결과를, </w:t>
      </w:r>
      <w:proofErr w:type="spellStart"/>
      <w:r w:rsidRPr="00CE2CD8">
        <w:t>Event</w:t>
      </w:r>
      <w:proofErr w:type="spellEnd"/>
      <w:r w:rsidRPr="00CE2CD8">
        <w:t xml:space="preserve"> 1 전에는 FFT/크기 결과를 사용하지 않는지 확인한다. CM3가 읽는 </w:t>
      </w:r>
      <w:proofErr w:type="spellStart"/>
      <w:r w:rsidRPr="00CE2CD8">
        <w:t>maxAudioInput은</w:t>
      </w:r>
      <w:proofErr w:type="spellEnd"/>
      <w:r w:rsidRPr="00CE2CD8">
        <w:t xml:space="preserve"> 혼합 후 AGC 전의 최근 16표본 절대값 최대이며, </w:t>
      </w:r>
      <w:proofErr w:type="spellStart"/>
      <w:r w:rsidRPr="00CE2CD8">
        <w:t>RMS나</w:t>
      </w:r>
      <w:proofErr w:type="spellEnd"/>
      <w:r w:rsidRPr="00CE2CD8">
        <w:t xml:space="preserve"> 장시간 누적 최대값과 구분한다.</w:t>
      </w:r>
    </w:p>
    <w:p w14:paraId="059A04C5" w14:textId="77777777" w:rsidR="00B26957" w:rsidRPr="00B26957" w:rsidRDefault="00B26957" w:rsidP="00504757">
      <w:pPr>
        <w:pStyle w:val="TDC3"/>
      </w:pPr>
      <w:bookmarkStart w:id="94" w:name="_Toc242733272"/>
      <w:bookmarkStart w:id="95" w:name="_Toc242775427"/>
      <w:bookmarkStart w:id="96" w:name="_Toc242776674"/>
      <w:bookmarkStart w:id="97" w:name="_Toc242777859"/>
      <w:bookmarkStart w:id="98" w:name="_Toc243066863"/>
      <w:bookmarkEnd w:id="94"/>
      <w:bookmarkEnd w:id="95"/>
      <w:bookmarkEnd w:id="96"/>
      <w:bookmarkEnd w:id="97"/>
      <w:r w:rsidRPr="00CE2CD8">
        <w:t>C</w:t>
      </w:r>
      <w:r>
        <w:t>M3</w:t>
      </w:r>
      <w:r w:rsidRPr="00CE2CD8">
        <w:rPr>
          <w:rFonts w:hint="eastAsia"/>
        </w:rPr>
        <w:t>코어</w:t>
      </w:r>
      <w:r w:rsidRPr="00CE2CD8">
        <w:t xml:space="preserve"> 소프트웨어 통합</w:t>
      </w:r>
      <w:bookmarkEnd w:id="98"/>
    </w:p>
    <w:p w14:paraId="00B5A1E2" w14:textId="77777777" w:rsidR="00B26957" w:rsidRDefault="00B26957" w:rsidP="00504757">
      <w:pPr>
        <w:pStyle w:val="TDC4"/>
      </w:pPr>
      <w:r w:rsidRPr="00CE2CD8">
        <w:rPr>
          <w:rFonts w:hint="eastAsia"/>
        </w:rPr>
        <w:t>병렬</w:t>
      </w:r>
      <w:r w:rsidRPr="00CE2CD8">
        <w:t xml:space="preserve"> 통합 단계</w:t>
      </w:r>
    </w:p>
    <w:p w14:paraId="531003F0" w14:textId="211ADE3F" w:rsidR="00B26957" w:rsidRPr="00606F72" w:rsidRDefault="00B26957" w:rsidP="00504757">
      <w:pPr>
        <w:pStyle w:val="TDC40"/>
      </w:pPr>
      <w:r w:rsidRPr="00CE2CD8">
        <w:t xml:space="preserve">CM3의 System </w:t>
      </w:r>
      <w:proofErr w:type="spellStart"/>
      <w:r w:rsidRPr="00CE2CD8">
        <w:t>Control</w:t>
      </w:r>
      <w:proofErr w:type="spellEnd"/>
      <w:r w:rsidRPr="00CE2CD8">
        <w:t xml:space="preserve"> </w:t>
      </w:r>
      <w:proofErr w:type="spellStart"/>
      <w:r w:rsidRPr="00CE2CD8">
        <w:t>Module을</w:t>
      </w:r>
      <w:proofErr w:type="spellEnd"/>
      <w:r w:rsidRPr="00CE2CD8">
        <w:t xml:space="preserve"> 기준으로 신호처리, </w:t>
      </w:r>
      <w:proofErr w:type="spellStart"/>
      <w:r w:rsidRPr="00CE2CD8">
        <w:t>내부기</w:t>
      </w:r>
      <w:proofErr w:type="spellEnd"/>
      <w:r w:rsidRPr="00CE2CD8">
        <w:t xml:space="preserve"> 실행과 블루투스 통신 모듈을 각각 통합한다. 이 단계에서는 상대 모듈의 상태와 응답을 준비하여 개별 연결을 확인한다.</w:t>
      </w:r>
    </w:p>
    <w:p w14:paraId="2873E7CE" w14:textId="77777777" w:rsidR="00B26957" w:rsidRPr="00504757" w:rsidRDefault="00B26957" w:rsidP="00504757">
      <w:pPr>
        <w:pStyle w:val="TDC5"/>
        <w:rPr>
          <w:lang w:val="en-US"/>
        </w:rPr>
      </w:pPr>
      <w:r w:rsidRPr="00504757">
        <w:rPr>
          <w:lang w:val="en-US"/>
        </w:rPr>
        <w:t>Signal Processing Module + System Control Module</w:t>
      </w:r>
    </w:p>
    <w:p w14:paraId="01909212" w14:textId="376853BC" w:rsidR="00B26957" w:rsidRPr="00606F72" w:rsidRDefault="00B26957" w:rsidP="00504757">
      <w:pPr>
        <w:pStyle w:val="TDC50"/>
      </w:pPr>
      <w:proofErr w:type="spellStart"/>
      <w:r w:rsidRPr="00CE2CD8">
        <w:rPr>
          <w:rFonts w:hint="eastAsia"/>
        </w:rPr>
        <w:t>맵의</w:t>
      </w:r>
      <w:proofErr w:type="spellEnd"/>
      <w:r w:rsidRPr="00CE2CD8">
        <w:t xml:space="preserve"> </w:t>
      </w:r>
      <w:proofErr w:type="spellStart"/>
      <w:r w:rsidRPr="00CE2CD8">
        <w:t>펄스폭</w:t>
      </w:r>
      <w:proofErr w:type="spellEnd"/>
      <w:r w:rsidRPr="00CE2CD8">
        <w:t xml:space="preserve">, 채널 수와 </w:t>
      </w:r>
      <w:proofErr w:type="spellStart"/>
      <w:r w:rsidRPr="00CE2CD8">
        <w:t>T</w:t>
      </w:r>
      <w:proofErr w:type="spellEnd"/>
      <w:r w:rsidRPr="00CE2CD8">
        <w:t xml:space="preserve">/C 전류로 DAC 범위, 디지털 </w:t>
      </w:r>
      <w:proofErr w:type="spellStart"/>
      <w:r w:rsidRPr="00CE2CD8">
        <w:t>T</w:t>
      </w:r>
      <w:proofErr w:type="spellEnd"/>
      <w:r w:rsidRPr="00CE2CD8">
        <w:t xml:space="preserve">/C 및 </w:t>
      </w:r>
      <w:proofErr w:type="spellStart"/>
      <w:r w:rsidRPr="00CE2CD8">
        <w:t>전송량이</w:t>
      </w:r>
      <w:proofErr w:type="spellEnd"/>
      <w:r w:rsidRPr="00CE2CD8">
        <w:t xml:space="preserve"> 계산되는지 확인한다. 선택한 </w:t>
      </w:r>
      <w:proofErr w:type="spellStart"/>
      <w:r w:rsidRPr="00CE2CD8">
        <w:t>내부기</w:t>
      </w:r>
      <w:proofErr w:type="spellEnd"/>
      <w:r w:rsidRPr="00CE2CD8">
        <w:t xml:space="preserve"> 파라미터와 계산 결과가 공유 메모리의 동일한 맵 자료에 대응하는지 확인한다.</w:t>
      </w:r>
    </w:p>
    <w:p w14:paraId="1DAB9467" w14:textId="77777777" w:rsidR="00B26957" w:rsidRPr="00504757" w:rsidRDefault="00B26957" w:rsidP="00504757">
      <w:pPr>
        <w:pStyle w:val="TDC5"/>
        <w:rPr>
          <w:lang w:val="en-US"/>
        </w:rPr>
      </w:pPr>
      <w:r w:rsidRPr="00504757">
        <w:rPr>
          <w:lang w:val="en-US"/>
        </w:rPr>
        <w:t>Internal Stimulation Device Execution Module + System Control Module</w:t>
      </w:r>
    </w:p>
    <w:p w14:paraId="5A6901D4" w14:textId="3EE29DCC" w:rsidR="00B26957" w:rsidRDefault="00B26957" w:rsidP="00504757">
      <w:pPr>
        <w:pStyle w:val="TDC50"/>
      </w:pPr>
      <w:proofErr w:type="spellStart"/>
      <w:r w:rsidRPr="00CE2CD8">
        <w:rPr>
          <w:rFonts w:hint="eastAsia"/>
        </w:rPr>
        <w:t>내부기</w:t>
      </w:r>
      <w:proofErr w:type="spellEnd"/>
      <w:r w:rsidRPr="00CE2CD8">
        <w:t xml:space="preserve"> 연결 요청에 따라 FPGA/송신 전원 설정과 연결 확인이 진행되는지 확인한다. CM3의 명령 요청, </w:t>
      </w:r>
      <w:proofErr w:type="spellStart"/>
      <w:r w:rsidRPr="00CE2CD8">
        <w:t>CFX의</w:t>
      </w:r>
      <w:proofErr w:type="spellEnd"/>
      <w:r w:rsidRPr="00CE2CD8">
        <w:t xml:space="preserve"> PCM 전송과 완료 통보, </w:t>
      </w:r>
      <w:proofErr w:type="spellStart"/>
      <w:r w:rsidRPr="00CE2CD8">
        <w:t>FPGA의</w:t>
      </w:r>
      <w:proofErr w:type="spellEnd"/>
      <w:r w:rsidRPr="00CE2CD8">
        <w:t xml:space="preserve"> 응답 처리를 연결하고 해제/</w:t>
      </w:r>
      <w:proofErr w:type="spellStart"/>
      <w:r w:rsidRPr="00CE2CD8">
        <w:t>재연결</w:t>
      </w:r>
      <w:proofErr w:type="spellEnd"/>
      <w:r w:rsidRPr="00CE2CD8">
        <w:t xml:space="preserve"> 시 상태 갱신도 확인한다.</w:t>
      </w:r>
    </w:p>
    <w:p w14:paraId="5E659B54" w14:textId="77777777" w:rsidR="00B26957" w:rsidRPr="00504757" w:rsidRDefault="00B26957" w:rsidP="00504757">
      <w:pPr>
        <w:pStyle w:val="TDC5"/>
        <w:rPr>
          <w:lang w:val="en-US"/>
        </w:rPr>
      </w:pPr>
      <w:r w:rsidRPr="00504757">
        <w:rPr>
          <w:lang w:val="en-US"/>
        </w:rPr>
        <w:lastRenderedPageBreak/>
        <w:t>Bluetooth Communication Module + System Control Module</w:t>
      </w:r>
    </w:p>
    <w:p w14:paraId="7B04D707" w14:textId="202B40EB" w:rsidR="00B26957" w:rsidRDefault="00B26957" w:rsidP="00504757">
      <w:pPr>
        <w:pStyle w:val="TDC50"/>
      </w:pPr>
      <w:proofErr w:type="spellStart"/>
      <w:r w:rsidRPr="00CE2CD8">
        <w:rPr>
          <w:rFonts w:hint="eastAsia"/>
        </w:rPr>
        <w:t>리모콘의</w:t>
      </w:r>
      <w:proofErr w:type="spellEnd"/>
      <w:r w:rsidRPr="00CE2CD8">
        <w:t xml:space="preserve"> 연결 확인과 일반 명령 허용 상태를 구분하여 처리/응답을 확인한다. 매핑 연결/종료, 게인 변경, 배터리/충전/</w:t>
      </w:r>
      <w:proofErr w:type="spellStart"/>
      <w:r w:rsidRPr="00CE2CD8">
        <w:t>크래들</w:t>
      </w:r>
      <w:proofErr w:type="spellEnd"/>
      <w:r w:rsidRPr="00CE2CD8">
        <w:t xml:space="preserve"> 뚜껑 및 LED 요청이 해당 시스템 상태에 반영되는지 확인한다.</w:t>
      </w:r>
    </w:p>
    <w:p w14:paraId="18A4AFED" w14:textId="77777777" w:rsidR="00B26957" w:rsidRDefault="00B26957" w:rsidP="00504757">
      <w:pPr>
        <w:pStyle w:val="TDC4"/>
      </w:pPr>
      <w:r w:rsidRPr="00CE2CD8">
        <w:rPr>
          <w:rFonts w:hint="eastAsia"/>
        </w:rPr>
        <w:t>누적</w:t>
      </w:r>
      <w:r w:rsidRPr="00CE2CD8">
        <w:t xml:space="preserve"> 통합 단계</w:t>
      </w:r>
    </w:p>
    <w:p w14:paraId="00FDD032" w14:textId="70659BAA" w:rsidR="00B26957" w:rsidRPr="005E3CDC" w:rsidRDefault="00B26957" w:rsidP="00504757">
      <w:pPr>
        <w:pStyle w:val="TDC40"/>
      </w:pPr>
      <w:r w:rsidRPr="00CE2CD8">
        <w:rPr>
          <w:rFonts w:hint="eastAsia"/>
        </w:rPr>
        <w:t>먼저</w:t>
      </w:r>
      <w:r w:rsidRPr="00CE2CD8">
        <w:t xml:space="preserve"> 맵 처리와 </w:t>
      </w:r>
      <w:proofErr w:type="spellStart"/>
      <w:r w:rsidRPr="00CE2CD8">
        <w:t>내부기</w:t>
      </w:r>
      <w:proofErr w:type="spellEnd"/>
      <w:r w:rsidRPr="00CE2CD8">
        <w:t xml:space="preserve"> 실행을 시스템 제어에 연결하고, 그 다음 블루투스 명령과 상태 전달을 추가한다.</w:t>
      </w:r>
    </w:p>
    <w:p w14:paraId="2428D160" w14:textId="77777777" w:rsidR="00B26957" w:rsidRPr="00504757" w:rsidRDefault="00B26957" w:rsidP="00504757">
      <w:pPr>
        <w:pStyle w:val="TDC5"/>
        <w:rPr>
          <w:lang w:val="en-US"/>
        </w:rPr>
      </w:pPr>
      <w:r w:rsidRPr="00504757">
        <w:rPr>
          <w:lang w:val="en-US"/>
        </w:rPr>
        <w:t>Signal Processing Module + internal Stimulation Device Execution Module + System Control Module</w:t>
      </w:r>
    </w:p>
    <w:p w14:paraId="4CF52718" w14:textId="4500EC81" w:rsidR="00B26957" w:rsidRPr="00B26957" w:rsidRDefault="00B26957" w:rsidP="00504757">
      <w:pPr>
        <w:pStyle w:val="TDC50"/>
        <w:numPr>
          <w:ilvl w:val="3"/>
          <w:numId w:val="25"/>
        </w:numPr>
      </w:pPr>
      <w:r w:rsidRPr="00CE2CD8">
        <w:t xml:space="preserve">CM3의 맵 변경 요청, </w:t>
      </w:r>
      <w:proofErr w:type="spellStart"/>
      <w:r w:rsidRPr="00CE2CD8">
        <w:t>CFX의</w:t>
      </w:r>
      <w:proofErr w:type="spellEnd"/>
      <w:r w:rsidRPr="00CE2CD8">
        <w:t xml:space="preserve"> 맵 반영 완료, CM3의 자극 파라미터 계산과 </w:t>
      </w:r>
      <w:proofErr w:type="spellStart"/>
      <w:r w:rsidRPr="00CE2CD8">
        <w:t>CFX의</w:t>
      </w:r>
      <w:proofErr w:type="spellEnd"/>
      <w:r w:rsidRPr="00CE2CD8">
        <w:t xml:space="preserve"> 결과 적용을 순서대로 확인한다. </w:t>
      </w:r>
      <w:proofErr w:type="spellStart"/>
      <w:r w:rsidRPr="00CE2CD8">
        <w:t>내부기</w:t>
      </w:r>
      <w:proofErr w:type="spellEnd"/>
      <w:r w:rsidRPr="00CE2CD8">
        <w:t xml:space="preserve"> 설정과 준비 상태를 확인한 뒤 Live PCM 모드로 전환되는지 확인한다.</w:t>
      </w:r>
    </w:p>
    <w:p w14:paraId="73E9932D" w14:textId="77777777" w:rsidR="00B26957" w:rsidRPr="00504757" w:rsidRDefault="00B26957" w:rsidP="00504757">
      <w:pPr>
        <w:pStyle w:val="TDC5"/>
        <w:rPr>
          <w:lang w:val="en-US"/>
        </w:rPr>
      </w:pPr>
      <w:r w:rsidRPr="00504757">
        <w:rPr>
          <w:lang w:val="en-US"/>
        </w:rPr>
        <w:t>Signal Processing Module + internal Stimulation Device Execution Module + Bluetooth Communication Module + System Control Module</w:t>
      </w:r>
    </w:p>
    <w:p w14:paraId="62C02A92" w14:textId="4681B41E" w:rsidR="00B26957" w:rsidRDefault="00B26957" w:rsidP="00504757">
      <w:pPr>
        <w:pStyle w:val="TDC50"/>
        <w:numPr>
          <w:ilvl w:val="3"/>
          <w:numId w:val="25"/>
        </w:numPr>
      </w:pPr>
      <w:r w:rsidRPr="00CE2CD8">
        <w:rPr>
          <w:rFonts w:hint="eastAsia"/>
        </w:rPr>
        <w:t>입력</w:t>
      </w:r>
      <w:r w:rsidRPr="00CE2CD8">
        <w:t xml:space="preserve"> 상태 수집 후 시스템 제어, 맵 갱신, </w:t>
      </w:r>
      <w:proofErr w:type="spellStart"/>
      <w:r w:rsidRPr="00CE2CD8">
        <w:t>내부기</w:t>
      </w:r>
      <w:proofErr w:type="spellEnd"/>
      <w:r w:rsidRPr="00CE2CD8">
        <w:t xml:space="preserve"> 실행과 블루투스 통신 처리가 순서대로 연결되는지 확인한다. 맵/볼륨 변경, 연결 해제와 절전 요청이 겹치는 조건도 확인하고, 절전 시 CFX 정지 확인 후 CM3 대기로 전환되며 터치 입력으로 </w:t>
      </w:r>
      <w:proofErr w:type="spellStart"/>
      <w:r w:rsidRPr="00CE2CD8">
        <w:t>재시작되는지</w:t>
      </w:r>
      <w:proofErr w:type="spellEnd"/>
      <w:r w:rsidRPr="00CE2CD8">
        <w:t xml:space="preserve"> 확인한다.</w:t>
      </w:r>
    </w:p>
    <w:p w14:paraId="5C1197FF" w14:textId="34C234E4" w:rsidR="00560A9C" w:rsidRDefault="00560A9C" w:rsidP="00504757">
      <w:pPr>
        <w:pStyle w:val="TDC3"/>
      </w:pPr>
      <w:bookmarkStart w:id="99" w:name="_Toc242733274"/>
      <w:bookmarkStart w:id="100" w:name="_Toc242775429"/>
      <w:bookmarkStart w:id="101" w:name="_Toc242776676"/>
      <w:bookmarkStart w:id="102" w:name="_Toc242777861"/>
      <w:bookmarkStart w:id="103" w:name="_Toc243066864"/>
      <w:bookmarkEnd w:id="99"/>
      <w:bookmarkEnd w:id="100"/>
      <w:bookmarkEnd w:id="101"/>
      <w:bookmarkEnd w:id="102"/>
      <w:proofErr w:type="spellStart"/>
      <w:r w:rsidRPr="00CE2CD8">
        <w:t>QCC와</w:t>
      </w:r>
      <w:proofErr w:type="spellEnd"/>
      <w:r w:rsidRPr="00CE2CD8">
        <w:t xml:space="preserve"> E8300 소프트웨어 통합</w:t>
      </w:r>
      <w:bookmarkEnd w:id="103"/>
    </w:p>
    <w:p w14:paraId="7CAA5C72" w14:textId="77777777" w:rsidR="000E6908" w:rsidRPr="00CE2CD8" w:rsidRDefault="00560A9C" w:rsidP="00504757">
      <w:pPr>
        <w:pStyle w:val="TDC30"/>
      </w:pPr>
      <w:proofErr w:type="spellStart"/>
      <w:r w:rsidRPr="00CE2CD8">
        <w:t>SPI의</w:t>
      </w:r>
      <w:proofErr w:type="spellEnd"/>
      <w:r w:rsidRPr="00CE2CD8">
        <w:t xml:space="preserve"> 0x34 배터리/충전/</w:t>
      </w:r>
      <w:proofErr w:type="spellStart"/>
      <w:r w:rsidRPr="00CE2CD8">
        <w:t>크래들</w:t>
      </w:r>
      <w:proofErr w:type="spellEnd"/>
      <w:r w:rsidRPr="00CE2CD8">
        <w:t xml:space="preserve"> 뚜껑, 0x35 LED/갱신 연결, 0x36 오디오 연결 종류를 전달하여 CM3의 상태 반영과 응답을 확인한다. </w:t>
      </w:r>
      <w:proofErr w:type="spellStart"/>
      <w:r w:rsidRPr="00CE2CD8">
        <w:t>리모콘</w:t>
      </w:r>
      <w:proofErr w:type="spellEnd"/>
      <w:r w:rsidRPr="00CE2CD8">
        <w:t>/매핑 명령도 수신, 실행과 SPI 응답까지 연결하여 확인한다.</w:t>
      </w:r>
    </w:p>
    <w:p w14:paraId="2EA9819E" w14:textId="77777777" w:rsidR="003A0E35" w:rsidRPr="00CE2CD8" w:rsidRDefault="00CB5E60" w:rsidP="00504757">
      <w:pPr>
        <w:pStyle w:val="TDC30"/>
      </w:pPr>
      <w:r w:rsidRPr="00CE2CD8">
        <w:t xml:space="preserve">I2S 오디오를 입력하여 </w:t>
      </w:r>
      <w:proofErr w:type="spellStart"/>
      <w:r w:rsidRPr="00CE2CD8">
        <w:t>CFX의</w:t>
      </w:r>
      <w:proofErr w:type="spellEnd"/>
      <w:r w:rsidRPr="00CE2CD8">
        <w:t xml:space="preserve"> 마이크 혼합과 자극 출력을 확인한다. 일반 스트리밍은 I2S 게인 1, </w:t>
      </w:r>
      <w:proofErr w:type="spellStart"/>
      <w:r w:rsidRPr="00CE2CD8">
        <w:t>크래들</w:t>
      </w:r>
      <w:proofErr w:type="spellEnd"/>
      <w:r w:rsidRPr="00CE2CD8">
        <w:t xml:space="preserve"> 마이크는 </w:t>
      </w:r>
      <w:proofErr w:type="spellStart"/>
      <w:r w:rsidRPr="00CE2CD8">
        <w:t>Gain</w:t>
      </w:r>
      <w:proofErr w:type="spellEnd"/>
      <w:r w:rsidRPr="00CE2CD8">
        <w:t xml:space="preserve"> </w:t>
      </w:r>
      <w:proofErr w:type="spellStart"/>
      <w:r w:rsidRPr="00CE2CD8">
        <w:t>B</w:t>
      </w:r>
      <w:proofErr w:type="spellEnd"/>
      <w:r w:rsidRPr="00CE2CD8">
        <w:t>, 매핑 연결 중에는 마이크와 I2S 게인 1을 적용하는지 확인하고 시작/중단 전환도 확인한다.</w:t>
      </w:r>
    </w:p>
    <w:p w14:paraId="37DE5C25" w14:textId="77777777" w:rsidR="003A0E35" w:rsidRPr="00CE2CD8" w:rsidRDefault="00CB5E60" w:rsidP="00504757">
      <w:pPr>
        <w:pStyle w:val="TDC30"/>
      </w:pPr>
      <w:r w:rsidRPr="00CE2CD8">
        <w:t xml:space="preserve">CM3가 </w:t>
      </w:r>
      <w:proofErr w:type="spellStart"/>
      <w:r w:rsidRPr="00CE2CD8">
        <w:t>QCC_CTRL로</w:t>
      </w:r>
      <w:proofErr w:type="spellEnd"/>
      <w:r w:rsidRPr="00CE2CD8">
        <w:t xml:space="preserve"> 동작/종료 요청을, </w:t>
      </w:r>
      <w:proofErr w:type="spellStart"/>
      <w:r w:rsidRPr="00CE2CD8">
        <w:t>ISD_CHECK로</w:t>
      </w:r>
      <w:proofErr w:type="spellEnd"/>
      <w:r w:rsidRPr="00CE2CD8">
        <w:t xml:space="preserve"> </w:t>
      </w:r>
      <w:proofErr w:type="spellStart"/>
      <w:r w:rsidRPr="00CE2CD8">
        <w:t>내부기</w:t>
      </w:r>
      <w:proofErr w:type="spellEnd"/>
      <w:r w:rsidRPr="00CE2CD8">
        <w:t xml:space="preserve"> 연결 상태를 전달하는지 확인한다. </w:t>
      </w:r>
      <w:proofErr w:type="spellStart"/>
      <w:r w:rsidRPr="00CE2CD8">
        <w:t>SPI의</w:t>
      </w:r>
      <w:proofErr w:type="spellEnd"/>
      <w:r w:rsidRPr="00CE2CD8">
        <w:t xml:space="preserve"> 오디오 종류와 I2S 입력 유효 상태가 </w:t>
      </w:r>
      <w:proofErr w:type="spellStart"/>
      <w:r w:rsidRPr="00CE2CD8">
        <w:t>CFX의</w:t>
      </w:r>
      <w:proofErr w:type="spellEnd"/>
      <w:r w:rsidRPr="00CE2CD8">
        <w:t xml:space="preserve"> 경로 선택에 맞게 반영되는지 확인한다.</w:t>
      </w:r>
    </w:p>
    <w:p w14:paraId="58409D93" w14:textId="77777777" w:rsidR="00F04CF4" w:rsidRDefault="00A54C93">
      <w:pPr>
        <w:pStyle w:val="TDC30"/>
      </w:pPr>
      <w:r w:rsidRPr="00504757">
        <w:rPr>
          <w:color w:val="C00000"/>
        </w:rPr>
        <w:lastRenderedPageBreak/>
        <w:t>하위 유닛을 연결한 뒤 시스템 상태, 인증/데이터와 오디오 경로를 순차 통합한다. 각 단계는 아래의 기능과 연결 범위를 해당 통합 시험 조건에서 확인한다. 실패나 상충이 발견되면 관련 유닛/요구사항/시험 기준을 갱신하고 같은 입력으로 재확인한다.</w:t>
      </w:r>
    </w:p>
    <w:p w14:paraId="41EA02E5" w14:textId="6280EA11" w:rsidR="00F04CF4" w:rsidRDefault="00A54C93">
      <w:pPr>
        <w:pStyle w:val="TDC32"/>
      </w:pPr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46075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QCC와</w:t>
      </w:r>
      <w:proofErr w:type="spellEnd"/>
      <w:r>
        <w:t xml:space="preserve"> E8300의 통합 단계</w:t>
      </w:r>
    </w:p>
    <w:tbl>
      <w:tblPr>
        <w:tblStyle w:val="TDC31"/>
        <w:tblW w:w="9016" w:type="dxa"/>
        <w:tblLayout w:type="fixed"/>
        <w:tblLook w:val="0420" w:firstRow="1" w:lastRow="0" w:firstColumn="0" w:lastColumn="0" w:noHBand="0" w:noVBand="1"/>
      </w:tblPr>
      <w:tblGrid>
        <w:gridCol w:w="1800"/>
        <w:gridCol w:w="3700"/>
        <w:gridCol w:w="3516"/>
      </w:tblGrid>
      <w:tr w:rsidR="00F04CF4" w14:paraId="490045CA" w14:textId="77777777" w:rsidTr="00F04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</w:tcPr>
          <w:p w14:paraId="497DD3A6" w14:textId="77777777" w:rsidR="00F04CF4" w:rsidRDefault="00A54C93">
            <w:pPr>
              <w:pStyle w:val="TDC0"/>
            </w:pPr>
            <w:proofErr w:type="gramStart"/>
            <w:r>
              <w:t>단계 /</w:t>
            </w:r>
            <w:proofErr w:type="gramEnd"/>
            <w:r>
              <w:t xml:space="preserve"> 대상</w:t>
            </w:r>
          </w:p>
        </w:tc>
        <w:tc>
          <w:tcPr>
            <w:tcW w:w="3700" w:type="dxa"/>
          </w:tcPr>
          <w:p w14:paraId="7B2D5394" w14:textId="77777777" w:rsidR="00F04CF4" w:rsidRDefault="00A54C93">
            <w:pPr>
              <w:pStyle w:val="TDC0"/>
            </w:pPr>
            <w:r>
              <w:t>연결 및 확인 내용</w:t>
            </w:r>
          </w:p>
        </w:tc>
        <w:tc>
          <w:tcPr>
            <w:tcW w:w="3516" w:type="dxa"/>
          </w:tcPr>
          <w:p w14:paraId="14EC5186" w14:textId="77777777" w:rsidR="00F04CF4" w:rsidRDefault="00A54C93">
            <w:pPr>
              <w:pStyle w:val="TDC0"/>
            </w:pPr>
            <w:r>
              <w:t xml:space="preserve">시험 </w:t>
            </w:r>
            <w:proofErr w:type="gramStart"/>
            <w:r>
              <w:t>연결 /</w:t>
            </w:r>
            <w:proofErr w:type="gramEnd"/>
            <w:r>
              <w:t xml:space="preserve"> 보류 조건</w:t>
            </w:r>
          </w:p>
        </w:tc>
      </w:tr>
      <w:tr w:rsidR="00F04CF4" w14:paraId="075D9046" w14:textId="77777777" w:rsidTr="00F04CF4">
        <w:tc>
          <w:tcPr>
            <w:tcW w:w="1800" w:type="dxa"/>
          </w:tcPr>
          <w:p w14:paraId="2A82347F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QCC-I-01 HW 기반</w:t>
            </w:r>
            <w:r w:rsidRPr="00504757">
              <w:rPr>
                <w:color w:val="C00000"/>
              </w:rPr>
              <w:br/>
              <w:t>SU-ID-QCC-005/006/007</w:t>
            </w:r>
          </w:p>
        </w:tc>
        <w:tc>
          <w:tcPr>
            <w:tcW w:w="3700" w:type="dxa"/>
          </w:tcPr>
          <w:p w14:paraId="6024A501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전원 인가 후 PIO 방향/초기값과 Power/</w:t>
            </w:r>
            <w:proofErr w:type="spellStart"/>
            <w:r w:rsidRPr="00504757">
              <w:rPr>
                <w:color w:val="C00000"/>
              </w:rPr>
              <w:t>NVM을</w:t>
            </w:r>
            <w:proofErr w:type="spellEnd"/>
            <w:r w:rsidRPr="00504757">
              <w:rPr>
                <w:color w:val="C00000"/>
              </w:rPr>
              <w:t xml:space="preserve"> 연결한다. 충전 연결/분리 및 배터리 전압별 잔량/전원 상태를 SPI 중계에 연결하고 읽기/쓰기 실패를 확인한다.</w:t>
            </w:r>
          </w:p>
        </w:tc>
        <w:tc>
          <w:tcPr>
            <w:tcW w:w="3516" w:type="dxa"/>
          </w:tcPr>
          <w:p w14:paraId="78DB1264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SW-FW-IntegrationTest-ID-018: 잔량80/40, </w:t>
            </w:r>
            <w:proofErr w:type="spellStart"/>
            <w:r w:rsidRPr="00504757">
              <w:rPr>
                <w:color w:val="C00000"/>
              </w:rPr>
              <w:t>charger</w:t>
            </w:r>
            <w:proofErr w:type="spellEnd"/>
            <w:r w:rsidRPr="00504757">
              <w:rPr>
                <w:color w:val="C00000"/>
              </w:rPr>
              <w:t xml:space="preserve"> 1/0, lid1/2와 0x34/ACK 전량 비교. 019: 연결/종료 신호. </w:t>
            </w:r>
            <w:r>
              <w:t xml:space="preserve">충전4상태→binary와 실제 </w:t>
            </w:r>
            <w:proofErr w:type="spellStart"/>
            <w:r>
              <w:t>length</w:t>
            </w:r>
            <w:proofErr w:type="spellEnd"/>
            <w:r>
              <w:t xml:space="preserve">/21byte 변환은 </w:t>
            </w:r>
            <w:proofErr w:type="spellStart"/>
            <w:r>
              <w:t>미확정</w:t>
            </w:r>
            <w:proofErr w:type="spellEnd"/>
            <w:r>
              <w:t>.</w:t>
            </w:r>
          </w:p>
        </w:tc>
      </w:tr>
      <w:tr w:rsidR="00F04CF4" w14:paraId="7AC989E6" w14:textId="77777777" w:rsidTr="00F04CF4">
        <w:tc>
          <w:tcPr>
            <w:tcW w:w="1800" w:type="dxa"/>
          </w:tcPr>
          <w:p w14:paraId="2B749058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QCC-I-02 보안 기반</w:t>
            </w:r>
            <w:r w:rsidRPr="00504757">
              <w:rPr>
                <w:color w:val="C00000"/>
              </w:rPr>
              <w:br/>
              <w:t>SU-ID-QCC-007/013/014</w:t>
            </w:r>
          </w:p>
        </w:tc>
        <w:tc>
          <w:tcPr>
            <w:tcW w:w="3700" w:type="dxa"/>
          </w:tcPr>
          <w:p w14:paraId="31D23B50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공개 시험키/RAND/</w:t>
            </w:r>
            <w:proofErr w:type="spellStart"/>
            <w:r w:rsidRPr="00504757">
              <w:rPr>
                <w:color w:val="C00000"/>
              </w:rPr>
              <w:t>BD_ADDR를</w:t>
            </w:r>
            <w:proofErr w:type="spellEnd"/>
            <w:r w:rsidRPr="00504757">
              <w:rPr>
                <w:color w:val="C00000"/>
              </w:rPr>
              <w:t xml:space="preserve"> 사용하는 격리된 저장 영역을 준비한다. 제조 </w:t>
            </w:r>
            <w:proofErr w:type="spellStart"/>
            <w:r w:rsidRPr="00504757">
              <w:rPr>
                <w:color w:val="C00000"/>
              </w:rPr>
              <w:t>저장값</w:t>
            </w:r>
            <w:proofErr w:type="spellEnd"/>
            <w:r w:rsidRPr="00504757">
              <w:rPr>
                <w:color w:val="C00000"/>
              </w:rPr>
              <w:t xml:space="preserve"> 읽기/복호화, SHA-256 매핑 키 파생과 AES-CMAC </w:t>
            </w:r>
            <w:proofErr w:type="spellStart"/>
            <w:r w:rsidRPr="00504757">
              <w:rPr>
                <w:color w:val="C00000"/>
              </w:rPr>
              <w:t>인증값</w:t>
            </w:r>
            <w:proofErr w:type="spellEnd"/>
            <w:r w:rsidRPr="00504757">
              <w:rPr>
                <w:color w:val="C00000"/>
              </w:rPr>
              <w:t xml:space="preserve"> 계산을 각각 연결한다.</w:t>
            </w:r>
          </w:p>
        </w:tc>
        <w:tc>
          <w:tcPr>
            <w:tcW w:w="3516" w:type="dxa"/>
          </w:tcPr>
          <w:p w14:paraId="693A4081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SW-FW-IntegrationTest-ID-024: NVM 위치/길이, 파생 중간값/</w:t>
            </w:r>
            <w:proofErr w:type="spellStart"/>
            <w:r w:rsidRPr="00504757">
              <w:rPr>
                <w:color w:val="C00000"/>
              </w:rPr>
              <w:t>복호화값</w:t>
            </w:r>
            <w:proofErr w:type="spellEnd"/>
            <w:r w:rsidRPr="00504757">
              <w:rPr>
                <w:color w:val="C00000"/>
              </w:rPr>
              <w:t>/</w:t>
            </w:r>
            <w:proofErr w:type="spellStart"/>
            <w:r w:rsidRPr="00504757">
              <w:rPr>
                <w:color w:val="C00000"/>
              </w:rPr>
              <w:t>인증값</w:t>
            </w:r>
            <w:proofErr w:type="spellEnd"/>
            <w:r w:rsidRPr="00504757">
              <w:rPr>
                <w:color w:val="C00000"/>
              </w:rPr>
              <w:t xml:space="preserve"> 전량 비교. </w:t>
            </w:r>
            <w:r>
              <w:t xml:space="preserve">직렬화/모드/IV/무결성/난수 </w:t>
            </w:r>
            <w:proofErr w:type="spellStart"/>
            <w:r>
              <w:t>bootstrap과</w:t>
            </w:r>
            <w:proofErr w:type="spellEnd"/>
            <w:r>
              <w:t xml:space="preserve"> 독립 시험 벡터 필요.</w:t>
            </w:r>
          </w:p>
        </w:tc>
      </w:tr>
      <w:tr w:rsidR="00F04CF4" w14:paraId="4F29E87D" w14:textId="77777777" w:rsidTr="00F04CF4">
        <w:tc>
          <w:tcPr>
            <w:tcW w:w="1800" w:type="dxa"/>
          </w:tcPr>
          <w:p w14:paraId="20BC321F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QCC-I-03 시스템 상태</w:t>
            </w:r>
            <w:r w:rsidRPr="00504757">
              <w:rPr>
                <w:color w:val="C00000"/>
              </w:rPr>
              <w:br/>
              <w:t>SU-ID-QCC-001/002/003/004/005/006</w:t>
            </w:r>
          </w:p>
        </w:tc>
        <w:tc>
          <w:tcPr>
            <w:tcW w:w="3700" w:type="dxa"/>
          </w:tcPr>
          <w:p w14:paraId="6EDB8296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정해진 초기화 순서와 E8300 준비/종료, </w:t>
            </w:r>
            <w:proofErr w:type="spellStart"/>
            <w:r w:rsidRPr="00504757">
              <w:rPr>
                <w:color w:val="C00000"/>
              </w:rPr>
              <w:t>내부기</w:t>
            </w:r>
            <w:proofErr w:type="spellEnd"/>
            <w:r w:rsidRPr="00504757">
              <w:rPr>
                <w:color w:val="C00000"/>
              </w:rPr>
              <w:t xml:space="preserve"> 연결 및 </w:t>
            </w:r>
            <w:proofErr w:type="spellStart"/>
            <w:r w:rsidRPr="00504757">
              <w:rPr>
                <w:color w:val="C00000"/>
              </w:rPr>
              <w:t>Bluetooth</w:t>
            </w:r>
            <w:proofErr w:type="spellEnd"/>
            <w:r w:rsidRPr="00504757">
              <w:rPr>
                <w:color w:val="C00000"/>
              </w:rPr>
              <w:t xml:space="preserve"> 상태를 연결한다. 생산 </w:t>
            </w:r>
            <w:proofErr w:type="spellStart"/>
            <w:r w:rsidRPr="00504757">
              <w:rPr>
                <w:color w:val="C00000"/>
              </w:rPr>
              <w:t>Standalone</w:t>
            </w:r>
            <w:proofErr w:type="spellEnd"/>
            <w:r w:rsidRPr="00504757">
              <w:rPr>
                <w:color w:val="C00000"/>
              </w:rPr>
              <w:t xml:space="preserve">/TWS 구성, L+R 또는 </w:t>
            </w:r>
            <w:proofErr w:type="spellStart"/>
            <w:r w:rsidRPr="00504757">
              <w:rPr>
                <w:color w:val="C00000"/>
              </w:rPr>
              <w:t>L</w:t>
            </w:r>
            <w:proofErr w:type="spellEnd"/>
            <w:r w:rsidRPr="00504757">
              <w:rPr>
                <w:color w:val="C00000"/>
              </w:rPr>
              <w:t>/</w:t>
            </w:r>
            <w:proofErr w:type="spellStart"/>
            <w:r w:rsidRPr="00504757">
              <w:rPr>
                <w:color w:val="C00000"/>
              </w:rPr>
              <w:t>R</w:t>
            </w:r>
            <w:proofErr w:type="spellEnd"/>
            <w:r w:rsidRPr="00504757">
              <w:rPr>
                <w:color w:val="C00000"/>
              </w:rPr>
              <w:t xml:space="preserve"> 처리와 TWS 1대 단독 사용을 확인한다.</w:t>
            </w:r>
          </w:p>
        </w:tc>
        <w:tc>
          <w:tcPr>
            <w:tcW w:w="3516" w:type="dxa"/>
          </w:tcPr>
          <w:p w14:paraId="762D9E96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SW-FW-IntegrationTest-ID-019: 부착/탈착/재부착과 종료 신호, 023: 편이/양이 데이터. </w:t>
            </w:r>
            <w:r>
              <w:t>QCC PIO 물리 대응/대기/</w:t>
            </w:r>
            <w:proofErr w:type="spellStart"/>
            <w:r>
              <w:t>디바운스와</w:t>
            </w:r>
            <w:proofErr w:type="spellEnd"/>
            <w:r>
              <w:t xml:space="preserve"> 구성 우선순위 필요.</w:t>
            </w:r>
          </w:p>
        </w:tc>
      </w:tr>
      <w:tr w:rsidR="00F04CF4" w14:paraId="6ED02C98" w14:textId="77777777" w:rsidTr="00F04CF4">
        <w:tc>
          <w:tcPr>
            <w:tcW w:w="1800" w:type="dxa"/>
          </w:tcPr>
          <w:p w14:paraId="15C8D0F7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QCC-I-04 BLE 인증</w:t>
            </w:r>
            <w:r w:rsidRPr="00504757">
              <w:rPr>
                <w:color w:val="C00000"/>
              </w:rPr>
              <w:br/>
              <w:t>SU-ID-QCC-009/010/012/013/014</w:t>
            </w:r>
          </w:p>
        </w:tc>
        <w:tc>
          <w:tcPr>
            <w:tcW w:w="3700" w:type="dxa"/>
          </w:tcPr>
          <w:p w14:paraId="54054721" w14:textId="77777777" w:rsidR="00F04CF4" w:rsidRDefault="00A54C93">
            <w:pPr>
              <w:pStyle w:val="TDC7"/>
            </w:pPr>
            <w:proofErr w:type="spellStart"/>
            <w:r w:rsidRPr="00504757">
              <w:rPr>
                <w:color w:val="C00000"/>
              </w:rPr>
              <w:t>페어링</w:t>
            </w:r>
            <w:proofErr w:type="spellEnd"/>
            <w:r w:rsidRPr="00504757">
              <w:rPr>
                <w:color w:val="C00000"/>
              </w:rPr>
              <w:t xml:space="preserve"> 후 AUTH 접근을 연결한다. 타입1리모콘/2매핑의 </w:t>
            </w:r>
            <w:proofErr w:type="spellStart"/>
            <w:r w:rsidRPr="00504757">
              <w:rPr>
                <w:color w:val="C00000"/>
              </w:rPr>
              <w:t>Challenge→Response→Confirm→Status와</w:t>
            </w:r>
            <w:proofErr w:type="spellEnd"/>
            <w:r w:rsidRPr="00504757">
              <w:rPr>
                <w:color w:val="C00000"/>
              </w:rPr>
              <w:t xml:space="preserve"> </w:t>
            </w:r>
            <w:proofErr w:type="spellStart"/>
            <w:r w:rsidRPr="00504757">
              <w:rPr>
                <w:color w:val="C00000"/>
              </w:rPr>
              <w:t>invalid</w:t>
            </w:r>
            <w:proofErr w:type="spellEnd"/>
            <w:r w:rsidRPr="00504757">
              <w:rPr>
                <w:color w:val="C00000"/>
              </w:rPr>
              <w:t>/</w:t>
            </w:r>
            <w:proofErr w:type="spellStart"/>
            <w:r w:rsidRPr="00504757">
              <w:rPr>
                <w:color w:val="C00000"/>
              </w:rPr>
              <w:t>wrong</w:t>
            </w:r>
            <w:proofErr w:type="spellEnd"/>
            <w:r w:rsidRPr="00504757">
              <w:rPr>
                <w:color w:val="C00000"/>
              </w:rPr>
              <w:t xml:space="preserve"> </w:t>
            </w:r>
            <w:proofErr w:type="spellStart"/>
            <w:r w:rsidRPr="00504757">
              <w:rPr>
                <w:color w:val="C00000"/>
              </w:rPr>
              <w:t>key</w:t>
            </w:r>
            <w:proofErr w:type="spellEnd"/>
            <w:r w:rsidRPr="00504757">
              <w:rPr>
                <w:color w:val="C00000"/>
              </w:rPr>
              <w:t xml:space="preserve">/미완료를 </w:t>
            </w:r>
            <w:r w:rsidRPr="00504757">
              <w:rPr>
                <w:color w:val="C00000"/>
              </w:rPr>
              <w:lastRenderedPageBreak/>
              <w:t>확인하고 인증 전후 일반 제어 접근을 비교한다.</w:t>
            </w:r>
          </w:p>
        </w:tc>
        <w:tc>
          <w:tcPr>
            <w:tcW w:w="3516" w:type="dxa"/>
          </w:tcPr>
          <w:p w14:paraId="6986AE0E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lastRenderedPageBreak/>
              <w:t xml:space="preserve">SW-FW-IntegrationTest-ID-020: 네 방향의 시험 패턴 중계. 021: 실제 </w:t>
            </w:r>
            <w:proofErr w:type="spellStart"/>
            <w:r w:rsidRPr="00504757">
              <w:rPr>
                <w:color w:val="C00000"/>
              </w:rPr>
              <w:t>CRA와</w:t>
            </w:r>
            <w:proofErr w:type="spellEnd"/>
            <w:r w:rsidRPr="00504757">
              <w:rPr>
                <w:color w:val="C00000"/>
              </w:rPr>
              <w:t xml:space="preserve"> 제어 게이트/30초 타임아웃. </w:t>
            </w:r>
            <w:r>
              <w:t xml:space="preserve">중계 패턴 통과를 CRA </w:t>
            </w:r>
            <w:r>
              <w:lastRenderedPageBreak/>
              <w:t>성공으로 확대하지 않는다. UUID/길이/권한/타이머 계약 필요.</w:t>
            </w:r>
          </w:p>
        </w:tc>
      </w:tr>
      <w:tr w:rsidR="00F04CF4" w14:paraId="57ECB628" w14:textId="77777777" w:rsidTr="00F04CF4">
        <w:tc>
          <w:tcPr>
            <w:tcW w:w="1800" w:type="dxa"/>
          </w:tcPr>
          <w:p w14:paraId="434BB76F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>QCC-I-05 BLE 데이터</w:t>
            </w:r>
            <w:r w:rsidRPr="00504757">
              <w:rPr>
                <w:color w:val="C00000"/>
              </w:rPr>
              <w:br/>
              <w:t>SU-ID-QCC-002/004/009/011/012</w:t>
            </w:r>
          </w:p>
        </w:tc>
        <w:tc>
          <w:tcPr>
            <w:tcW w:w="3700" w:type="dxa"/>
          </w:tcPr>
          <w:p w14:paraId="4AC8ECAC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인증/권한에 따른 GAIA </w:t>
            </w:r>
            <w:proofErr w:type="spellStart"/>
            <w:r w:rsidRPr="00504757">
              <w:rPr>
                <w:color w:val="C00000"/>
              </w:rPr>
              <w:t>type</w:t>
            </w:r>
            <w:proofErr w:type="spellEnd"/>
            <w:r w:rsidRPr="00504757">
              <w:rPr>
                <w:color w:val="C00000"/>
              </w:rPr>
              <w:t>/</w:t>
            </w:r>
            <w:proofErr w:type="spellStart"/>
            <w:r w:rsidRPr="00504757">
              <w:rPr>
                <w:color w:val="C00000"/>
              </w:rPr>
              <w:t>data와</w:t>
            </w:r>
            <w:proofErr w:type="spellEnd"/>
            <w:r w:rsidRPr="00504757">
              <w:rPr>
                <w:color w:val="C00000"/>
              </w:rPr>
              <w:t xml:space="preserve"> SPI 중계를 연결한다. 유효1~20byte와 잘못된 길이/주소/종류, 연결 해제/</w:t>
            </w:r>
            <w:proofErr w:type="spellStart"/>
            <w:r w:rsidRPr="00504757">
              <w:rPr>
                <w:color w:val="C00000"/>
              </w:rPr>
              <w:t>재접속</w:t>
            </w:r>
            <w:proofErr w:type="spellEnd"/>
            <w:r w:rsidRPr="00504757">
              <w:rPr>
                <w:color w:val="C00000"/>
              </w:rPr>
              <w:t>, 무송수신180초와 연속5회 인증 실패의60초 제한을 확인한다.</w:t>
            </w:r>
          </w:p>
        </w:tc>
        <w:tc>
          <w:tcPr>
            <w:tcW w:w="3516" w:type="dxa"/>
          </w:tcPr>
          <w:p w14:paraId="192C6A0A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SW-FW-IntegrationTest-ID-020/021/023: 패턴 중계, CRA/시간 제한과 편이/양이 전량 데이터. </w:t>
            </w:r>
            <w:r>
              <w:t>GAIA 좌우/</w:t>
            </w:r>
            <w:proofErr w:type="spellStart"/>
            <w:r>
              <w:t>nn</w:t>
            </w:r>
            <w:proofErr w:type="spellEnd"/>
            <w:r>
              <w:t>/</w:t>
            </w:r>
            <w:proofErr w:type="spellStart"/>
            <w:r>
              <w:t>CRC와</w:t>
            </w:r>
            <w:proofErr w:type="spellEnd"/>
            <w:r>
              <w:t xml:space="preserve"> 타이머 </w:t>
            </w:r>
            <w:proofErr w:type="spellStart"/>
            <w:r>
              <w:t>reset</w:t>
            </w:r>
            <w:proofErr w:type="spellEnd"/>
            <w:r>
              <w:t>/실패 누적/제한 종료 경계 필요.</w:t>
            </w:r>
          </w:p>
        </w:tc>
      </w:tr>
      <w:tr w:rsidR="00F04CF4" w14:paraId="411A21A0" w14:textId="77777777" w:rsidTr="00F04CF4">
        <w:tc>
          <w:tcPr>
            <w:tcW w:w="1800" w:type="dxa"/>
          </w:tcPr>
          <w:p w14:paraId="54223654" w14:textId="77777777" w:rsidR="00E1362C" w:rsidRDefault="00913627">
            <w:pPr>
              <w:pStyle w:val="TDC7"/>
            </w:pPr>
            <w:r w:rsidRPr="00504757">
              <w:rPr>
                <w:color w:val="C00000"/>
              </w:rPr>
              <w:t>QCC-I-06 오디오</w:t>
            </w:r>
            <w:r w:rsidRPr="00504757">
              <w:rPr>
                <w:color w:val="C00000"/>
              </w:rPr>
              <w:br/>
              <w:t>SU-ID-QCC-002/003/004/005/008</w:t>
            </w:r>
            <w:r>
              <w:br/>
              <w:t>SU-ID-CFX-005/008/015</w:t>
            </w:r>
          </w:p>
        </w:tc>
        <w:tc>
          <w:tcPr>
            <w:tcW w:w="3700" w:type="dxa"/>
          </w:tcPr>
          <w:p w14:paraId="53BE35B9" w14:textId="77777777" w:rsidR="00E1362C" w:rsidRDefault="00913627">
            <w:pPr>
              <w:pStyle w:val="TDC7"/>
            </w:pPr>
            <w:proofErr w:type="spellStart"/>
            <w:r w:rsidRPr="00504757">
              <w:rPr>
                <w:color w:val="C00000"/>
              </w:rPr>
              <w:t>Classic</w:t>
            </w:r>
            <w:proofErr w:type="spellEnd"/>
            <w:r w:rsidRPr="00504757">
              <w:rPr>
                <w:color w:val="C00000"/>
              </w:rPr>
              <w:t xml:space="preserve"> 수신→I2S24bit/16kHz→E8300 CFX 수신 버퍼를 연결하고 OFF→ON→OFF, 0x36 종류와 I2S_FLAG를 확인한다. 별도로 DMIC2→QCC 통화 </w:t>
            </w:r>
            <w:proofErr w:type="spellStart"/>
            <w:r w:rsidRPr="00504757">
              <w:rPr>
                <w:color w:val="C00000"/>
              </w:rPr>
              <w:t>수음→상대</w:t>
            </w:r>
            <w:proofErr w:type="spellEnd"/>
            <w:r w:rsidRPr="00504757">
              <w:rPr>
                <w:color w:val="C00000"/>
              </w:rPr>
              <w:t xml:space="preserve"> 송신을 연결한다. </w:t>
            </w:r>
            <w:proofErr w:type="spellStart"/>
            <w:r w:rsidRPr="00504757">
              <w:rPr>
                <w:color w:val="C00000"/>
              </w:rPr>
              <w:t>Standalone</w:t>
            </w:r>
            <w:proofErr w:type="spellEnd"/>
            <w:r w:rsidRPr="00504757">
              <w:rPr>
                <w:color w:val="C00000"/>
              </w:rPr>
              <w:t>/</w:t>
            </w:r>
            <w:proofErr w:type="spellStart"/>
            <w:r w:rsidRPr="00504757">
              <w:rPr>
                <w:color w:val="C00000"/>
              </w:rPr>
              <w:t>TWS의</w:t>
            </w:r>
            <w:proofErr w:type="spellEnd"/>
            <w:r w:rsidRPr="00504757">
              <w:rPr>
                <w:color w:val="C00000"/>
              </w:rPr>
              <w:t xml:space="preserve"> 오디오 구성과 송수신 동시 조건도 확인한다.</w:t>
            </w:r>
          </w:p>
        </w:tc>
        <w:tc>
          <w:tcPr>
            <w:tcW w:w="3516" w:type="dxa"/>
          </w:tcPr>
          <w:p w14:paraId="37C5FA25" w14:textId="77777777" w:rsidR="00E1362C" w:rsidRDefault="00913627">
            <w:pPr>
              <w:pStyle w:val="TDC7"/>
            </w:pPr>
            <w:r w:rsidRPr="00504757">
              <w:rPr>
                <w:color w:val="C00000"/>
              </w:rPr>
              <w:t xml:space="preserve">SW-FW-IntegrationTest-ID-022: 수신/I2S/CFX 경계. 시스템 시험 ID69는 수신, ID82는 DMIC2 통화 송신이며 요구사항은 SW-FW-RID-69로 연결한다. </w:t>
            </w:r>
            <w:r>
              <w:t>송신 시험 결과는 수신 결과와 별도로 판정한다. 프로파일/코덱/</w:t>
            </w:r>
            <w:proofErr w:type="spellStart"/>
            <w:r>
              <w:t>클록</w:t>
            </w:r>
            <w:proofErr w:type="spellEnd"/>
            <w:r>
              <w:t xml:space="preserve">/상대 및 실측 필요. SU-ID-CFX-005 I2S 인터페이스 초기화는 수신 초기화와 인터럽트 준비를 담당한다. SU-ID-CFX-008 I2S 입력 상태 판정은 수신 상태/복사와 스트리밍 갱신을 담당한다. SU-ID-CFX-015 I2S 수신 버퍼 관리는 16표본 FIFO 수신/버퍼 완료를 담당한다. </w:t>
            </w:r>
            <w:proofErr w:type="spellStart"/>
            <w:r>
              <w:t>믹싱</w:t>
            </w:r>
            <w:proofErr w:type="spellEnd"/>
            <w:r>
              <w:t>/자극은 SW-FW-IntegrationTest-ID-013의 별도 범위이다.</w:t>
            </w:r>
          </w:p>
        </w:tc>
      </w:tr>
      <w:tr w:rsidR="00F04CF4" w14:paraId="246646EB" w14:textId="77777777" w:rsidTr="00F04CF4">
        <w:tc>
          <w:tcPr>
            <w:tcW w:w="1800" w:type="dxa"/>
          </w:tcPr>
          <w:p w14:paraId="2288DC35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lastRenderedPageBreak/>
              <w:t>QCC-I-07 전체 및 갱신</w:t>
            </w:r>
            <w:r w:rsidRPr="00504757">
              <w:rPr>
                <w:color w:val="C00000"/>
              </w:rPr>
              <w:br/>
              <w:t>4</w:t>
            </w:r>
            <w:proofErr w:type="gramStart"/>
            <w:r w:rsidRPr="00504757">
              <w:rPr>
                <w:color w:val="C00000"/>
              </w:rPr>
              <w:t>모듈 /</w:t>
            </w:r>
            <w:proofErr w:type="gramEnd"/>
            <w:r w:rsidRPr="00504757">
              <w:rPr>
                <w:color w:val="C00000"/>
              </w:rPr>
              <w:t xml:space="preserve"> E8300</w:t>
            </w:r>
          </w:p>
        </w:tc>
        <w:tc>
          <w:tcPr>
            <w:tcW w:w="3700" w:type="dxa"/>
          </w:tcPr>
          <w:p w14:paraId="77749200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전원/LED/오디오 상태, </w:t>
            </w:r>
            <w:proofErr w:type="spellStart"/>
            <w:r w:rsidRPr="00504757">
              <w:rPr>
                <w:color w:val="C00000"/>
              </w:rPr>
              <w:t>리모콘</w:t>
            </w:r>
            <w:proofErr w:type="spellEnd"/>
            <w:r w:rsidRPr="00504757">
              <w:rPr>
                <w:color w:val="C00000"/>
              </w:rPr>
              <w:t xml:space="preserve">/매핑 </w:t>
            </w:r>
            <w:proofErr w:type="spellStart"/>
            <w:r w:rsidRPr="00504757">
              <w:rPr>
                <w:color w:val="C00000"/>
              </w:rPr>
              <w:t>요청→실행→응답과</w:t>
            </w:r>
            <w:proofErr w:type="spellEnd"/>
            <w:r w:rsidRPr="00504757">
              <w:rPr>
                <w:color w:val="C00000"/>
              </w:rPr>
              <w:t xml:space="preserve"> 종료/충전/연결 전환을 전체 시스템에 연결한다. QCC 자체 OTA, E8300 이미지 전달과 각 칩의 부트 검사 경로를 구분한다.</w:t>
            </w:r>
          </w:p>
        </w:tc>
        <w:tc>
          <w:tcPr>
            <w:tcW w:w="3516" w:type="dxa"/>
          </w:tcPr>
          <w:p w14:paraId="4E120568" w14:textId="77777777" w:rsidR="00F04CF4" w:rsidRDefault="00A54C93">
            <w:pPr>
              <w:pStyle w:val="TDC7"/>
            </w:pPr>
            <w:r w:rsidRPr="00504757">
              <w:rPr>
                <w:color w:val="C00000"/>
              </w:rPr>
              <w:t xml:space="preserve">SW-FW-IntegrationTest-ID-018~024 및 해당 기존 E8300 조건. </w:t>
            </w:r>
            <w:r>
              <w:t>실제 통합/제품 시험 결과와 QCC OTA/부트의 인증/오류/복구 계약 필요. 기존 E8300 결과는 해당 실행 범위로 유지한다.</w:t>
            </w:r>
          </w:p>
        </w:tc>
      </w:tr>
    </w:tbl>
    <w:p w14:paraId="02BB5A93" w14:textId="77777777" w:rsidR="00F04CF4" w:rsidRDefault="00F04CF4">
      <w:pPr>
        <w:pStyle w:val="TDC30"/>
      </w:pPr>
    </w:p>
    <w:p w14:paraId="408DED6C" w14:textId="27EDA08E" w:rsidR="003A0E35" w:rsidRDefault="00CB5E60">
      <w:pPr>
        <w:pStyle w:val="TDC30"/>
        <w:spacing w:after="80"/>
      </w:pPr>
      <w:r>
        <w:t>SPI 연계: E8300의 수신 정의는 0x34(</w:t>
      </w:r>
      <w:proofErr w:type="spellStart"/>
      <w:r>
        <w:t>data</w:t>
      </w:r>
      <w:proofErr w:type="spellEnd"/>
      <w:r>
        <w:t xml:space="preserve">[0] 배터리 %, </w:t>
      </w:r>
      <w:proofErr w:type="spellStart"/>
      <w:r>
        <w:t>data</w:t>
      </w:r>
      <w:proofErr w:type="spellEnd"/>
      <w:r>
        <w:t xml:space="preserve">[1] 충전기 </w:t>
      </w:r>
      <w:proofErr w:type="spellStart"/>
      <w:r>
        <w:t>미연결</w:t>
      </w:r>
      <w:proofErr w:type="spellEnd"/>
      <w:r>
        <w:t xml:space="preserve"> </w:t>
      </w:r>
      <w:proofErr w:type="gramStart"/>
      <w:r>
        <w:t>0 /</w:t>
      </w:r>
      <w:proofErr w:type="gramEnd"/>
      <w:r>
        <w:t xml:space="preserve"> 연결 1, </w:t>
      </w:r>
      <w:proofErr w:type="spellStart"/>
      <w:r>
        <w:t>data</w:t>
      </w:r>
      <w:proofErr w:type="spellEnd"/>
      <w:r>
        <w:t xml:space="preserve">[2] 뚜껑 열림 </w:t>
      </w:r>
      <w:proofErr w:type="gramStart"/>
      <w:r>
        <w:t>1 /</w:t>
      </w:r>
      <w:proofErr w:type="gramEnd"/>
      <w:r>
        <w:t xml:space="preserve"> 닫힘 2), 0x35(</w:t>
      </w:r>
      <w:proofErr w:type="spellStart"/>
      <w:r>
        <w:t>data</w:t>
      </w:r>
      <w:proofErr w:type="spellEnd"/>
      <w:r>
        <w:t>[0] LED 상태, OTA_EZAIRO=4일 때 갱신 연결 1), 0x36(</w:t>
      </w:r>
      <w:proofErr w:type="spellStart"/>
      <w:r>
        <w:t>data</w:t>
      </w:r>
      <w:proofErr w:type="spellEnd"/>
      <w:r>
        <w:t xml:space="preserve">[0] 오디오 </w:t>
      </w:r>
      <w:proofErr w:type="spellStart"/>
      <w:r>
        <w:t>미연결</w:t>
      </w:r>
      <w:proofErr w:type="spellEnd"/>
      <w:r>
        <w:t xml:space="preserve"> </w:t>
      </w:r>
      <w:proofErr w:type="gramStart"/>
      <w:r>
        <w:t>0 /</w:t>
      </w:r>
      <w:proofErr w:type="gramEnd"/>
      <w:r>
        <w:t xml:space="preserve"> 연결 1, </w:t>
      </w:r>
      <w:proofErr w:type="spellStart"/>
      <w:r>
        <w:t>data</w:t>
      </w:r>
      <w:proofErr w:type="spellEnd"/>
      <w:r>
        <w:t xml:space="preserve">[1] 종류 미상 </w:t>
      </w:r>
      <w:proofErr w:type="gramStart"/>
      <w:r>
        <w:t>0 /</w:t>
      </w:r>
      <w:proofErr w:type="gramEnd"/>
      <w:r>
        <w:t xml:space="preserve"> </w:t>
      </w:r>
      <w:proofErr w:type="spellStart"/>
      <w:r>
        <w:t>크래들</w:t>
      </w:r>
      <w:proofErr w:type="spellEnd"/>
      <w:r>
        <w:t xml:space="preserve"> </w:t>
      </w:r>
      <w:proofErr w:type="gramStart"/>
      <w:r>
        <w:t>1 /</w:t>
      </w:r>
      <w:proofErr w:type="gramEnd"/>
      <w:r>
        <w:t xml:space="preserve"> 기타 2)이다. 응답은 각각 </w:t>
      </w:r>
      <w:proofErr w:type="spellStart"/>
      <w:r>
        <w:t>명령값과</w:t>
      </w:r>
      <w:proofErr w:type="spellEnd"/>
      <w:r>
        <w:t xml:space="preserve"> </w:t>
      </w:r>
      <w:proofErr w:type="spellStart"/>
      <w:r>
        <w:t>성공값</w:t>
      </w:r>
      <w:proofErr w:type="spellEnd"/>
      <w:r>
        <w:t xml:space="preserve"> 1이다. 0x36은 연결 1/종류 1일 때만 </w:t>
      </w:r>
      <w:proofErr w:type="spellStart"/>
      <w:r>
        <w:t>크래들</w:t>
      </w:r>
      <w:proofErr w:type="spellEnd"/>
      <w:r>
        <w:t xml:space="preserve"> 오디오 상태를 설정한다.</w:t>
      </w:r>
    </w:p>
    <w:p w14:paraId="1FDA2632" w14:textId="77777777" w:rsidR="003A0E35" w:rsidRDefault="00CB5E60">
      <w:pPr>
        <w:pStyle w:val="TDC30"/>
        <w:spacing w:after="80"/>
      </w:pPr>
      <w:r>
        <w:t xml:space="preserve">메시지 경계: </w:t>
      </w:r>
      <w:r w:rsidRPr="00504757">
        <w:rPr>
          <w:color w:val="C00000"/>
        </w:rPr>
        <w:t xml:space="preserve">QCC BLE Data 메시지는 </w:t>
      </w:r>
      <w:proofErr w:type="spellStart"/>
      <w:r w:rsidRPr="00504757">
        <w:rPr>
          <w:color w:val="C00000"/>
        </w:rPr>
        <w:t>type</w:t>
      </w:r>
      <w:proofErr w:type="spellEnd"/>
      <w:r w:rsidRPr="00504757">
        <w:rPr>
          <w:color w:val="C00000"/>
        </w:rPr>
        <w:t xml:space="preserve"> 1바이트와 </w:t>
      </w:r>
      <w:proofErr w:type="spellStart"/>
      <w:r w:rsidRPr="00504757">
        <w:rPr>
          <w:color w:val="C00000"/>
        </w:rPr>
        <w:t>data</w:t>
      </w:r>
      <w:proofErr w:type="spellEnd"/>
      <w:r w:rsidRPr="00504757">
        <w:rPr>
          <w:color w:val="C00000"/>
        </w:rPr>
        <w:t xml:space="preserve"> 0~19바이트로 총 1~20바이트이다.</w:t>
      </w:r>
      <w:r>
        <w:t xml:space="preserve"> E8300 SPI 전송 프레임은 별도 길이 1바이트를 포함한 21바이트이다. 무선 메시지와 물리 SPI 프레임을 같은 계층의 길이로 취급하지 않는다.</w:t>
      </w:r>
    </w:p>
    <w:p w14:paraId="0EF81D77" w14:textId="77777777" w:rsidR="003A0E35" w:rsidRDefault="00CB5E60">
      <w:pPr>
        <w:pStyle w:val="TDC30"/>
        <w:spacing w:after="80"/>
      </w:pPr>
      <w:r>
        <w:t xml:space="preserve">제어 핀: E8300 QCC_CTRL(DIO24)은 </w:t>
      </w:r>
      <w:proofErr w:type="spellStart"/>
      <w:r>
        <w:t>High</w:t>
      </w:r>
      <w:proofErr w:type="spellEnd"/>
      <w:r>
        <w:t xml:space="preserve">=정상 동작 요청, </w:t>
      </w:r>
      <w:proofErr w:type="spellStart"/>
      <w:r>
        <w:t>Low</w:t>
      </w:r>
      <w:proofErr w:type="spellEnd"/>
      <w:r>
        <w:t xml:space="preserve">=종료 요청이며 초기값은 </w:t>
      </w:r>
      <w:proofErr w:type="spellStart"/>
      <w:r>
        <w:t>Low이다</w:t>
      </w:r>
      <w:proofErr w:type="spellEnd"/>
      <w:r>
        <w:t xml:space="preserve">. ISD_CHECK(DIO13)는 </w:t>
      </w:r>
      <w:proofErr w:type="spellStart"/>
      <w:r>
        <w:t>High</w:t>
      </w:r>
      <w:proofErr w:type="spellEnd"/>
      <w:r>
        <w:t>=</w:t>
      </w:r>
      <w:proofErr w:type="spellStart"/>
      <w:r>
        <w:t>내부기</w:t>
      </w:r>
      <w:proofErr w:type="spellEnd"/>
      <w:r>
        <w:t xml:space="preserve"> 연결, </w:t>
      </w:r>
      <w:proofErr w:type="spellStart"/>
      <w:r>
        <w:t>Low</w:t>
      </w:r>
      <w:proofErr w:type="spellEnd"/>
      <w:r>
        <w:t>=</w:t>
      </w:r>
      <w:proofErr w:type="spellStart"/>
      <w:r>
        <w:t>미연결이며</w:t>
      </w:r>
      <w:proofErr w:type="spellEnd"/>
      <w:r>
        <w:t xml:space="preserve"> 초기값은 </w:t>
      </w:r>
      <w:proofErr w:type="spellStart"/>
      <w:r>
        <w:t>Low이다</w:t>
      </w:r>
      <w:proofErr w:type="spellEnd"/>
      <w:r>
        <w:t xml:space="preserve">. CFX I2S_FLAG(DIO29)는 </w:t>
      </w:r>
      <w:proofErr w:type="spellStart"/>
      <w:r>
        <w:t>Low</w:t>
      </w:r>
      <w:proofErr w:type="spellEnd"/>
      <w:r>
        <w:t xml:space="preserve">=입력 유효이다. </w:t>
      </w:r>
      <w:proofErr w:type="spellStart"/>
      <w:r>
        <w:t>QCC의</w:t>
      </w:r>
      <w:proofErr w:type="spellEnd"/>
      <w:r>
        <w:t xml:space="preserve"> </w:t>
      </w:r>
      <w:proofErr w:type="spellStart"/>
      <w:r>
        <w:t>shutdown_ind</w:t>
      </w:r>
      <w:proofErr w:type="spellEnd"/>
      <w:r>
        <w:t xml:space="preserve"> 또는 I2S </w:t>
      </w:r>
      <w:proofErr w:type="spellStart"/>
      <w:r>
        <w:t>enable이라는</w:t>
      </w:r>
      <w:proofErr w:type="spellEnd"/>
      <w:r>
        <w:t xml:space="preserve"> 논리 이름만으로 물리 핀 극성을 변경하지 않는다.</w:t>
      </w:r>
    </w:p>
    <w:p w14:paraId="0F1CF920" w14:textId="77777777" w:rsidR="00F04CF4" w:rsidRDefault="00A54C93">
      <w:pPr>
        <w:pStyle w:val="TDC30"/>
      </w:pPr>
      <w:r>
        <w:t xml:space="preserve">오디오 입력은 DMIC1/DMIC2→E8300의 마이크 경로와 QCC→E8300의 I2S 경로로 구분한다. </w:t>
      </w:r>
      <w:r w:rsidRPr="00504757">
        <w:rPr>
          <w:color w:val="C00000"/>
        </w:rPr>
        <w:t xml:space="preserve">DMIC2는 </w:t>
      </w:r>
      <w:proofErr w:type="spellStart"/>
      <w:r w:rsidRPr="00504757">
        <w:rPr>
          <w:color w:val="C00000"/>
        </w:rPr>
        <w:t>QCC에도</w:t>
      </w:r>
      <w:proofErr w:type="spellEnd"/>
      <w:r w:rsidRPr="00504757">
        <w:rPr>
          <w:color w:val="C00000"/>
        </w:rPr>
        <w:t xml:space="preserve"> 연결되며 전화 통화 시 </w:t>
      </w:r>
      <w:proofErr w:type="spellStart"/>
      <w:r w:rsidRPr="00504757">
        <w:rPr>
          <w:color w:val="C00000"/>
        </w:rPr>
        <w:t>QCC가</w:t>
      </w:r>
      <w:proofErr w:type="spellEnd"/>
      <w:r w:rsidRPr="00504757">
        <w:rPr>
          <w:color w:val="C00000"/>
        </w:rPr>
        <w:t xml:space="preserve"> 수음한 음성을 통화 상대에게 송신한다. </w:t>
      </w:r>
      <w:proofErr w:type="spellStart"/>
      <w:r w:rsidRPr="00504757">
        <w:rPr>
          <w:color w:val="C00000"/>
        </w:rPr>
        <w:t>QCC의</w:t>
      </w:r>
      <w:proofErr w:type="spellEnd"/>
      <w:r w:rsidRPr="00504757">
        <w:rPr>
          <w:color w:val="C00000"/>
        </w:rPr>
        <w:t xml:space="preserve"> </w:t>
      </w:r>
      <w:proofErr w:type="spellStart"/>
      <w:r w:rsidRPr="00504757">
        <w:rPr>
          <w:color w:val="C00000"/>
        </w:rPr>
        <w:t>Classic</w:t>
      </w:r>
      <w:proofErr w:type="spellEnd"/>
      <w:r w:rsidRPr="00504757">
        <w:rPr>
          <w:color w:val="C00000"/>
        </w:rPr>
        <w:t xml:space="preserve"> 수신 오디오는 I2S 24bit/16kHz로 </w:t>
      </w:r>
      <w:proofErr w:type="spellStart"/>
      <w:r w:rsidRPr="00504757">
        <w:rPr>
          <w:color w:val="C00000"/>
        </w:rPr>
        <w:t>CFX에</w:t>
      </w:r>
      <w:proofErr w:type="spellEnd"/>
      <w:r w:rsidRPr="00504757">
        <w:rPr>
          <w:color w:val="C00000"/>
        </w:rPr>
        <w:t xml:space="preserve"> 전달한다.</w:t>
      </w:r>
      <w:r>
        <w:t xml:space="preserve"> E8300 PCM1은 </w:t>
      </w:r>
      <w:proofErr w:type="spellStart"/>
      <w:r>
        <w:t>slave</w:t>
      </w:r>
      <w:proofErr w:type="spellEnd"/>
      <w:r>
        <w:t xml:space="preserve">, 24bit, MSB 우선/정렬, 상승 에지, 2word 설정이며 16표본 블록을 처리한다. 16kHz 표본율과 0~8kHz 오디오 대역은 구분한다. </w:t>
      </w:r>
      <w:proofErr w:type="spellStart"/>
      <w:r>
        <w:t>CFX는</w:t>
      </w:r>
      <w:proofErr w:type="spellEnd"/>
      <w:r>
        <w:t xml:space="preserve"> 일반 I2S 게인 1과 마이크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, </w:t>
      </w:r>
      <w:proofErr w:type="spellStart"/>
      <w:r>
        <w:t>크래들</w:t>
      </w:r>
      <w:proofErr w:type="spellEnd"/>
      <w:r>
        <w:t xml:space="preserve"> I2S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B와</w:t>
      </w:r>
      <w:proofErr w:type="spellEnd"/>
      <w:r>
        <w:t xml:space="preserve"> 마이크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A</w:t>
      </w:r>
      <w:proofErr w:type="spellEnd"/>
      <w:r>
        <w:t>, 매핑 연결 중 두 게인 1을 적용하며 혼합 후 2로 나누지 않는다.</w:t>
      </w:r>
    </w:p>
    <w:p w14:paraId="34262E40" w14:textId="7EE23762" w:rsidR="00F04CF4" w:rsidRDefault="00F04CF4">
      <w:pPr>
        <w:pStyle w:val="TDC30"/>
      </w:pPr>
    </w:p>
    <w:p w14:paraId="37C92CB6" w14:textId="6587C84F" w:rsidR="003A0E35" w:rsidRDefault="00CB5E60">
      <w:pPr>
        <w:pStyle w:val="TDC30"/>
        <w:spacing w:after="80"/>
      </w:pPr>
      <w:r w:rsidRPr="00504757">
        <w:rPr>
          <w:color w:val="C00000"/>
        </w:rPr>
        <w:lastRenderedPageBreak/>
        <w:t xml:space="preserve">시험 기록: 유닛 시험은 15그룹(SW-FW-UnitTest-QCC-ID-1~15)이 14설계유닛에 대응한다. </w:t>
      </w:r>
      <w:proofErr w:type="spellStart"/>
      <w:r w:rsidRPr="00504757">
        <w:rPr>
          <w:color w:val="C00000"/>
        </w:rPr>
        <w:t>Bluetooth</w:t>
      </w:r>
      <w:proofErr w:type="spellEnd"/>
      <w:r w:rsidRPr="00504757">
        <w:rPr>
          <w:color w:val="C00000"/>
        </w:rPr>
        <w:t xml:space="preserve"> </w:t>
      </w:r>
      <w:proofErr w:type="spellStart"/>
      <w:r w:rsidRPr="00504757">
        <w:rPr>
          <w:color w:val="C00000"/>
        </w:rPr>
        <w:t>activation</w:t>
      </w:r>
      <w:proofErr w:type="spellEnd"/>
      <w:r w:rsidRPr="00504757">
        <w:rPr>
          <w:color w:val="C00000"/>
        </w:rPr>
        <w:t xml:space="preserve"> 그룹은 SU-ID-QCC-004가 주담당이고008/009가 연계된다. </w:t>
      </w:r>
      <w:r>
        <w:t>통합과 시스템 시험은 상위 요구 기능을 함께 적고 준비 조건/입력/구체 예상 메시지/값/절차/통과 기준을 본문 행에 둔다. 보고서는 기준서의 공통 열/행/병합 구조를 그대로 유지하면서 같은 입력 조건 옆에 실제 시험/측정 내용과 판정을 추가한다.</w:t>
      </w:r>
    </w:p>
    <w:p w14:paraId="3BC50554" w14:textId="0DD55E7D" w:rsidR="003A0E35" w:rsidRDefault="00CB5E60">
      <w:pPr>
        <w:pStyle w:val="TDC30"/>
        <w:spacing w:after="80"/>
      </w:pPr>
      <w:r w:rsidRPr="00504757">
        <w:rPr>
          <w:color w:val="C00000"/>
        </w:rPr>
        <w:t xml:space="preserve">신규 통합시험의 </w:t>
      </w:r>
      <w:proofErr w:type="spellStart"/>
      <w:r w:rsidRPr="00504757">
        <w:rPr>
          <w:color w:val="C00000"/>
        </w:rPr>
        <w:t>ID는</w:t>
      </w:r>
      <w:proofErr w:type="spellEnd"/>
      <w:r w:rsidRPr="00504757">
        <w:rPr>
          <w:color w:val="C00000"/>
        </w:rPr>
        <w:t xml:space="preserve"> SW-FW-IntegrationTest-ID-018 전원 상태/SPI, 019 연결/종료 신호, 020 AUTH 패턴 중계, 021 실제 </w:t>
      </w:r>
      <w:proofErr w:type="spellStart"/>
      <w:r w:rsidRPr="00504757">
        <w:rPr>
          <w:color w:val="C00000"/>
        </w:rPr>
        <w:t>CRA와</w:t>
      </w:r>
      <w:proofErr w:type="spellEnd"/>
      <w:r w:rsidRPr="00504757">
        <w:rPr>
          <w:color w:val="C00000"/>
        </w:rPr>
        <w:t xml:space="preserve"> 제어 게이트/시간 제한, 022 </w:t>
      </w:r>
      <w:proofErr w:type="spellStart"/>
      <w:r w:rsidRPr="00504757">
        <w:rPr>
          <w:color w:val="C00000"/>
        </w:rPr>
        <w:t>Classic</w:t>
      </w:r>
      <w:proofErr w:type="spellEnd"/>
      <w:r w:rsidRPr="00504757">
        <w:rPr>
          <w:color w:val="C00000"/>
        </w:rPr>
        <w:t xml:space="preserve">/I2S 오디오, 023 BLE 편이/양이 데이터, 024 보안 NVM/키 생성/CRA 계산이다. </w:t>
      </w:r>
      <w:r>
        <w:t>AUTH 패턴 중계 시험을 실제 CRA 통과로 확대하지 않으며, 각 단계를 해당 기준서/보고서의 같은 입력 조건과 연결한다.</w:t>
      </w:r>
    </w:p>
    <w:p w14:paraId="7206ECFF" w14:textId="3E9CE5C0" w:rsidR="00504757" w:rsidRDefault="00A54C93" w:rsidP="003B0CEB">
      <w:pPr>
        <w:pStyle w:val="TDC30"/>
      </w:pPr>
      <w:r>
        <w:t xml:space="preserve">시험 방법은 통과를 판단할 관찰/측정 근거에 따라 </w:t>
      </w:r>
      <w:proofErr w:type="spellStart"/>
      <w:r>
        <w:t>I</w:t>
      </w:r>
      <w:proofErr w:type="spellEnd"/>
      <w:r>
        <w:t>/</w:t>
      </w:r>
      <w:proofErr w:type="spellStart"/>
      <w:r>
        <w:t>A</w:t>
      </w:r>
      <w:proofErr w:type="spellEnd"/>
      <w:r>
        <w:t>/</w:t>
      </w:r>
      <w:proofErr w:type="spellStart"/>
      <w:r>
        <w:t>D</w:t>
      </w:r>
      <w:proofErr w:type="spellEnd"/>
      <w:r>
        <w:t>/</w:t>
      </w:r>
      <w:proofErr w:type="spellStart"/>
      <w:r>
        <w:t>T로</w:t>
      </w:r>
      <w:proofErr w:type="spellEnd"/>
      <w:r>
        <w:t xml:space="preserve"> 선택한다. 수치/메시지/시간의 정량 비교는 </w:t>
      </w:r>
      <w:proofErr w:type="spellStart"/>
      <w:r>
        <w:t>T이며</w:t>
      </w:r>
      <w:proofErr w:type="spellEnd"/>
      <w:r>
        <w:t xml:space="preserve"> 코드 분석은 물리 실측을 대신하지 않는다. 예상 SPI/BLE 데이터, 분석 결과, 시험자 확인에 따른 기록과 실제 수집 자료를 구분한다. </w:t>
      </w:r>
      <w:proofErr w:type="spellStart"/>
      <w:r>
        <w:t>미실행</w:t>
      </w:r>
      <w:proofErr w:type="spellEnd"/>
      <w:r>
        <w:t xml:space="preserve"> 조건은 </w:t>
      </w:r>
      <w:proofErr w:type="spellStart"/>
      <w:r>
        <w:t>미실행</w:t>
      </w:r>
      <w:proofErr w:type="spellEnd"/>
      <w:r>
        <w:t>/판정 대기로 유지한다.</w:t>
      </w:r>
      <w:r w:rsidR="002B2419">
        <w:br/>
      </w:r>
    </w:p>
    <w:p w14:paraId="3FBE14BA" w14:textId="77777777" w:rsidR="001144ED" w:rsidRDefault="00131894" w:rsidP="002B2419">
      <w:pPr>
        <w:pStyle w:val="TDC3"/>
      </w:pPr>
      <w:bookmarkStart w:id="104" w:name="_Toc242733276"/>
      <w:bookmarkStart w:id="105" w:name="_Toc242775431"/>
      <w:bookmarkStart w:id="106" w:name="_Toc242776678"/>
      <w:bookmarkStart w:id="107" w:name="_Toc242777863"/>
      <w:bookmarkStart w:id="108" w:name="_Toc242733277"/>
      <w:bookmarkStart w:id="109" w:name="_Toc242775432"/>
      <w:bookmarkStart w:id="110" w:name="_Toc242776679"/>
      <w:bookmarkStart w:id="111" w:name="_Toc242777864"/>
      <w:bookmarkStart w:id="112" w:name="_Toc242776680"/>
      <w:bookmarkStart w:id="113" w:name="_Toc242777865"/>
      <w:bookmarkStart w:id="114" w:name="_Toc243066865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r w:rsidRPr="00CE2CD8">
        <w:rPr>
          <w:rFonts w:hint="eastAsia"/>
        </w:rPr>
        <w:t>부트로더</w:t>
      </w:r>
      <w:r w:rsidRPr="00CE2CD8">
        <w:t xml:space="preserve"> 소프트웨어 통합</w:t>
      </w:r>
      <w:bookmarkEnd w:id="114"/>
    </w:p>
    <w:p w14:paraId="50F23BBB" w14:textId="77777777" w:rsidR="001144ED" w:rsidRDefault="00131894">
      <w:pPr>
        <w:pStyle w:val="TDC30"/>
        <w:keepNext/>
        <w:keepLines/>
      </w:pPr>
      <w:r w:rsidRPr="00CE2CD8">
        <w:rPr>
          <w:rFonts w:hint="eastAsia"/>
        </w:rPr>
        <w:t>정상</w:t>
      </w:r>
      <w:r w:rsidRPr="00CE2CD8">
        <w:t>/손상 이미지의 헤더, 구획 크기와 CRC 검사, 암호화 구획의 복호화 및 메모리 적재를 연결한다. 검사 오류 시 해당 이미지의 응용 기동이 진행되지 않는지 확인하고, 기본/대체 슬롯의 시도 횟수와 실행 성공 상태에 따라 다음 기동 위치가 선택되는지 확인한다.</w:t>
      </w:r>
    </w:p>
    <w:p w14:paraId="73444EF1" w14:textId="77777777" w:rsidR="001144ED" w:rsidRDefault="00131894">
      <w:pPr>
        <w:pStyle w:val="TDC30"/>
        <w:keepNext/>
        <w:keepLines/>
      </w:pPr>
      <w:r w:rsidRPr="00CE2CD8">
        <w:t xml:space="preserve">CM3의 갱신 시작/데이터/종료 명령을 파일 기록 및 기동 위치 선택에 연결하고, </w:t>
      </w:r>
      <w:proofErr w:type="spellStart"/>
      <w:r w:rsidRPr="00CE2CD8">
        <w:t>재기동</w:t>
      </w:r>
      <w:proofErr w:type="spellEnd"/>
      <w:r w:rsidRPr="00CE2CD8">
        <w:t xml:space="preserve"> 후 </w:t>
      </w:r>
      <w:proofErr w:type="spellStart"/>
      <w:r w:rsidRPr="00CE2CD8">
        <w:t>부트로더의</w:t>
      </w:r>
      <w:proofErr w:type="spellEnd"/>
      <w:r w:rsidRPr="00CE2CD8">
        <w:t xml:space="preserve"> 검사/적재까지 확인한다. OTA 명령의 슬롯 1~2와 부트로더 상태의 슬롯 1~4를 구분하며 수신 순서 오류, 저장 실패와 불완전 이미지 조건도 확인한다.</w:t>
      </w:r>
    </w:p>
    <w:p w14:paraId="75C612EE" w14:textId="77777777" w:rsidR="00E3098F" w:rsidRPr="00E3098F" w:rsidRDefault="00E3098F" w:rsidP="00E3098F">
      <w:pPr>
        <w:pStyle w:val="TDC30"/>
      </w:pPr>
    </w:p>
    <w:p w14:paraId="633E4548" w14:textId="77777777" w:rsidR="00394FA9" w:rsidRDefault="00394FA9" w:rsidP="00E3098F">
      <w:pPr>
        <w:pStyle w:val="TDC1"/>
      </w:pPr>
      <w:bookmarkStart w:id="115" w:name="_Toc243066618"/>
      <w:bookmarkStart w:id="116" w:name="_Toc243066619"/>
      <w:bookmarkStart w:id="117" w:name="_Toc243066866"/>
      <w:bookmarkEnd w:id="115"/>
      <w:bookmarkEnd w:id="116"/>
      <w:r w:rsidRPr="00CE2CD8">
        <w:rPr>
          <w:rFonts w:hint="eastAsia"/>
        </w:rPr>
        <w:t>소프트웨어</w:t>
      </w:r>
      <w:r w:rsidRPr="00CE2CD8">
        <w:t xml:space="preserve"> 항목</w:t>
      </w:r>
      <w:r>
        <w:t>/</w:t>
      </w:r>
      <w:r w:rsidRPr="00CE2CD8">
        <w:rPr>
          <w:rFonts w:hint="eastAsia"/>
        </w:rPr>
        <w:t>유닛</w:t>
      </w:r>
      <w:r w:rsidRPr="00CE2CD8">
        <w:t xml:space="preserve"> 구현 및 통합 계획</w:t>
      </w:r>
      <w:bookmarkEnd w:id="117"/>
    </w:p>
    <w:p w14:paraId="66F4BD3C" w14:textId="149740A4" w:rsidR="00733B1E" w:rsidRDefault="00733B1E" w:rsidP="00504757">
      <w:pPr>
        <w:pStyle w:val="TDC10"/>
      </w:pPr>
      <w:r w:rsidRPr="00CE2CD8">
        <w:rPr>
          <w:rFonts w:hint="eastAsia"/>
        </w:rPr>
        <w:t>모듈의</w:t>
      </w:r>
      <w:r w:rsidRPr="00CE2CD8">
        <w:t xml:space="preserve"> 구현 및 통합은 위의 계획에 따라 진행한다. 하위 항목과 유닛은 소프트웨어 상세 설계서에 정의한 목적, 입력/출력, 처리 및 동작 조건을 기준으로 구현하고 연결한다.</w:t>
      </w:r>
    </w:p>
    <w:p w14:paraId="3D196C10" w14:textId="77777777" w:rsidR="00394FA9" w:rsidRDefault="00394FA9" w:rsidP="00504757">
      <w:pPr>
        <w:pStyle w:val="TDC2"/>
      </w:pPr>
      <w:bookmarkStart w:id="118" w:name="_Toc242733280"/>
      <w:bookmarkStart w:id="119" w:name="_Toc242775435"/>
      <w:bookmarkStart w:id="120" w:name="_Toc242776683"/>
      <w:bookmarkStart w:id="121" w:name="_Toc242777868"/>
      <w:bookmarkStart w:id="122" w:name="_Toc243066867"/>
      <w:bookmarkEnd w:id="118"/>
      <w:bookmarkEnd w:id="119"/>
      <w:bookmarkEnd w:id="120"/>
      <w:bookmarkEnd w:id="121"/>
      <w:r w:rsidRPr="00CE2CD8">
        <w:rPr>
          <w:rFonts w:hint="eastAsia"/>
        </w:rPr>
        <w:lastRenderedPageBreak/>
        <w:t>소프트웨어</w:t>
      </w:r>
      <w:r w:rsidRPr="00CE2CD8">
        <w:t xml:space="preserve"> 항목/유닛 구현</w:t>
      </w:r>
      <w:bookmarkEnd w:id="122"/>
    </w:p>
    <w:p w14:paraId="135372E3" w14:textId="322EBA2D" w:rsidR="00E82454" w:rsidRDefault="00733B1E" w:rsidP="00504757">
      <w:pPr>
        <w:pStyle w:val="TDC20"/>
      </w:pPr>
      <w:r w:rsidRPr="00CE2CD8">
        <w:rPr>
          <w:rFonts w:hint="eastAsia"/>
        </w:rPr>
        <w:t>소프트웨어</w:t>
      </w:r>
      <w:r w:rsidRPr="00CE2CD8">
        <w:t xml:space="preserve"> 상세 설계서의 항목과 유닛은 계층적으로 구성한다. 다른 유닛을 호출하거나 결과를 사용하는 항목은 필요한 하위 유닛을 먼저 구현한다. 독립적인 유닛은 병렬로 구현할 수 있다.</w:t>
      </w:r>
    </w:p>
    <w:p w14:paraId="431588CA" w14:textId="77777777" w:rsidR="00394FA9" w:rsidRDefault="00733B1E" w:rsidP="00504757">
      <w:pPr>
        <w:pStyle w:val="TDC2"/>
      </w:pPr>
      <w:bookmarkStart w:id="123" w:name="_Toc242733282"/>
      <w:bookmarkStart w:id="124" w:name="_Toc242775437"/>
      <w:bookmarkStart w:id="125" w:name="_Toc242776685"/>
      <w:bookmarkStart w:id="126" w:name="_Toc242777870"/>
      <w:bookmarkStart w:id="127" w:name="_Toc243066868"/>
      <w:bookmarkEnd w:id="123"/>
      <w:bookmarkEnd w:id="124"/>
      <w:bookmarkEnd w:id="125"/>
      <w:bookmarkEnd w:id="126"/>
      <w:r w:rsidRPr="00CE2CD8">
        <w:rPr>
          <w:rFonts w:hint="eastAsia"/>
        </w:rPr>
        <w:t>소프트웨어</w:t>
      </w:r>
      <w:r w:rsidRPr="00CE2CD8">
        <w:t xml:space="preserve"> 항목</w:t>
      </w:r>
      <w:r>
        <w:t>/</w:t>
      </w:r>
      <w:r w:rsidRPr="00CE2CD8">
        <w:rPr>
          <w:rFonts w:hint="eastAsia"/>
        </w:rPr>
        <w:t>유닛</w:t>
      </w:r>
      <w:r w:rsidRPr="00CE2CD8">
        <w:t xml:space="preserve"> 통합</w:t>
      </w:r>
      <w:bookmarkEnd w:id="127"/>
    </w:p>
    <w:p w14:paraId="2C2D7624" w14:textId="7DBA06A7" w:rsidR="00EA0BE0" w:rsidRPr="00EA0BE0" w:rsidRDefault="00E82454" w:rsidP="00504757">
      <w:pPr>
        <w:pStyle w:val="TDC20"/>
      </w:pPr>
      <w:r w:rsidRPr="00CE2CD8">
        <w:rPr>
          <w:rFonts w:hint="eastAsia"/>
        </w:rPr>
        <w:t>유닛의</w:t>
      </w:r>
      <w:r w:rsidRPr="00CE2CD8">
        <w:t xml:space="preserve"> 입력/출력과 동작 조건을 확인한 뒤 같은 항목 안의 유닛, 기능 모듈, 코어 간 경로의 순서로 통합한다. 데이터를 전달할 때는 단위, 저장 형식과 배열 크기를 맞추고, 요청/완료 상태를 확인하여 다음 처리를 진행한다.</w:t>
      </w:r>
    </w:p>
    <w:sectPr w:rsidR="00EA0BE0" w:rsidRPr="00EA0BE0" w:rsidSect="005E3518">
      <w:headerReference w:type="default" r:id="rId9"/>
      <w:footerReference w:type="default" r:id="rId10"/>
      <w:headerReference w:type="first" r:id="rId11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47CD" w14:textId="77777777" w:rsidR="00316972" w:rsidRDefault="00316972" w:rsidP="003325E9">
      <w:pPr>
        <w:spacing w:after="0" w:line="240" w:lineRule="auto"/>
      </w:pPr>
      <w:r>
        <w:separator/>
      </w:r>
    </w:p>
  </w:endnote>
  <w:endnote w:type="continuationSeparator" w:id="0">
    <w:p w14:paraId="08853336" w14:textId="77777777" w:rsidR="00316972" w:rsidRDefault="00316972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B0F2" w14:textId="77777777" w:rsidR="00850940" w:rsidRDefault="00850940" w:rsidP="005E3518">
    <w:pPr>
      <w:pStyle w:val="a4"/>
      <w:tabs>
        <w:tab w:val="center" w:pos="4819"/>
      </w:tabs>
      <w:jc w:val="left"/>
    </w:pPr>
  </w:p>
  <w:p w14:paraId="3226FAA6" w14:textId="77777777" w:rsidR="00935252" w:rsidRDefault="0093525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54DE" w14:textId="77777777" w:rsidR="00316972" w:rsidRDefault="00316972" w:rsidP="003325E9">
      <w:pPr>
        <w:spacing w:after="0" w:line="240" w:lineRule="auto"/>
      </w:pPr>
      <w:r>
        <w:separator/>
      </w:r>
    </w:p>
  </w:footnote>
  <w:footnote w:type="continuationSeparator" w:id="0">
    <w:p w14:paraId="18C7D3C6" w14:textId="77777777" w:rsidR="00316972" w:rsidRDefault="00316972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33331BB4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CA69F10" w14:textId="77777777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5F310C8A" w14:textId="77777777" w:rsidR="003935B6" w:rsidRPr="00D1008A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77BB0144" w14:textId="77777777" w:rsidR="003935B6" w:rsidRPr="0085094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5C2C8690" w14:textId="649E1EFD" w:rsidR="003935B6" w:rsidRPr="00512FFF" w:rsidRDefault="002B622C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t>SIP-FW-TD24A</w:t>
          </w:r>
        </w:p>
      </w:tc>
    </w:tr>
    <w:tr w:rsidR="00850940" w14:paraId="237BD76A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4ABA969E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330F726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38865F25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</w:t>
          </w:r>
          <w:proofErr w:type="spellStart"/>
          <w:r w:rsidRPr="00850940">
            <w:rPr>
              <w:rFonts w:asciiTheme="minorEastAsia" w:hAnsiTheme="minorEastAsia" w:hint="eastAsia"/>
              <w:szCs w:val="20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15FCEF7A" w14:textId="33353225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</w:p>
      </w:tc>
    </w:tr>
    <w:tr w:rsidR="00850940" w14:paraId="0370461C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6103CAE8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698C1878" w14:textId="1AD177D5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TD24A-A-EXT</w:t>
          </w:r>
        </w:p>
      </w:tc>
      <w:tc>
        <w:tcPr>
          <w:tcW w:w="1438" w:type="dxa"/>
          <w:vAlign w:val="center"/>
        </w:tcPr>
        <w:p w14:paraId="3E93ACE7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425CF6AE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850940" w14:paraId="28E7BC37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053E4BEF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41F3C64C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400B2D79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proofErr w:type="spellStart"/>
          <w:r w:rsidRPr="00850940">
            <w:rPr>
              <w:rFonts w:asciiTheme="minorEastAsia" w:hAnsiTheme="minorEastAsia" w:hint="eastAsia"/>
              <w:szCs w:val="20"/>
            </w:rPr>
            <w:t>페</w:t>
          </w:r>
          <w:proofErr w:type="spellEnd"/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07DC48F6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PAGE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1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  <w:r w:rsidRPr="00512FFF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2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5D2C6252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2469C8B5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B815C4A" w14:textId="7777777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CBE64A9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5F28A92B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35EEC78A" w14:textId="70EED74E" w:rsidR="00680F01" w:rsidRPr="003935B6" w:rsidRDefault="002B622C" w:rsidP="00680F01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>
            <w:rPr>
              <w:rFonts w:asciiTheme="minorEastAsia" w:hAnsiTheme="minorEastAsia"/>
              <w:sz w:val="18"/>
              <w:szCs w:val="18"/>
            </w:rPr>
            <w:t>SIP-FW-TD24A</w:t>
          </w:r>
        </w:p>
      </w:tc>
    </w:tr>
    <w:tr w:rsidR="00680F01" w14:paraId="29C75358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09459DDA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4EC55C5B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0474F6B0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</w:t>
          </w:r>
          <w:proofErr w:type="spellStart"/>
          <w:r w:rsidRPr="00850940">
            <w:rPr>
              <w:rFonts w:asciiTheme="minorEastAsia" w:hAnsiTheme="minorEastAsia" w:hint="eastAsia"/>
              <w:szCs w:val="20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1628796F" w14:textId="043F388B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</w:p>
      </w:tc>
    </w:tr>
    <w:tr w:rsidR="00680F01" w14:paraId="07AA8C21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5ED51D66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30D5C85E" w14:textId="0868EDFD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TD24A-A-EXT</w:t>
          </w:r>
        </w:p>
      </w:tc>
      <w:tc>
        <w:tcPr>
          <w:tcW w:w="1438" w:type="dxa"/>
          <w:vAlign w:val="center"/>
        </w:tcPr>
        <w:p w14:paraId="147490B9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56E0C320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680F01" w14:paraId="14FA127E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34CE77E0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6FD99474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09211C4E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proofErr w:type="spellStart"/>
          <w:r w:rsidRPr="00850940">
            <w:rPr>
              <w:rFonts w:asciiTheme="minorEastAsia" w:hAnsiTheme="minorEastAsia" w:hint="eastAsia"/>
              <w:szCs w:val="20"/>
            </w:rPr>
            <w:t>페</w:t>
          </w:r>
          <w:proofErr w:type="spellEnd"/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5647A10B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PAGE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1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  <w:r w:rsidRPr="00850940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2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58A42A0A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417DE1"/>
    <w:multiLevelType w:val="hybridMultilevel"/>
    <w:tmpl w:val="F6FCE58C"/>
    <w:lvl w:ilvl="0" w:tplc="F18049EA">
      <w:numFmt w:val="bullet"/>
      <w:suff w:val="space"/>
      <w:lvlText w:val="-"/>
      <w:lvlJc w:val="left"/>
      <w:pPr>
        <w:ind w:left="595" w:right="0" w:firstLine="0"/>
      </w:pPr>
      <w:rPr>
        <w:rFonts w:ascii="맑은 고딕" w:eastAsia="맑은 고딕" w:hAnsi="맑은 고딕"/>
        <w:sz w:val="20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1BF7097B"/>
    <w:multiLevelType w:val="hybridMultilevel"/>
    <w:tmpl w:val="AE28DA38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suff w:val="space"/>
      <w:lvlText w:val="-"/>
      <w:lvlJc w:val="left"/>
      <w:pPr>
        <w:ind w:left="794" w:right="0" w:firstLine="0"/>
      </w:pPr>
      <w:rPr>
        <w:rFonts w:ascii="맑은 고딕" w:eastAsia="맑은 고딕" w:hAnsi="맑은 고딕"/>
        <w:sz w:val="20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8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97B16E3"/>
    <w:multiLevelType w:val="multilevel"/>
    <w:tmpl w:val="568CCDEE"/>
    <w:lvl w:ilvl="0">
      <w:start w:val="1"/>
      <w:numFmt w:val="decimal"/>
      <w:pStyle w:val="TDC1"/>
      <w:suff w:val="space"/>
      <w:lvlText w:val="%1."/>
      <w:lvlJc w:val="left"/>
      <w:pPr>
        <w:ind w:left="0" w:right="0" w:firstLine="0"/>
      </w:pPr>
      <w:rPr>
        <w:rFonts w:ascii="맑은 고딕" w:eastAsia="맑은 고딕" w:hAnsi="맑은 고딕" w:hint="eastAsia"/>
        <w:b/>
        <w:sz w:val="28"/>
        <w:szCs w:val="28"/>
      </w:rPr>
    </w:lvl>
    <w:lvl w:ilvl="1">
      <w:start w:val="1"/>
      <w:numFmt w:val="decimal"/>
      <w:pStyle w:val="TDC2"/>
      <w:suff w:val="space"/>
      <w:lvlText w:val="%1.%2."/>
      <w:lvlJc w:val="left"/>
      <w:pPr>
        <w:ind w:left="198" w:right="0" w:firstLine="0"/>
      </w:pPr>
      <w:rPr>
        <w:rFonts w:ascii="맑은 고딕" w:eastAsia="맑은 고딕" w:hAnsi="맑은 고딕" w:hint="eastAsia"/>
        <w:b/>
        <w:sz w:val="26"/>
        <w:szCs w:val="26"/>
      </w:rPr>
    </w:lvl>
    <w:lvl w:ilvl="2">
      <w:start w:val="1"/>
      <w:numFmt w:val="decimal"/>
      <w:pStyle w:val="TDC3"/>
      <w:suff w:val="space"/>
      <w:lvlText w:val="%1.%2.%3."/>
      <w:lvlJc w:val="left"/>
      <w:pPr>
        <w:ind w:left="397" w:right="0" w:firstLine="0"/>
      </w:pPr>
      <w:rPr>
        <w:rFonts w:ascii="맑은 고딕" w:eastAsia="맑은 고딕" w:hAnsi="맑은 고딕" w:hint="eastAsia"/>
        <w:b/>
        <w:sz w:val="24"/>
        <w:szCs w:val="24"/>
      </w:rPr>
    </w:lvl>
    <w:lvl w:ilvl="3">
      <w:start w:val="1"/>
      <w:numFmt w:val="decimal"/>
      <w:pStyle w:val="TDC4"/>
      <w:suff w:val="space"/>
      <w:lvlText w:val="%1.%2.%3.%4."/>
      <w:lvlJc w:val="left"/>
      <w:pPr>
        <w:ind w:left="595" w:right="0" w:firstLine="0"/>
      </w:pPr>
      <w:rPr>
        <w:rFonts w:ascii="맑은 고딕" w:eastAsia="맑은 고딕" w:hAnsi="맑은 고딕" w:hint="eastAsia"/>
        <w:b/>
        <w:sz w:val="22"/>
        <w:szCs w:val="22"/>
      </w:rPr>
    </w:lvl>
    <w:lvl w:ilvl="4">
      <w:start w:val="1"/>
      <w:numFmt w:val="decimal"/>
      <w:pStyle w:val="TDC5"/>
      <w:suff w:val="space"/>
      <w:lvlText w:val="%1.%2.%3.%4.%5."/>
      <w:lvlJc w:val="left"/>
      <w:pPr>
        <w:ind w:left="794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5">
      <w:start w:val="1"/>
      <w:numFmt w:val="decimal"/>
      <w:pStyle w:val="TDC6"/>
      <w:suff w:val="space"/>
      <w:lvlText w:val="%1.%2.%3.%4.%5.%6."/>
      <w:lvlJc w:val="left"/>
      <w:pPr>
        <w:ind w:left="992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2BA17A49"/>
    <w:multiLevelType w:val="hybridMultilevel"/>
    <w:tmpl w:val="245C5358"/>
    <w:lvl w:ilvl="0" w:tplc="EEEED206">
      <w:numFmt w:val="bullet"/>
      <w:suff w:val="space"/>
      <w:lvlText w:val="-"/>
      <w:lvlJc w:val="left"/>
      <w:pPr>
        <w:ind w:left="595" w:right="0" w:firstLine="0"/>
      </w:pPr>
      <w:rPr>
        <w:rFonts w:ascii="맑은 고딕" w:eastAsia="맑은 고딕" w:hAnsi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3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6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52D613CD"/>
    <w:multiLevelType w:val="hybridMultilevel"/>
    <w:tmpl w:val="B2A03912"/>
    <w:lvl w:ilvl="0" w:tplc="EEEED206">
      <w:numFmt w:val="bullet"/>
      <w:suff w:val="space"/>
      <w:lvlText w:val="-"/>
      <w:lvlJc w:val="left"/>
      <w:pPr>
        <w:ind w:left="397" w:right="0" w:firstLine="0"/>
      </w:pPr>
      <w:rPr>
        <w:rFonts w:ascii="맑은 고딕" w:eastAsia="맑은 고딕" w:hAnsi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8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0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AF57F73"/>
    <w:multiLevelType w:val="hybridMultilevel"/>
    <w:tmpl w:val="ADCC1E20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3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4" w15:restartNumberingAfterBreak="0">
    <w:nsid w:val="71EF38E4"/>
    <w:multiLevelType w:val="multilevel"/>
    <w:tmpl w:val="0409001F"/>
    <w:numStyleLink w:val="1"/>
  </w:abstractNum>
  <w:abstractNum w:abstractNumId="25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24689901">
    <w:abstractNumId w:val="13"/>
  </w:num>
  <w:num w:numId="2" w16cid:durableId="1789733511">
    <w:abstractNumId w:val="3"/>
  </w:num>
  <w:num w:numId="3" w16cid:durableId="1001080122">
    <w:abstractNumId w:val="9"/>
  </w:num>
  <w:num w:numId="4" w16cid:durableId="640498568">
    <w:abstractNumId w:val="24"/>
  </w:num>
  <w:num w:numId="5" w16cid:durableId="706027398">
    <w:abstractNumId w:val="4"/>
  </w:num>
  <w:num w:numId="6" w16cid:durableId="1615475845">
    <w:abstractNumId w:val="23"/>
  </w:num>
  <w:num w:numId="7" w16cid:durableId="1762330666">
    <w:abstractNumId w:val="5"/>
  </w:num>
  <w:num w:numId="8" w16cid:durableId="1233467308">
    <w:abstractNumId w:val="18"/>
  </w:num>
  <w:num w:numId="9" w16cid:durableId="165487628">
    <w:abstractNumId w:val="19"/>
  </w:num>
  <w:num w:numId="10" w16cid:durableId="1847819476">
    <w:abstractNumId w:val="15"/>
  </w:num>
  <w:num w:numId="11" w16cid:durableId="1779369629">
    <w:abstractNumId w:val="16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8"/>
  </w:num>
  <w:num w:numId="15" w16cid:durableId="1030567882">
    <w:abstractNumId w:val="14"/>
  </w:num>
  <w:num w:numId="16" w16cid:durableId="480119212">
    <w:abstractNumId w:val="25"/>
  </w:num>
  <w:num w:numId="17" w16cid:durableId="1624845624">
    <w:abstractNumId w:val="21"/>
  </w:num>
  <w:num w:numId="18" w16cid:durableId="1245259641">
    <w:abstractNumId w:val="20"/>
  </w:num>
  <w:num w:numId="19" w16cid:durableId="1932621573">
    <w:abstractNumId w:val="22"/>
  </w:num>
  <w:num w:numId="20" w16cid:durableId="863371927">
    <w:abstractNumId w:val="10"/>
  </w:num>
  <w:num w:numId="21" w16cid:durableId="1535850265">
    <w:abstractNumId w:val="6"/>
  </w:num>
  <w:num w:numId="22" w16cid:durableId="1762330666">
    <w:abstractNumId w:val="11"/>
  </w:num>
  <w:num w:numId="23" w16cid:durableId="1535850265">
    <w:abstractNumId w:val="2"/>
  </w:num>
  <w:num w:numId="24" w16cid:durableId="1932621573">
    <w:abstractNumId w:val="12"/>
  </w:num>
  <w:num w:numId="25" w16cid:durableId="1932621573">
    <w:abstractNumId w:val="7"/>
  </w:num>
  <w:num w:numId="26" w16cid:durableId="1932621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268A"/>
    <w:rsid w:val="00057596"/>
    <w:rsid w:val="00065C03"/>
    <w:rsid w:val="00074D91"/>
    <w:rsid w:val="00075E0C"/>
    <w:rsid w:val="00083BB2"/>
    <w:rsid w:val="0008699B"/>
    <w:rsid w:val="000A0DE1"/>
    <w:rsid w:val="000A63C1"/>
    <w:rsid w:val="000A7ECD"/>
    <w:rsid w:val="000B4318"/>
    <w:rsid w:val="000B7D57"/>
    <w:rsid w:val="000C1643"/>
    <w:rsid w:val="000C7D49"/>
    <w:rsid w:val="000D1FD1"/>
    <w:rsid w:val="000E1528"/>
    <w:rsid w:val="000E30B0"/>
    <w:rsid w:val="000E6908"/>
    <w:rsid w:val="000E7EC5"/>
    <w:rsid w:val="000F520F"/>
    <w:rsid w:val="00100843"/>
    <w:rsid w:val="00111EC4"/>
    <w:rsid w:val="00113562"/>
    <w:rsid w:val="001144ED"/>
    <w:rsid w:val="00115637"/>
    <w:rsid w:val="00121E8C"/>
    <w:rsid w:val="001316EF"/>
    <w:rsid w:val="00131894"/>
    <w:rsid w:val="00133409"/>
    <w:rsid w:val="00146075"/>
    <w:rsid w:val="00165245"/>
    <w:rsid w:val="00165BC1"/>
    <w:rsid w:val="00172BC1"/>
    <w:rsid w:val="001749C4"/>
    <w:rsid w:val="0017683B"/>
    <w:rsid w:val="0018307C"/>
    <w:rsid w:val="00187912"/>
    <w:rsid w:val="001909A9"/>
    <w:rsid w:val="0019222F"/>
    <w:rsid w:val="00196B14"/>
    <w:rsid w:val="001974B5"/>
    <w:rsid w:val="001A6FD2"/>
    <w:rsid w:val="001B1D8B"/>
    <w:rsid w:val="001B3350"/>
    <w:rsid w:val="001C2C2D"/>
    <w:rsid w:val="001C7042"/>
    <w:rsid w:val="001D17F0"/>
    <w:rsid w:val="001D27EA"/>
    <w:rsid w:val="001D5012"/>
    <w:rsid w:val="001E1111"/>
    <w:rsid w:val="001E3D1F"/>
    <w:rsid w:val="001F416C"/>
    <w:rsid w:val="001F7691"/>
    <w:rsid w:val="00202AB0"/>
    <w:rsid w:val="00205147"/>
    <w:rsid w:val="00210B77"/>
    <w:rsid w:val="002134EA"/>
    <w:rsid w:val="002159A2"/>
    <w:rsid w:val="00231847"/>
    <w:rsid w:val="00233AD9"/>
    <w:rsid w:val="00234444"/>
    <w:rsid w:val="00235723"/>
    <w:rsid w:val="00235762"/>
    <w:rsid w:val="0024589F"/>
    <w:rsid w:val="00261D9C"/>
    <w:rsid w:val="00265016"/>
    <w:rsid w:val="00265649"/>
    <w:rsid w:val="002739AA"/>
    <w:rsid w:val="00276973"/>
    <w:rsid w:val="00276CBF"/>
    <w:rsid w:val="002953F8"/>
    <w:rsid w:val="002960FC"/>
    <w:rsid w:val="002B2419"/>
    <w:rsid w:val="002B622C"/>
    <w:rsid w:val="002B7B95"/>
    <w:rsid w:val="002C61A1"/>
    <w:rsid w:val="002D105B"/>
    <w:rsid w:val="002E5195"/>
    <w:rsid w:val="002E582F"/>
    <w:rsid w:val="002F2F34"/>
    <w:rsid w:val="002F4407"/>
    <w:rsid w:val="002F7E36"/>
    <w:rsid w:val="003159E6"/>
    <w:rsid w:val="00316972"/>
    <w:rsid w:val="00320A5C"/>
    <w:rsid w:val="00321BF2"/>
    <w:rsid w:val="003228BF"/>
    <w:rsid w:val="003325E9"/>
    <w:rsid w:val="003538FB"/>
    <w:rsid w:val="00360096"/>
    <w:rsid w:val="0036175B"/>
    <w:rsid w:val="00366D61"/>
    <w:rsid w:val="00382F4E"/>
    <w:rsid w:val="00385FEC"/>
    <w:rsid w:val="003935B6"/>
    <w:rsid w:val="003944CC"/>
    <w:rsid w:val="00394FA9"/>
    <w:rsid w:val="003A0E35"/>
    <w:rsid w:val="003A7DA8"/>
    <w:rsid w:val="003B0CEB"/>
    <w:rsid w:val="003B6099"/>
    <w:rsid w:val="003B7FDB"/>
    <w:rsid w:val="003C2440"/>
    <w:rsid w:val="003C630E"/>
    <w:rsid w:val="003D148E"/>
    <w:rsid w:val="003D4CE3"/>
    <w:rsid w:val="003D4DCF"/>
    <w:rsid w:val="003D56D0"/>
    <w:rsid w:val="003F1932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45EE8"/>
    <w:rsid w:val="00450834"/>
    <w:rsid w:val="0045360F"/>
    <w:rsid w:val="00464142"/>
    <w:rsid w:val="0046679E"/>
    <w:rsid w:val="00470668"/>
    <w:rsid w:val="00470DA3"/>
    <w:rsid w:val="00475942"/>
    <w:rsid w:val="004769BB"/>
    <w:rsid w:val="00482D88"/>
    <w:rsid w:val="004867FC"/>
    <w:rsid w:val="00491AF1"/>
    <w:rsid w:val="00493D88"/>
    <w:rsid w:val="00497583"/>
    <w:rsid w:val="004A0334"/>
    <w:rsid w:val="004A4223"/>
    <w:rsid w:val="004B00AD"/>
    <w:rsid w:val="004C2471"/>
    <w:rsid w:val="004C2552"/>
    <w:rsid w:val="004C336A"/>
    <w:rsid w:val="004D6C4D"/>
    <w:rsid w:val="004E0D2A"/>
    <w:rsid w:val="004E1610"/>
    <w:rsid w:val="004E670D"/>
    <w:rsid w:val="004F2CE7"/>
    <w:rsid w:val="00504757"/>
    <w:rsid w:val="00506570"/>
    <w:rsid w:val="00506942"/>
    <w:rsid w:val="00512FFF"/>
    <w:rsid w:val="00515C61"/>
    <w:rsid w:val="0051690D"/>
    <w:rsid w:val="00523A08"/>
    <w:rsid w:val="00526F2D"/>
    <w:rsid w:val="00547A7B"/>
    <w:rsid w:val="005500F9"/>
    <w:rsid w:val="00554374"/>
    <w:rsid w:val="00555622"/>
    <w:rsid w:val="00560A9C"/>
    <w:rsid w:val="005653C4"/>
    <w:rsid w:val="005664EB"/>
    <w:rsid w:val="0057097D"/>
    <w:rsid w:val="005918E4"/>
    <w:rsid w:val="00596C6B"/>
    <w:rsid w:val="00597B6D"/>
    <w:rsid w:val="005A1469"/>
    <w:rsid w:val="005A5237"/>
    <w:rsid w:val="005B173B"/>
    <w:rsid w:val="005C1023"/>
    <w:rsid w:val="005C513A"/>
    <w:rsid w:val="005E3518"/>
    <w:rsid w:val="005E3CDC"/>
    <w:rsid w:val="005F1FE1"/>
    <w:rsid w:val="0060421C"/>
    <w:rsid w:val="00604400"/>
    <w:rsid w:val="006057C8"/>
    <w:rsid w:val="00606F72"/>
    <w:rsid w:val="0061116C"/>
    <w:rsid w:val="00611714"/>
    <w:rsid w:val="00626A4A"/>
    <w:rsid w:val="0062761B"/>
    <w:rsid w:val="006276B5"/>
    <w:rsid w:val="00627878"/>
    <w:rsid w:val="00631470"/>
    <w:rsid w:val="00633541"/>
    <w:rsid w:val="006469EA"/>
    <w:rsid w:val="0064772C"/>
    <w:rsid w:val="00650232"/>
    <w:rsid w:val="00651FC3"/>
    <w:rsid w:val="00652D44"/>
    <w:rsid w:val="0065764D"/>
    <w:rsid w:val="0066186F"/>
    <w:rsid w:val="006632E7"/>
    <w:rsid w:val="00665806"/>
    <w:rsid w:val="0067373B"/>
    <w:rsid w:val="00674A90"/>
    <w:rsid w:val="006757A8"/>
    <w:rsid w:val="00677616"/>
    <w:rsid w:val="00680F01"/>
    <w:rsid w:val="006865C0"/>
    <w:rsid w:val="00687F6D"/>
    <w:rsid w:val="00691A64"/>
    <w:rsid w:val="006965C7"/>
    <w:rsid w:val="006A229E"/>
    <w:rsid w:val="006A309D"/>
    <w:rsid w:val="006B0459"/>
    <w:rsid w:val="006B336A"/>
    <w:rsid w:val="006B6D3A"/>
    <w:rsid w:val="006B7D9A"/>
    <w:rsid w:val="006C39EF"/>
    <w:rsid w:val="006D116F"/>
    <w:rsid w:val="006D1BCE"/>
    <w:rsid w:val="006D329B"/>
    <w:rsid w:val="006E4133"/>
    <w:rsid w:val="006E5329"/>
    <w:rsid w:val="006F063F"/>
    <w:rsid w:val="006F1544"/>
    <w:rsid w:val="006F236D"/>
    <w:rsid w:val="006F2C0F"/>
    <w:rsid w:val="00716D26"/>
    <w:rsid w:val="00720122"/>
    <w:rsid w:val="0073014F"/>
    <w:rsid w:val="00733B1E"/>
    <w:rsid w:val="00757FEB"/>
    <w:rsid w:val="007628DB"/>
    <w:rsid w:val="00765C53"/>
    <w:rsid w:val="00772BC4"/>
    <w:rsid w:val="00775AC4"/>
    <w:rsid w:val="0078132F"/>
    <w:rsid w:val="00792725"/>
    <w:rsid w:val="00796035"/>
    <w:rsid w:val="007A431D"/>
    <w:rsid w:val="007B5050"/>
    <w:rsid w:val="007B6CE5"/>
    <w:rsid w:val="007C78AF"/>
    <w:rsid w:val="007D1DC5"/>
    <w:rsid w:val="007D4A6C"/>
    <w:rsid w:val="007E0B7F"/>
    <w:rsid w:val="007E5CD7"/>
    <w:rsid w:val="007E66F7"/>
    <w:rsid w:val="007F1B57"/>
    <w:rsid w:val="007F61A7"/>
    <w:rsid w:val="007F7B2F"/>
    <w:rsid w:val="008042F9"/>
    <w:rsid w:val="00807766"/>
    <w:rsid w:val="00811528"/>
    <w:rsid w:val="0081241C"/>
    <w:rsid w:val="00813358"/>
    <w:rsid w:val="00822888"/>
    <w:rsid w:val="00825548"/>
    <w:rsid w:val="008257EA"/>
    <w:rsid w:val="008301EC"/>
    <w:rsid w:val="00835D8F"/>
    <w:rsid w:val="00840304"/>
    <w:rsid w:val="008476C1"/>
    <w:rsid w:val="00850940"/>
    <w:rsid w:val="00854313"/>
    <w:rsid w:val="008543CE"/>
    <w:rsid w:val="00855335"/>
    <w:rsid w:val="008568CF"/>
    <w:rsid w:val="0087039A"/>
    <w:rsid w:val="0087330E"/>
    <w:rsid w:val="0088788F"/>
    <w:rsid w:val="00890C25"/>
    <w:rsid w:val="00895B94"/>
    <w:rsid w:val="008A34B0"/>
    <w:rsid w:val="008D0DAC"/>
    <w:rsid w:val="008D6781"/>
    <w:rsid w:val="008D783E"/>
    <w:rsid w:val="008D797D"/>
    <w:rsid w:val="008F15BF"/>
    <w:rsid w:val="00903DF0"/>
    <w:rsid w:val="00910CFC"/>
    <w:rsid w:val="00913627"/>
    <w:rsid w:val="0091637C"/>
    <w:rsid w:val="0092307E"/>
    <w:rsid w:val="0092333C"/>
    <w:rsid w:val="009255DD"/>
    <w:rsid w:val="0093209E"/>
    <w:rsid w:val="00935252"/>
    <w:rsid w:val="00937307"/>
    <w:rsid w:val="0094604B"/>
    <w:rsid w:val="00954574"/>
    <w:rsid w:val="00960DF9"/>
    <w:rsid w:val="009649BF"/>
    <w:rsid w:val="00972E62"/>
    <w:rsid w:val="00976FC2"/>
    <w:rsid w:val="00983B16"/>
    <w:rsid w:val="00990C77"/>
    <w:rsid w:val="0099411C"/>
    <w:rsid w:val="009941A6"/>
    <w:rsid w:val="009960DE"/>
    <w:rsid w:val="009A16C2"/>
    <w:rsid w:val="009A4CD4"/>
    <w:rsid w:val="009B13B0"/>
    <w:rsid w:val="009B3975"/>
    <w:rsid w:val="009C01AF"/>
    <w:rsid w:val="009C20B6"/>
    <w:rsid w:val="009D26B5"/>
    <w:rsid w:val="009D2A40"/>
    <w:rsid w:val="009D30F0"/>
    <w:rsid w:val="009E42CD"/>
    <w:rsid w:val="009F5081"/>
    <w:rsid w:val="009F6245"/>
    <w:rsid w:val="00A21EE5"/>
    <w:rsid w:val="00A23CCB"/>
    <w:rsid w:val="00A31358"/>
    <w:rsid w:val="00A33B8C"/>
    <w:rsid w:val="00A459D5"/>
    <w:rsid w:val="00A51278"/>
    <w:rsid w:val="00A54C93"/>
    <w:rsid w:val="00A562A0"/>
    <w:rsid w:val="00A56E28"/>
    <w:rsid w:val="00A6117B"/>
    <w:rsid w:val="00A654AC"/>
    <w:rsid w:val="00A66B68"/>
    <w:rsid w:val="00A73986"/>
    <w:rsid w:val="00A746FE"/>
    <w:rsid w:val="00A819FE"/>
    <w:rsid w:val="00A84AA2"/>
    <w:rsid w:val="00A86253"/>
    <w:rsid w:val="00A9171F"/>
    <w:rsid w:val="00AA0502"/>
    <w:rsid w:val="00AB4870"/>
    <w:rsid w:val="00AC0235"/>
    <w:rsid w:val="00AC0D6D"/>
    <w:rsid w:val="00AD1505"/>
    <w:rsid w:val="00AE4A56"/>
    <w:rsid w:val="00AE4C1A"/>
    <w:rsid w:val="00AF01B4"/>
    <w:rsid w:val="00AF06B4"/>
    <w:rsid w:val="00AF4D17"/>
    <w:rsid w:val="00AF563C"/>
    <w:rsid w:val="00AF7B8A"/>
    <w:rsid w:val="00B016BA"/>
    <w:rsid w:val="00B01B49"/>
    <w:rsid w:val="00B023EE"/>
    <w:rsid w:val="00B05E67"/>
    <w:rsid w:val="00B06703"/>
    <w:rsid w:val="00B25C5D"/>
    <w:rsid w:val="00B26957"/>
    <w:rsid w:val="00B31503"/>
    <w:rsid w:val="00B427C8"/>
    <w:rsid w:val="00B43484"/>
    <w:rsid w:val="00B46AE0"/>
    <w:rsid w:val="00B711CC"/>
    <w:rsid w:val="00B74FE2"/>
    <w:rsid w:val="00B76F2F"/>
    <w:rsid w:val="00B91A59"/>
    <w:rsid w:val="00BA298E"/>
    <w:rsid w:val="00BA7634"/>
    <w:rsid w:val="00BB5C77"/>
    <w:rsid w:val="00BD1E85"/>
    <w:rsid w:val="00BD3722"/>
    <w:rsid w:val="00BD58D3"/>
    <w:rsid w:val="00BE0C8F"/>
    <w:rsid w:val="00BE1CA7"/>
    <w:rsid w:val="00BF13D5"/>
    <w:rsid w:val="00C0074D"/>
    <w:rsid w:val="00C070DC"/>
    <w:rsid w:val="00C156AF"/>
    <w:rsid w:val="00C15CF7"/>
    <w:rsid w:val="00C24F3A"/>
    <w:rsid w:val="00C31BA4"/>
    <w:rsid w:val="00C31D4A"/>
    <w:rsid w:val="00C41334"/>
    <w:rsid w:val="00C41441"/>
    <w:rsid w:val="00C41BDA"/>
    <w:rsid w:val="00C46AA2"/>
    <w:rsid w:val="00C552A7"/>
    <w:rsid w:val="00C568BE"/>
    <w:rsid w:val="00C575B7"/>
    <w:rsid w:val="00C7602B"/>
    <w:rsid w:val="00C8366C"/>
    <w:rsid w:val="00C8740F"/>
    <w:rsid w:val="00C9062A"/>
    <w:rsid w:val="00C93541"/>
    <w:rsid w:val="00C97B66"/>
    <w:rsid w:val="00CA04F8"/>
    <w:rsid w:val="00CA1669"/>
    <w:rsid w:val="00CA4CFD"/>
    <w:rsid w:val="00CA6E93"/>
    <w:rsid w:val="00CB5E60"/>
    <w:rsid w:val="00CB7E99"/>
    <w:rsid w:val="00CD39D7"/>
    <w:rsid w:val="00CD4688"/>
    <w:rsid w:val="00CE2CD8"/>
    <w:rsid w:val="00CF786B"/>
    <w:rsid w:val="00D00C2E"/>
    <w:rsid w:val="00D00C4A"/>
    <w:rsid w:val="00D079D2"/>
    <w:rsid w:val="00D12297"/>
    <w:rsid w:val="00D234B7"/>
    <w:rsid w:val="00D250E0"/>
    <w:rsid w:val="00D33159"/>
    <w:rsid w:val="00D3520E"/>
    <w:rsid w:val="00D35539"/>
    <w:rsid w:val="00D41802"/>
    <w:rsid w:val="00D434CC"/>
    <w:rsid w:val="00D55B78"/>
    <w:rsid w:val="00D57042"/>
    <w:rsid w:val="00D60480"/>
    <w:rsid w:val="00D61E48"/>
    <w:rsid w:val="00D6248C"/>
    <w:rsid w:val="00D66A59"/>
    <w:rsid w:val="00D71A1C"/>
    <w:rsid w:val="00D72AA6"/>
    <w:rsid w:val="00D967B2"/>
    <w:rsid w:val="00D97490"/>
    <w:rsid w:val="00DA1D54"/>
    <w:rsid w:val="00DA22DA"/>
    <w:rsid w:val="00DA3BEC"/>
    <w:rsid w:val="00DA3F99"/>
    <w:rsid w:val="00DA609C"/>
    <w:rsid w:val="00DC5645"/>
    <w:rsid w:val="00DD028A"/>
    <w:rsid w:val="00DD5014"/>
    <w:rsid w:val="00DE2049"/>
    <w:rsid w:val="00DE5AAB"/>
    <w:rsid w:val="00DF16B4"/>
    <w:rsid w:val="00DF287D"/>
    <w:rsid w:val="00E1362C"/>
    <w:rsid w:val="00E209BF"/>
    <w:rsid w:val="00E3098F"/>
    <w:rsid w:val="00E3567E"/>
    <w:rsid w:val="00E42508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7AA7"/>
    <w:rsid w:val="00E808C2"/>
    <w:rsid w:val="00E82454"/>
    <w:rsid w:val="00E84D31"/>
    <w:rsid w:val="00E91E78"/>
    <w:rsid w:val="00EA0BE0"/>
    <w:rsid w:val="00EA11E5"/>
    <w:rsid w:val="00EB0EAC"/>
    <w:rsid w:val="00EB3107"/>
    <w:rsid w:val="00EB72C4"/>
    <w:rsid w:val="00EC1B78"/>
    <w:rsid w:val="00EC5A64"/>
    <w:rsid w:val="00ED0F84"/>
    <w:rsid w:val="00EF4D39"/>
    <w:rsid w:val="00EF7415"/>
    <w:rsid w:val="00F04477"/>
    <w:rsid w:val="00F04CF4"/>
    <w:rsid w:val="00F06FC6"/>
    <w:rsid w:val="00F07F41"/>
    <w:rsid w:val="00F10E72"/>
    <w:rsid w:val="00F13CCC"/>
    <w:rsid w:val="00F21B5D"/>
    <w:rsid w:val="00F22FB8"/>
    <w:rsid w:val="00F31E23"/>
    <w:rsid w:val="00F33367"/>
    <w:rsid w:val="00F339C4"/>
    <w:rsid w:val="00F42995"/>
    <w:rsid w:val="00F47D22"/>
    <w:rsid w:val="00F51A77"/>
    <w:rsid w:val="00F57551"/>
    <w:rsid w:val="00F60905"/>
    <w:rsid w:val="00F60DEB"/>
    <w:rsid w:val="00F6231B"/>
    <w:rsid w:val="00F6447C"/>
    <w:rsid w:val="00F70264"/>
    <w:rsid w:val="00F711A7"/>
    <w:rsid w:val="00F72833"/>
    <w:rsid w:val="00F806C8"/>
    <w:rsid w:val="00F82CDD"/>
    <w:rsid w:val="00FA2219"/>
    <w:rsid w:val="00FA2775"/>
    <w:rsid w:val="00FA2F06"/>
    <w:rsid w:val="00FB0F06"/>
    <w:rsid w:val="00FB1FAA"/>
    <w:rsid w:val="00FD5B5D"/>
    <w:rsid w:val="00FE5708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1ABC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5E3CD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512FFF"/>
    <w:pPr>
      <w:tabs>
        <w:tab w:val="left" w:pos="425"/>
        <w:tab w:val="right" w:leader="dot" w:pos="9628"/>
      </w:tabs>
      <w:spacing w:after="0" w:line="276" w:lineRule="auto"/>
    </w:pPr>
    <w:rPr>
      <w:rFonts w:ascii="맑은 고딕" w:eastAsia="맑은 고딕" w:hAnsi="맑은 고딕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C97B66"/>
    <w:pPr>
      <w:spacing w:after="0" w:line="276" w:lineRule="auto"/>
      <w:ind w:leftChars="200" w:left="425"/>
    </w:pPr>
    <w:rPr>
      <w:rFonts w:ascii="맑은 고딕" w:eastAsia="맑은 고딕" w:hAnsi="맑은 고딕"/>
      <w:szCs w:val="20"/>
    </w:r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spacing w:after="0" w:line="276" w:lineRule="auto"/>
      <w:ind w:leftChars="400" w:left="850"/>
    </w:pPr>
    <w:rPr>
      <w:rFonts w:ascii="맑은 고딕" w:eastAsia="맑은 고딕" w:hAnsi="맑은 고딕"/>
      <w:szCs w:val="20"/>
    </w:r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5E3CDC"/>
    <w:rPr>
      <w:rFonts w:asciiTheme="majorHAnsi" w:eastAsiaTheme="majorEastAsia" w:hAnsiTheme="majorHAnsi" w:cstheme="majorBidi"/>
    </w:rPr>
  </w:style>
  <w:style w:type="paragraph" w:styleId="ad">
    <w:name w:val="Revision"/>
    <w:hidden/>
    <w:uiPriority w:val="99"/>
    <w:semiHidden/>
    <w:rsid w:val="00276973"/>
    <w:pPr>
      <w:spacing w:after="0" w:line="240" w:lineRule="auto"/>
      <w:jc w:val="left"/>
    </w:pPr>
  </w:style>
  <w:style w:type="paragraph" w:customStyle="1" w:styleId="TDC">
    <w:name w:val="TDC 문서 제목"/>
    <w:basedOn w:val="ae"/>
    <w:next w:val="TDC10"/>
    <w:uiPriority w:val="1"/>
    <w:qFormat/>
    <w:pPr>
      <w:keepNext/>
      <w:keepLines/>
      <w:spacing w:after="280" w:line="264" w:lineRule="auto"/>
      <w:jc w:val="center"/>
    </w:pPr>
    <w:rPr>
      <w:b/>
      <w:sz w:val="38"/>
    </w:rPr>
  </w:style>
  <w:style w:type="paragraph" w:customStyle="1" w:styleId="TDC10">
    <w:name w:val="TDC 본문 1"/>
    <w:basedOn w:val="ae"/>
    <w:uiPriority w:val="20"/>
    <w:qFormat/>
    <w:rPr>
      <w:szCs w:val="20"/>
    </w:rPr>
  </w:style>
  <w:style w:type="paragraph" w:customStyle="1" w:styleId="TDC20">
    <w:name w:val="TDC 본문 2"/>
    <w:basedOn w:val="ae"/>
    <w:uiPriority w:val="21"/>
    <w:qFormat/>
    <w:pPr>
      <w:ind w:left="198"/>
    </w:pPr>
    <w:rPr>
      <w:szCs w:val="20"/>
    </w:rPr>
  </w:style>
  <w:style w:type="paragraph" w:customStyle="1" w:styleId="TDC30">
    <w:name w:val="TDC 본문 3"/>
    <w:basedOn w:val="ae"/>
    <w:uiPriority w:val="22"/>
    <w:qFormat/>
    <w:pPr>
      <w:ind w:left="397"/>
    </w:pPr>
    <w:rPr>
      <w:szCs w:val="20"/>
    </w:rPr>
  </w:style>
  <w:style w:type="paragraph" w:customStyle="1" w:styleId="TDC40">
    <w:name w:val="TDC 본문 4"/>
    <w:basedOn w:val="ae"/>
    <w:uiPriority w:val="23"/>
    <w:qFormat/>
    <w:pPr>
      <w:ind w:left="595"/>
    </w:pPr>
    <w:rPr>
      <w:szCs w:val="20"/>
    </w:rPr>
  </w:style>
  <w:style w:type="paragraph" w:customStyle="1" w:styleId="TDC50">
    <w:name w:val="TDC 본문 5"/>
    <w:basedOn w:val="ae"/>
    <w:uiPriority w:val="24"/>
    <w:qFormat/>
    <w:pPr>
      <w:ind w:left="794"/>
    </w:pPr>
    <w:rPr>
      <w:szCs w:val="20"/>
    </w:rPr>
  </w:style>
  <w:style w:type="paragraph" w:customStyle="1" w:styleId="TDC60">
    <w:name w:val="TDC 본문 6"/>
    <w:basedOn w:val="ae"/>
    <w:uiPriority w:val="25"/>
    <w:qFormat/>
    <w:pPr>
      <w:ind w:left="992"/>
    </w:pPr>
    <w:rPr>
      <w:szCs w:val="20"/>
    </w:rPr>
  </w:style>
  <w:style w:type="paragraph" w:customStyle="1" w:styleId="TDC1">
    <w:name w:val="TDC 제목 1"/>
    <w:basedOn w:val="ae"/>
    <w:next w:val="TDC10"/>
    <w:uiPriority w:val="10"/>
    <w:qFormat/>
    <w:rsid w:val="00E9658D"/>
    <w:pPr>
      <w:keepNext/>
      <w:keepLines/>
      <w:numPr>
        <w:numId w:val="22"/>
      </w:numPr>
      <w:spacing w:before="160" w:after="80" w:line="276" w:lineRule="auto"/>
      <w:outlineLvl w:val="0"/>
    </w:pPr>
    <w:rPr>
      <w:b/>
      <w:sz w:val="28"/>
      <w:szCs w:val="28"/>
    </w:rPr>
  </w:style>
  <w:style w:type="paragraph" w:customStyle="1" w:styleId="TDC2">
    <w:name w:val="TDC 제목 2"/>
    <w:basedOn w:val="ae"/>
    <w:next w:val="TDC20"/>
    <w:uiPriority w:val="11"/>
    <w:qFormat/>
    <w:rsid w:val="00E9658D"/>
    <w:pPr>
      <w:keepNext/>
      <w:keepLines/>
      <w:numPr>
        <w:ilvl w:val="1"/>
        <w:numId w:val="22"/>
      </w:numPr>
      <w:spacing w:before="160" w:after="80" w:line="276" w:lineRule="auto"/>
      <w:outlineLvl w:val="1"/>
    </w:pPr>
    <w:rPr>
      <w:b/>
      <w:sz w:val="26"/>
      <w:szCs w:val="26"/>
    </w:rPr>
  </w:style>
  <w:style w:type="paragraph" w:customStyle="1" w:styleId="TDC3">
    <w:name w:val="TDC 제목 3"/>
    <w:basedOn w:val="ae"/>
    <w:next w:val="TDC30"/>
    <w:uiPriority w:val="12"/>
    <w:qFormat/>
    <w:rsid w:val="00E9658D"/>
    <w:pPr>
      <w:keepNext/>
      <w:keepLines/>
      <w:numPr>
        <w:ilvl w:val="2"/>
        <w:numId w:val="22"/>
      </w:numPr>
      <w:spacing w:before="160" w:after="80" w:line="276" w:lineRule="auto"/>
      <w:outlineLvl w:val="2"/>
    </w:pPr>
    <w:rPr>
      <w:b/>
      <w:sz w:val="24"/>
      <w:szCs w:val="24"/>
    </w:rPr>
  </w:style>
  <w:style w:type="paragraph" w:customStyle="1" w:styleId="TDC4">
    <w:name w:val="TDC 제목 4"/>
    <w:basedOn w:val="ae"/>
    <w:next w:val="TDC40"/>
    <w:uiPriority w:val="13"/>
    <w:qFormat/>
    <w:rsid w:val="00E9658D"/>
    <w:pPr>
      <w:keepNext/>
      <w:keepLines/>
      <w:numPr>
        <w:ilvl w:val="3"/>
        <w:numId w:val="22"/>
      </w:numPr>
      <w:spacing w:before="160" w:after="80" w:line="276" w:lineRule="auto"/>
      <w:outlineLvl w:val="3"/>
    </w:pPr>
    <w:rPr>
      <w:b/>
      <w:sz w:val="22"/>
    </w:rPr>
  </w:style>
  <w:style w:type="paragraph" w:customStyle="1" w:styleId="TDC5">
    <w:name w:val="TDC 제목 5"/>
    <w:basedOn w:val="ae"/>
    <w:next w:val="TDC50"/>
    <w:uiPriority w:val="14"/>
    <w:qFormat/>
    <w:rsid w:val="00E9658D"/>
    <w:pPr>
      <w:keepNext/>
      <w:keepLines/>
      <w:numPr>
        <w:ilvl w:val="4"/>
        <w:numId w:val="22"/>
      </w:numPr>
      <w:spacing w:before="160" w:after="80" w:line="276" w:lineRule="auto"/>
      <w:outlineLvl w:val="4"/>
    </w:pPr>
    <w:rPr>
      <w:b/>
      <w:szCs w:val="20"/>
    </w:rPr>
  </w:style>
  <w:style w:type="paragraph" w:customStyle="1" w:styleId="TDC6">
    <w:name w:val="TDC 제목 6"/>
    <w:basedOn w:val="ae"/>
    <w:next w:val="TDC60"/>
    <w:uiPriority w:val="15"/>
    <w:qFormat/>
    <w:rsid w:val="00E9658D"/>
    <w:pPr>
      <w:keepNext/>
      <w:keepLines/>
      <w:numPr>
        <w:ilvl w:val="5"/>
        <w:numId w:val="22"/>
      </w:numPr>
      <w:spacing w:before="160" w:after="80" w:line="276" w:lineRule="auto"/>
      <w:outlineLvl w:val="5"/>
    </w:pPr>
    <w:rPr>
      <w:b/>
      <w:szCs w:val="20"/>
    </w:rPr>
  </w:style>
  <w:style w:type="paragraph" w:customStyle="1" w:styleId="TDC0">
    <w:name w:val="TDC 표 머리행"/>
    <w:basedOn w:val="ae"/>
    <w:uiPriority w:val="30"/>
    <w:qFormat/>
    <w:pPr>
      <w:keepNext/>
      <w:spacing w:before="40" w:after="40" w:line="276" w:lineRule="auto"/>
      <w:jc w:val="center"/>
    </w:pPr>
    <w:rPr>
      <w:b/>
      <w:szCs w:val="20"/>
    </w:rPr>
  </w:style>
  <w:style w:type="paragraph" w:customStyle="1" w:styleId="TDC7">
    <w:name w:val="TDC 표 본문"/>
    <w:basedOn w:val="ae"/>
    <w:uiPriority w:val="31"/>
    <w:qFormat/>
    <w:pPr>
      <w:spacing w:before="40" w:after="40" w:line="276" w:lineRule="auto"/>
      <w:jc w:val="left"/>
    </w:pPr>
    <w:rPr>
      <w:szCs w:val="20"/>
    </w:rPr>
  </w:style>
  <w:style w:type="paragraph" w:customStyle="1" w:styleId="TDC8">
    <w:name w:val="TDC 그림"/>
    <w:basedOn w:val="ae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9">
    <w:name w:val="TDC 표 캡션"/>
    <w:basedOn w:val="ae"/>
    <w:next w:val="TDC10"/>
    <w:uiPriority w:val="41"/>
    <w:qFormat/>
    <w:pPr>
      <w:keepNext/>
      <w:keepLines/>
      <w:spacing w:before="200" w:after="120" w:line="264" w:lineRule="auto"/>
    </w:pPr>
    <w:rPr>
      <w:b/>
      <w:szCs w:val="20"/>
    </w:rPr>
  </w:style>
  <w:style w:type="paragraph" w:customStyle="1" w:styleId="TDCa">
    <w:name w:val="TDC 그림 캡션"/>
    <w:basedOn w:val="ae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b">
    <w:name w:val="TDC 주석"/>
    <w:basedOn w:val="ae"/>
    <w:next w:val="TDC10"/>
    <w:uiPriority w:val="43"/>
    <w:qFormat/>
    <w:pPr>
      <w:spacing w:before="80" w:after="120"/>
    </w:pPr>
    <w:rPr>
      <w:szCs w:val="20"/>
    </w:rPr>
  </w:style>
  <w:style w:type="paragraph" w:customStyle="1" w:styleId="TDCc">
    <w:name w:val="TDC 수식"/>
    <w:basedOn w:val="ae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table" w:customStyle="1" w:styleId="TDCd">
    <w:name w:val="TDC 표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11">
    <w:name w:val="TDC 표 1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21">
    <w:name w:val="TDC 표 2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31">
    <w:name w:val="TDC 표 3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41">
    <w:name w:val="TDC 표 4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51">
    <w:name w:val="TDC 표 5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61">
    <w:name w:val="TDC 표 6"/>
    <w:basedOn w:val="af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paragraph" w:customStyle="1" w:styleId="TDC12">
    <w:name w:val="TDC 표 캡션 1"/>
    <w:basedOn w:val="ae"/>
    <w:next w:val="TDC10"/>
    <w:uiPriority w:val="41"/>
    <w:qFormat/>
    <w:pPr>
      <w:keepNext/>
      <w:keepLines/>
      <w:spacing w:before="120" w:after="60" w:line="276" w:lineRule="auto"/>
    </w:pPr>
    <w:rPr>
      <w:b/>
      <w:szCs w:val="20"/>
    </w:rPr>
  </w:style>
  <w:style w:type="paragraph" w:customStyle="1" w:styleId="TDC22">
    <w:name w:val="TDC 표 캡션 2"/>
    <w:basedOn w:val="ae"/>
    <w:next w:val="TDC20"/>
    <w:uiPriority w:val="41"/>
    <w:qFormat/>
    <w:pPr>
      <w:keepNext/>
      <w:keepLines/>
      <w:spacing w:before="120" w:after="60" w:line="276" w:lineRule="auto"/>
      <w:ind w:left="198"/>
    </w:pPr>
    <w:rPr>
      <w:b/>
      <w:szCs w:val="20"/>
    </w:rPr>
  </w:style>
  <w:style w:type="paragraph" w:customStyle="1" w:styleId="TDC32">
    <w:name w:val="TDC 표 캡션 3"/>
    <w:basedOn w:val="ae"/>
    <w:next w:val="TDC30"/>
    <w:uiPriority w:val="41"/>
    <w:qFormat/>
    <w:pPr>
      <w:keepNext/>
      <w:keepLines/>
      <w:spacing w:before="120" w:after="60" w:line="276" w:lineRule="auto"/>
      <w:ind w:left="397"/>
    </w:pPr>
    <w:rPr>
      <w:b/>
      <w:szCs w:val="20"/>
    </w:rPr>
  </w:style>
  <w:style w:type="paragraph" w:customStyle="1" w:styleId="TDC42">
    <w:name w:val="TDC 표 캡션 4"/>
    <w:basedOn w:val="ae"/>
    <w:next w:val="TDC40"/>
    <w:uiPriority w:val="41"/>
    <w:qFormat/>
    <w:pPr>
      <w:keepNext/>
      <w:keepLines/>
      <w:spacing w:before="120" w:after="60" w:line="276" w:lineRule="auto"/>
      <w:ind w:left="595"/>
    </w:pPr>
    <w:rPr>
      <w:b/>
      <w:szCs w:val="20"/>
    </w:rPr>
  </w:style>
  <w:style w:type="paragraph" w:customStyle="1" w:styleId="TDC52">
    <w:name w:val="TDC 표 캡션 5"/>
    <w:basedOn w:val="ae"/>
    <w:next w:val="TDC50"/>
    <w:uiPriority w:val="41"/>
    <w:qFormat/>
    <w:pPr>
      <w:keepNext/>
      <w:keepLines/>
      <w:spacing w:before="120" w:after="60" w:line="276" w:lineRule="auto"/>
      <w:ind w:left="794"/>
    </w:pPr>
    <w:rPr>
      <w:b/>
      <w:szCs w:val="20"/>
    </w:rPr>
  </w:style>
  <w:style w:type="paragraph" w:customStyle="1" w:styleId="TDC62">
    <w:name w:val="TDC 표 캡션 6"/>
    <w:basedOn w:val="ae"/>
    <w:next w:val="TDC60"/>
    <w:uiPriority w:val="41"/>
    <w:qFormat/>
    <w:pPr>
      <w:keepNext/>
      <w:keepLines/>
      <w:spacing w:before="120" w:after="60" w:line="276" w:lineRule="auto"/>
      <w:ind w:left="992"/>
    </w:pPr>
    <w:rPr>
      <w:b/>
      <w:szCs w:val="20"/>
    </w:rPr>
  </w:style>
  <w:style w:type="paragraph" w:customStyle="1" w:styleId="TDC13">
    <w:name w:val="TDC 주석 1"/>
    <w:basedOn w:val="ae"/>
    <w:next w:val="TDC10"/>
    <w:uiPriority w:val="43"/>
    <w:qFormat/>
    <w:pPr>
      <w:spacing w:before="80" w:after="120"/>
    </w:pPr>
    <w:rPr>
      <w:szCs w:val="20"/>
    </w:rPr>
  </w:style>
  <w:style w:type="paragraph" w:customStyle="1" w:styleId="TDC23">
    <w:name w:val="TDC 주석 2"/>
    <w:basedOn w:val="ae"/>
    <w:next w:val="TDC20"/>
    <w:uiPriority w:val="43"/>
    <w:qFormat/>
    <w:pPr>
      <w:spacing w:before="80" w:after="120"/>
      <w:ind w:left="198"/>
    </w:pPr>
    <w:rPr>
      <w:szCs w:val="20"/>
    </w:rPr>
  </w:style>
  <w:style w:type="paragraph" w:customStyle="1" w:styleId="TDC33">
    <w:name w:val="TDC 주석 3"/>
    <w:basedOn w:val="ae"/>
    <w:next w:val="TDC30"/>
    <w:uiPriority w:val="43"/>
    <w:qFormat/>
    <w:pPr>
      <w:spacing w:before="80" w:after="120"/>
      <w:ind w:left="397"/>
    </w:pPr>
    <w:rPr>
      <w:szCs w:val="20"/>
    </w:rPr>
  </w:style>
  <w:style w:type="paragraph" w:customStyle="1" w:styleId="TDC43">
    <w:name w:val="TDC 주석 4"/>
    <w:basedOn w:val="ae"/>
    <w:next w:val="TDC40"/>
    <w:uiPriority w:val="43"/>
    <w:qFormat/>
    <w:pPr>
      <w:spacing w:before="80" w:after="120"/>
      <w:ind w:left="595"/>
    </w:pPr>
    <w:rPr>
      <w:szCs w:val="20"/>
    </w:rPr>
  </w:style>
  <w:style w:type="paragraph" w:customStyle="1" w:styleId="TDC53">
    <w:name w:val="TDC 주석 5"/>
    <w:basedOn w:val="ae"/>
    <w:next w:val="TDC50"/>
    <w:uiPriority w:val="43"/>
    <w:qFormat/>
    <w:pPr>
      <w:spacing w:before="80" w:after="120"/>
      <w:ind w:left="794"/>
    </w:pPr>
    <w:rPr>
      <w:szCs w:val="20"/>
    </w:rPr>
  </w:style>
  <w:style w:type="paragraph" w:customStyle="1" w:styleId="TDC63">
    <w:name w:val="TDC 주석 6"/>
    <w:basedOn w:val="ae"/>
    <w:next w:val="TDC60"/>
    <w:uiPriority w:val="43"/>
    <w:qFormat/>
    <w:pPr>
      <w:spacing w:before="80" w:after="120"/>
      <w:ind w:left="992"/>
    </w:pPr>
    <w:rPr>
      <w:szCs w:val="20"/>
    </w:rPr>
  </w:style>
  <w:style w:type="paragraph" w:customStyle="1" w:styleId="TDC14">
    <w:name w:val="TDC 그림 1"/>
    <w:basedOn w:val="ae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24">
    <w:name w:val="TDC 그림 2"/>
    <w:basedOn w:val="ae"/>
    <w:next w:val="TDC20"/>
    <w:uiPriority w:val="40"/>
    <w:qFormat/>
    <w:pPr>
      <w:keepNext/>
      <w:spacing w:before="160" w:after="120" w:line="240" w:lineRule="auto"/>
      <w:ind w:left="198"/>
      <w:jc w:val="center"/>
    </w:pPr>
    <w:rPr>
      <w:szCs w:val="20"/>
    </w:rPr>
  </w:style>
  <w:style w:type="paragraph" w:customStyle="1" w:styleId="TDC34">
    <w:name w:val="TDC 그림 3"/>
    <w:basedOn w:val="ae"/>
    <w:next w:val="TDC30"/>
    <w:uiPriority w:val="40"/>
    <w:qFormat/>
    <w:pPr>
      <w:keepNext/>
      <w:spacing w:before="160" w:after="120" w:line="240" w:lineRule="auto"/>
      <w:ind w:left="397"/>
      <w:jc w:val="center"/>
    </w:pPr>
    <w:rPr>
      <w:szCs w:val="20"/>
    </w:rPr>
  </w:style>
  <w:style w:type="paragraph" w:customStyle="1" w:styleId="TDC44">
    <w:name w:val="TDC 그림 4"/>
    <w:basedOn w:val="ae"/>
    <w:next w:val="TDC40"/>
    <w:uiPriority w:val="40"/>
    <w:qFormat/>
    <w:pPr>
      <w:keepNext/>
      <w:spacing w:before="160" w:after="120" w:line="240" w:lineRule="auto"/>
      <w:ind w:left="595"/>
      <w:jc w:val="center"/>
    </w:pPr>
    <w:rPr>
      <w:szCs w:val="20"/>
    </w:rPr>
  </w:style>
  <w:style w:type="paragraph" w:customStyle="1" w:styleId="TDC54">
    <w:name w:val="TDC 그림 5"/>
    <w:basedOn w:val="ae"/>
    <w:next w:val="TDC50"/>
    <w:uiPriority w:val="40"/>
    <w:qFormat/>
    <w:pPr>
      <w:keepNext/>
      <w:spacing w:before="160" w:after="120" w:line="240" w:lineRule="auto"/>
      <w:ind w:left="794"/>
      <w:jc w:val="center"/>
    </w:pPr>
    <w:rPr>
      <w:szCs w:val="20"/>
    </w:rPr>
  </w:style>
  <w:style w:type="paragraph" w:customStyle="1" w:styleId="TDC64">
    <w:name w:val="TDC 그림 6"/>
    <w:basedOn w:val="ae"/>
    <w:next w:val="TDC60"/>
    <w:uiPriority w:val="40"/>
    <w:qFormat/>
    <w:pPr>
      <w:keepNext/>
      <w:spacing w:before="160" w:after="120" w:line="240" w:lineRule="auto"/>
      <w:ind w:left="992"/>
      <w:jc w:val="center"/>
    </w:pPr>
    <w:rPr>
      <w:szCs w:val="20"/>
    </w:rPr>
  </w:style>
  <w:style w:type="paragraph" w:customStyle="1" w:styleId="TDC15">
    <w:name w:val="TDC 그림 캡션 1"/>
    <w:basedOn w:val="ae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25">
    <w:name w:val="TDC 그림 캡션 2"/>
    <w:basedOn w:val="ae"/>
    <w:next w:val="TDC20"/>
    <w:uiPriority w:val="42"/>
    <w:qFormat/>
    <w:pPr>
      <w:keepLines/>
      <w:spacing w:after="200" w:line="264" w:lineRule="auto"/>
      <w:ind w:left="198"/>
      <w:jc w:val="center"/>
    </w:pPr>
    <w:rPr>
      <w:b/>
      <w:szCs w:val="20"/>
    </w:rPr>
  </w:style>
  <w:style w:type="paragraph" w:customStyle="1" w:styleId="TDC35">
    <w:name w:val="TDC 그림 캡션 3"/>
    <w:basedOn w:val="ae"/>
    <w:next w:val="TDC30"/>
    <w:uiPriority w:val="42"/>
    <w:qFormat/>
    <w:pPr>
      <w:keepLines/>
      <w:spacing w:after="200" w:line="264" w:lineRule="auto"/>
      <w:ind w:left="397"/>
      <w:jc w:val="center"/>
    </w:pPr>
    <w:rPr>
      <w:b/>
      <w:szCs w:val="20"/>
    </w:rPr>
  </w:style>
  <w:style w:type="paragraph" w:customStyle="1" w:styleId="TDC45">
    <w:name w:val="TDC 그림 캡션 4"/>
    <w:basedOn w:val="ae"/>
    <w:next w:val="TDC40"/>
    <w:uiPriority w:val="42"/>
    <w:qFormat/>
    <w:pPr>
      <w:keepLines/>
      <w:spacing w:after="200" w:line="264" w:lineRule="auto"/>
      <w:ind w:left="595"/>
      <w:jc w:val="center"/>
    </w:pPr>
    <w:rPr>
      <w:b/>
      <w:szCs w:val="20"/>
    </w:rPr>
  </w:style>
  <w:style w:type="paragraph" w:customStyle="1" w:styleId="TDC55">
    <w:name w:val="TDC 그림 캡션 5"/>
    <w:basedOn w:val="ae"/>
    <w:next w:val="TDC50"/>
    <w:uiPriority w:val="42"/>
    <w:qFormat/>
    <w:pPr>
      <w:keepLines/>
      <w:spacing w:after="200" w:line="264" w:lineRule="auto"/>
      <w:ind w:left="794"/>
      <w:jc w:val="center"/>
    </w:pPr>
    <w:rPr>
      <w:b/>
      <w:szCs w:val="20"/>
    </w:rPr>
  </w:style>
  <w:style w:type="paragraph" w:customStyle="1" w:styleId="TDC65">
    <w:name w:val="TDC 그림 캡션 6"/>
    <w:basedOn w:val="ae"/>
    <w:next w:val="TDC60"/>
    <w:uiPriority w:val="42"/>
    <w:qFormat/>
    <w:pPr>
      <w:keepLines/>
      <w:spacing w:after="200" w:line="264" w:lineRule="auto"/>
      <w:ind w:left="992"/>
      <w:jc w:val="center"/>
    </w:pPr>
    <w:rPr>
      <w:b/>
      <w:szCs w:val="20"/>
    </w:rPr>
  </w:style>
  <w:style w:type="paragraph" w:customStyle="1" w:styleId="TDC16">
    <w:name w:val="TDC 수식 1"/>
    <w:basedOn w:val="ae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paragraph" w:customStyle="1" w:styleId="TDC26">
    <w:name w:val="TDC 수식 2"/>
    <w:basedOn w:val="ae"/>
    <w:next w:val="TDC20"/>
    <w:uiPriority w:val="44"/>
    <w:qFormat/>
    <w:pPr>
      <w:keepLines/>
      <w:spacing w:before="240" w:after="240"/>
      <w:ind w:left="198"/>
      <w:jc w:val="center"/>
    </w:pPr>
    <w:rPr>
      <w:rFonts w:ascii="Cambria Math" w:hAnsi="Cambria Math"/>
      <w:szCs w:val="20"/>
    </w:rPr>
  </w:style>
  <w:style w:type="paragraph" w:customStyle="1" w:styleId="TDC36">
    <w:name w:val="TDC 수식 3"/>
    <w:basedOn w:val="ae"/>
    <w:next w:val="TDC30"/>
    <w:uiPriority w:val="44"/>
    <w:qFormat/>
    <w:pPr>
      <w:keepLines/>
      <w:spacing w:before="240" w:after="240"/>
      <w:ind w:left="397"/>
      <w:jc w:val="center"/>
    </w:pPr>
    <w:rPr>
      <w:rFonts w:ascii="Cambria Math" w:hAnsi="Cambria Math"/>
      <w:szCs w:val="20"/>
    </w:rPr>
  </w:style>
  <w:style w:type="paragraph" w:customStyle="1" w:styleId="TDC46">
    <w:name w:val="TDC 수식 4"/>
    <w:basedOn w:val="ae"/>
    <w:next w:val="TDC40"/>
    <w:uiPriority w:val="44"/>
    <w:qFormat/>
    <w:pPr>
      <w:keepLines/>
      <w:spacing w:before="240" w:after="240"/>
      <w:ind w:left="595"/>
      <w:jc w:val="center"/>
    </w:pPr>
    <w:rPr>
      <w:rFonts w:ascii="Cambria Math" w:hAnsi="Cambria Math"/>
      <w:szCs w:val="20"/>
    </w:rPr>
  </w:style>
  <w:style w:type="paragraph" w:customStyle="1" w:styleId="TDC56">
    <w:name w:val="TDC 수식 5"/>
    <w:basedOn w:val="ae"/>
    <w:next w:val="TDC50"/>
    <w:uiPriority w:val="44"/>
    <w:qFormat/>
    <w:pPr>
      <w:keepLines/>
      <w:spacing w:before="240" w:after="240"/>
      <w:ind w:left="794"/>
      <w:jc w:val="center"/>
    </w:pPr>
    <w:rPr>
      <w:rFonts w:ascii="Cambria Math" w:hAnsi="Cambria Math"/>
      <w:szCs w:val="20"/>
    </w:rPr>
  </w:style>
  <w:style w:type="paragraph" w:customStyle="1" w:styleId="TDC66">
    <w:name w:val="TDC 수식 6"/>
    <w:basedOn w:val="ae"/>
    <w:next w:val="TDC60"/>
    <w:uiPriority w:val="44"/>
    <w:qFormat/>
    <w:pPr>
      <w:keepLines/>
      <w:spacing w:before="240" w:after="240"/>
      <w:ind w:left="992"/>
      <w:jc w:val="center"/>
    </w:pPr>
    <w:rPr>
      <w:rFonts w:ascii="Cambria Math" w:hAnsi="Cambria Math"/>
      <w:szCs w:val="20"/>
    </w:rPr>
  </w:style>
  <w:style w:type="paragraph" w:customStyle="1" w:styleId="TDCe">
    <w:name w:val="TDC 표 항목"/>
    <w:basedOn w:val="ae"/>
    <w:uiPriority w:val="31"/>
    <w:qFormat/>
    <w:pPr>
      <w:spacing w:after="0" w:line="276" w:lineRule="auto"/>
      <w:jc w:val="center"/>
    </w:pPr>
    <w:rPr>
      <w:b/>
      <w:szCs w:val="20"/>
    </w:rPr>
  </w:style>
  <w:style w:type="paragraph" w:customStyle="1" w:styleId="TDCf">
    <w:name w:val="TDC 표 설명"/>
    <w:basedOn w:val="ae"/>
    <w:uiPriority w:val="31"/>
    <w:qFormat/>
    <w:pPr>
      <w:spacing w:after="0" w:line="276" w:lineRule="auto"/>
      <w:jc w:val="left"/>
    </w:pPr>
    <w:rPr>
      <w:szCs w:val="20"/>
    </w:rPr>
  </w:style>
  <w:style w:type="paragraph" w:customStyle="1" w:styleId="ae">
    <w:name w:val="공통 양식 본문 기반"/>
    <w:qFormat/>
    <w:rsid w:val="00FC693F"/>
    <w:pPr>
      <w:snapToGrid w:val="0"/>
      <w:spacing w:line="300" w:lineRule="auto"/>
    </w:pPr>
    <w:rPr>
      <w:rFonts w:ascii="맑은 고딕" w:eastAsia="맑은 고딕" w:hAnsi="맑은 고딕" w:cs="맑은 고딕"/>
      <w:color w:val="000000"/>
      <w:lang w:val="ko-KR"/>
    </w:rPr>
  </w:style>
  <w:style w:type="table" w:customStyle="1" w:styleId="af">
    <w:name w:val="공통 양식 표 기반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9371</TotalTime>
  <Pages>16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24</cp:revision>
  <dcterms:created xsi:type="dcterms:W3CDTF">2019-04-19T09:50:00Z</dcterms:created>
  <dcterms:modified xsi:type="dcterms:W3CDTF">2026-10-16T09:13:00Z</dcterms:modified>
</cp:coreProperties>
</file>