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EPUT项目使用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所有的命令行执行基于nodejs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第一步安装nodejs   软件下载地址：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"http://nodejs.cn/download/"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http://nodejs.cn/download/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第二步通过终端命令全局安装淘宝镜像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-g cnpm --registry=https://registry.npm.taobao.org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第三步全局安装webpack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-g webpack@2.6.1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第四步全局安装webpack服务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npm install -g webpack-dev-server@2.4.5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准备工作就绪之后，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终端命令进入项目文件夹，在这里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首先执行 cd EPUTProject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然后执行 npm install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确保此过程无误后，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执行webpack-dev-server 启动项目 在浏览器中浏览项目比如：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http://localhost:8080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此后，再启动项目只需要执行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cd EPUTProject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webpack-dev-server或者 npm run dev启动项目 在浏览器中浏览项目比如：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http://localhost:8080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打包代码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npm run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F25E4"/>
    <w:rsid w:val="0CE81C85"/>
    <w:rsid w:val="17FB4080"/>
    <w:rsid w:val="25291550"/>
    <w:rsid w:val="2CEF77AD"/>
    <w:rsid w:val="2FB01FBE"/>
    <w:rsid w:val="300C6CE3"/>
    <w:rsid w:val="49842182"/>
    <w:rsid w:val="4D163F6F"/>
    <w:rsid w:val="62197DF3"/>
    <w:rsid w:val="68A449F8"/>
    <w:rsid w:val="756C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</dc:creator>
  <cp:lastModifiedBy>曜捻</cp:lastModifiedBy>
  <dcterms:modified xsi:type="dcterms:W3CDTF">2018-11-13T02:53:19Z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