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BAFDC" w14:textId="77777777" w:rsidR="003A3084" w:rsidRDefault="003A3084" w:rsidP="003A3084">
      <w:pPr>
        <w:pStyle w:val="Nadpis1"/>
      </w:pPr>
      <w:r>
        <w:t>Testování sériového portu</w:t>
      </w:r>
    </w:p>
    <w:p w14:paraId="12BB6BF3" w14:textId="57C87C36" w:rsidR="00491C47" w:rsidRPr="00491C47" w:rsidRDefault="00491C47" w:rsidP="00491C47">
      <w:r>
        <w:t xml:space="preserve">10.5.2023, </w:t>
      </w:r>
      <w:r w:rsidR="00F52F53">
        <w:t xml:space="preserve">commit </w:t>
      </w:r>
      <w:r w:rsidR="00F52F53" w:rsidRPr="00F52F53">
        <w:t>09ecd27f14b6cc31b0f8ca9be4db029071be2b45</w:t>
      </w:r>
    </w:p>
    <w:p w14:paraId="7697121B" w14:textId="77777777" w:rsidR="003A3084" w:rsidRDefault="003A3084" w:rsidP="003A3084">
      <w:pPr>
        <w:pStyle w:val="Nadpis2"/>
      </w:pPr>
      <w:r>
        <w:t>Testované komponenty</w:t>
      </w:r>
    </w:p>
    <w:p w14:paraId="073E93BB" w14:textId="54FEACD0" w:rsidR="00855370" w:rsidRDefault="003A3084" w:rsidP="003A3084">
      <w:pPr>
        <w:pStyle w:val="Odstavecseseznamem"/>
        <w:numPr>
          <w:ilvl w:val="0"/>
          <w:numId w:val="2"/>
        </w:numPr>
      </w:pPr>
      <w:r w:rsidRPr="003A3084">
        <w:t>TSerialPortDevice</w:t>
      </w:r>
    </w:p>
    <w:p w14:paraId="1A58809B" w14:textId="132634EC" w:rsidR="003A3084" w:rsidRDefault="003A3084" w:rsidP="003A3084">
      <w:pPr>
        <w:pStyle w:val="Odstavecseseznamem"/>
        <w:numPr>
          <w:ilvl w:val="0"/>
          <w:numId w:val="2"/>
        </w:numPr>
      </w:pPr>
      <w:r w:rsidRPr="003A3084">
        <w:t>TSerialPort</w:t>
      </w:r>
    </w:p>
    <w:p w14:paraId="28797E86" w14:textId="76F9C85C" w:rsidR="003A3084" w:rsidRDefault="003A3084" w:rsidP="003A3084">
      <w:pPr>
        <w:pStyle w:val="Odstavecseseznamem"/>
        <w:numPr>
          <w:ilvl w:val="0"/>
          <w:numId w:val="2"/>
        </w:numPr>
      </w:pPr>
      <w:r w:rsidRPr="003A3084">
        <w:t>TPlugin</w:t>
      </w:r>
    </w:p>
    <w:p w14:paraId="771D28A6" w14:textId="3B48643E" w:rsidR="003A3084" w:rsidRDefault="003A3084" w:rsidP="003A3084">
      <w:pPr>
        <w:pStyle w:val="Odstavecseseznamem"/>
        <w:numPr>
          <w:ilvl w:val="0"/>
          <w:numId w:val="2"/>
        </w:numPr>
      </w:pPr>
      <w:r>
        <w:t>TIODevice</w:t>
      </w:r>
    </w:p>
    <w:p w14:paraId="523CFB15" w14:textId="5B6637FF" w:rsidR="003A3084" w:rsidRDefault="003A3084" w:rsidP="003A3084">
      <w:pPr>
        <w:pStyle w:val="Odstavecseseznamem"/>
        <w:numPr>
          <w:ilvl w:val="0"/>
          <w:numId w:val="2"/>
        </w:numPr>
      </w:pPr>
      <w:r>
        <w:t>TConfigParam</w:t>
      </w:r>
    </w:p>
    <w:p w14:paraId="2DA552B9" w14:textId="4FD58E94" w:rsidR="003A3084" w:rsidRDefault="007459D7" w:rsidP="003A3084">
      <w:pPr>
        <w:pStyle w:val="Nadpis2"/>
      </w:pPr>
      <w:r>
        <w:t>Testovací prostředí</w:t>
      </w:r>
    </w:p>
    <w:p w14:paraId="13AE5E49" w14:textId="7E286A34" w:rsidR="006F6EAB" w:rsidRDefault="006F6EAB" w:rsidP="006F6EAB">
      <w:pPr>
        <w:pStyle w:val="Odstavecseseznamem"/>
        <w:numPr>
          <w:ilvl w:val="0"/>
          <w:numId w:val="7"/>
        </w:numPr>
      </w:pPr>
      <w:r>
        <w:t>Windows 10</w:t>
      </w:r>
      <w:r w:rsidR="00A125C2">
        <w:t>, Qt</w:t>
      </w:r>
      <w:r w:rsidR="00BC7175">
        <w:t>6, mingw</w:t>
      </w:r>
      <w:r w:rsidR="00260337">
        <w:t>_64</w:t>
      </w:r>
    </w:p>
    <w:p w14:paraId="73FBE837" w14:textId="63CA5E2E" w:rsidR="006F6EAB" w:rsidRDefault="00D9572D" w:rsidP="006F6EAB">
      <w:pPr>
        <w:pStyle w:val="Odstavecseseznamem"/>
        <w:numPr>
          <w:ilvl w:val="0"/>
          <w:numId w:val="7"/>
        </w:numPr>
      </w:pPr>
      <w:r>
        <w:t>Protistrana pro komunikaci: pySerial</w:t>
      </w:r>
      <w:r w:rsidR="00260337">
        <w:t xml:space="preserve"> + Jupyter</w:t>
      </w:r>
      <w:r w:rsidR="00071EE9">
        <w:t xml:space="preserve"> (pro manuální komunikaci RealTerm)</w:t>
      </w:r>
    </w:p>
    <w:p w14:paraId="44B0351E" w14:textId="5F13426C" w:rsidR="00C522C4" w:rsidRDefault="00A125C2" w:rsidP="006F6EAB">
      <w:pPr>
        <w:pStyle w:val="Odstavecseseznamem"/>
        <w:numPr>
          <w:ilvl w:val="0"/>
          <w:numId w:val="7"/>
        </w:numPr>
      </w:pPr>
      <w:r>
        <w:t>HW serial port: Evolveo 2x Serial 232 PCIe</w:t>
      </w:r>
      <w:r w:rsidR="00071EE9">
        <w:t xml:space="preserve">, porty propojeny </w:t>
      </w:r>
      <w:r w:rsidR="00211DCF">
        <w:t>překříženým kabelem</w:t>
      </w:r>
    </w:p>
    <w:p w14:paraId="6AADD484" w14:textId="626854FD" w:rsidR="0081550C" w:rsidRDefault="0081550C" w:rsidP="0081550C">
      <w:pPr>
        <w:pStyle w:val="Nadpis2"/>
      </w:pPr>
    </w:p>
    <w:p w14:paraId="0B94A9F9" w14:textId="7AEE71FC" w:rsidR="00F721E3" w:rsidRDefault="00F721E3" w:rsidP="00F721E3">
      <w:pPr>
        <w:pStyle w:val="Nadpis2"/>
      </w:pPr>
      <w:r>
        <w:t>Nalezené chyby</w:t>
      </w:r>
    </w:p>
    <w:p w14:paraId="1ECB4EA0" w14:textId="19F7C0B8" w:rsidR="00F721E3" w:rsidRDefault="00F721E3" w:rsidP="00F721E3">
      <w:pPr>
        <w:pStyle w:val="Odstavecseseznamem"/>
        <w:numPr>
          <w:ilvl w:val="0"/>
          <w:numId w:val="4"/>
        </w:numPr>
      </w:pPr>
      <w:r>
        <w:t xml:space="preserve">Pokud v TConfigParam dojde k chybě při nastavování parametru, nezmění se </w:t>
      </w:r>
      <w:r w:rsidR="003113B9" w:rsidRPr="003113B9">
        <w:t>TState</w:t>
      </w:r>
    </w:p>
    <w:p w14:paraId="62CB65D7" w14:textId="2E103A65" w:rsidR="00554253" w:rsidRDefault="00554253" w:rsidP="00F721E3">
      <w:pPr>
        <w:pStyle w:val="Odstavecseseznamem"/>
        <w:numPr>
          <w:ilvl w:val="0"/>
          <w:numId w:val="4"/>
        </w:numPr>
      </w:pPr>
      <w:r>
        <w:t>Pokud se pokusím nastavit parametr, který neexistuje pomocí „</w:t>
      </w:r>
      <w:r w:rsidRPr="00554253">
        <w:t>params.getSubParamByName("Bytesize")-&gt;setValue(bytesize);</w:t>
      </w:r>
      <w:r>
        <w:t>“ program spadne</w:t>
      </w:r>
      <w:r w:rsidR="00FE6CD2">
        <w:t xml:space="preserve"> (getSub.. vrátí</w:t>
      </w:r>
      <w:r w:rsidR="00D32189">
        <w:t xml:space="preserve"> nullptr, nad ním se zavolá </w:t>
      </w:r>
      <w:r w:rsidR="00661B67">
        <w:t>setValue a spadne to na vyhodnocení m_value</w:t>
      </w:r>
      <w:r w:rsidR="00AE39A3">
        <w:t>)</w:t>
      </w:r>
    </w:p>
    <w:p w14:paraId="3B6A57B2" w14:textId="64441C31" w:rsidR="005E06B8" w:rsidRDefault="00271F00" w:rsidP="005E06B8">
      <w:pPr>
        <w:pStyle w:val="Odstavecseseznamem"/>
        <w:numPr>
          <w:ilvl w:val="0"/>
          <w:numId w:val="3"/>
        </w:numPr>
      </w:pPr>
      <w:r>
        <w:t xml:space="preserve">Pokud </w:t>
      </w:r>
      <w:r w:rsidR="000506F1">
        <w:t>dojde</w:t>
      </w:r>
      <w:r w:rsidR="00163D5B">
        <w:t xml:space="preserve"> </w:t>
      </w:r>
      <w:r w:rsidR="007459D7">
        <w:t xml:space="preserve">k </w:t>
      </w:r>
      <w:r w:rsidR="00163D5B">
        <w:t xml:space="preserve">chybě při čtení ze </w:t>
      </w:r>
      <w:r w:rsidR="000506F1">
        <w:t>sériové</w:t>
      </w:r>
      <w:r w:rsidR="00163D5B">
        <w:t xml:space="preserve"> linky (špatná parita, špatný baudrate apod.) nijak nepoznám, že došlo k chybě. Vrátí se nesmyslná data. </w:t>
      </w:r>
    </w:p>
    <w:p w14:paraId="2058D3FE" w14:textId="77D181B8" w:rsidR="005E06B8" w:rsidRDefault="005E06B8" w:rsidP="005E06B8">
      <w:pPr>
        <w:pStyle w:val="Odstavecseseznamem"/>
        <w:numPr>
          <w:ilvl w:val="0"/>
          <w:numId w:val="3"/>
        </w:numPr>
      </w:pPr>
      <w:r>
        <w:t>čtení velkých dat funguje dobře. U zapisování se objeví chyba „</w:t>
      </w:r>
      <w:r w:rsidRPr="008C3D0E">
        <w:t>Failed to send the data from the serial port buffer (possibly timeout).</w:t>
      </w:r>
      <w:r>
        <w:t xml:space="preserve">“ – timeout byl nastaven řádově vetší. </w:t>
      </w:r>
    </w:p>
    <w:p w14:paraId="0AC973AB" w14:textId="0E5CA485" w:rsidR="005E06B8" w:rsidRDefault="005E06B8" w:rsidP="005E06B8">
      <w:pPr>
        <w:pStyle w:val="Odstavecseseznamem"/>
        <w:numPr>
          <w:ilvl w:val="1"/>
          <w:numId w:val="3"/>
        </w:numPr>
      </w:pPr>
      <w:r w:rsidRPr="006E1247">
        <w:t>baudrate=115200, bytesize=8, parity=Mark, stopbits=Two, flow_control=None</w:t>
      </w:r>
      <w:r>
        <w:t xml:space="preserve"> (</w:t>
      </w:r>
      <w:r w:rsidR="00284EA8">
        <w:t>nezvládá</w:t>
      </w:r>
      <w:r>
        <w:t xml:space="preserve"> odeslat 50 kB)</w:t>
      </w:r>
    </w:p>
    <w:p w14:paraId="6D672A08" w14:textId="77777777" w:rsidR="005E06B8" w:rsidRDefault="005E06B8" w:rsidP="005E06B8">
      <w:pPr>
        <w:pStyle w:val="Odstavecseseznamem"/>
        <w:numPr>
          <w:ilvl w:val="1"/>
          <w:numId w:val="3"/>
        </w:numPr>
      </w:pPr>
      <w:r w:rsidRPr="00160158">
        <w:t>baudrate=19200, bytesize=8, parity=Even, stopbits=One, flow_control=None</w:t>
      </w:r>
      <w:r>
        <w:t xml:space="preserve"> (nezvládne odeslat 10 kB)</w:t>
      </w:r>
    </w:p>
    <w:p w14:paraId="5C26B594" w14:textId="55BF89F9" w:rsidR="00AB0701" w:rsidRDefault="005E06B8" w:rsidP="00AC530B">
      <w:pPr>
        <w:pStyle w:val="Odstavecseseznamem"/>
        <w:numPr>
          <w:ilvl w:val="1"/>
          <w:numId w:val="3"/>
        </w:numPr>
      </w:pPr>
      <w:r>
        <w:t>zkontrolováno, že python umí odeslat a přijmout daná data</w:t>
      </w:r>
    </w:p>
    <w:p w14:paraId="6508DAC2" w14:textId="043546F4" w:rsidR="00AC530B" w:rsidRPr="00F721E3" w:rsidRDefault="00E3489A" w:rsidP="00AC530B">
      <w:pPr>
        <w:pStyle w:val="Odstavecseseznamem"/>
        <w:numPr>
          <w:ilvl w:val="0"/>
          <w:numId w:val="3"/>
        </w:numPr>
      </w:pPr>
      <w:r>
        <w:t xml:space="preserve">stopBit </w:t>
      </w:r>
      <w:r w:rsidRPr="00E3489A">
        <w:t>"One and half"</w:t>
      </w:r>
      <w:r>
        <w:t xml:space="preserve"> nelze nastavit (HW ho podporuje a jsem na windows)</w:t>
      </w:r>
    </w:p>
    <w:p w14:paraId="56469DB4" w14:textId="783BEAA2" w:rsidR="003A3084" w:rsidRDefault="003A3084" w:rsidP="003A3084">
      <w:pPr>
        <w:pStyle w:val="Nadpis2"/>
      </w:pPr>
      <w:r>
        <w:t>Doporučení k implementaci</w:t>
      </w:r>
    </w:p>
    <w:p w14:paraId="703DFA4D" w14:textId="20546B4B" w:rsidR="00C4526F" w:rsidRDefault="003A3084" w:rsidP="00C4526F">
      <w:pPr>
        <w:pStyle w:val="Odstavecseseznamem"/>
        <w:numPr>
          <w:ilvl w:val="0"/>
          <w:numId w:val="3"/>
        </w:numPr>
      </w:pPr>
      <w:r w:rsidRPr="003A3084">
        <w:t>addIODevice</w:t>
      </w:r>
      <w:r>
        <w:t xml:space="preserve">, resp. </w:t>
      </w:r>
      <w:r w:rsidRPr="003A3084">
        <w:t>addScope</w:t>
      </w:r>
      <w:r>
        <w:t xml:space="preserve">, může vracet </w:t>
      </w:r>
      <w:r w:rsidRPr="003A3084">
        <w:t>TIODevice</w:t>
      </w:r>
      <w:r>
        <w:t>, resp. T</w:t>
      </w:r>
      <w:r w:rsidR="007A0065">
        <w:t>s</w:t>
      </w:r>
      <w:r>
        <w:t>cope</w:t>
      </w:r>
    </w:p>
    <w:p w14:paraId="0C4B8C2A" w14:textId="24B2BFFC" w:rsidR="00C4526F" w:rsidRDefault="00C4526F" w:rsidP="00C4526F">
      <w:pPr>
        <w:pStyle w:val="Odstavecseseznamem"/>
        <w:numPr>
          <w:ilvl w:val="0"/>
          <w:numId w:val="3"/>
        </w:numPr>
      </w:pPr>
      <w:r>
        <w:t xml:space="preserve">jak poznám, že </w:t>
      </w:r>
      <w:r w:rsidRPr="00C4526F">
        <w:t>setPostInitParams</w:t>
      </w:r>
      <w:r>
        <w:t xml:space="preserve"> </w:t>
      </w:r>
      <w:r w:rsidR="000506F1">
        <w:t>prošlehl</w:t>
      </w:r>
      <w:r>
        <w:t xml:space="preserve"> </w:t>
      </w:r>
      <w:r w:rsidR="000506F1">
        <w:t>úspěšně?</w:t>
      </w:r>
      <w:r>
        <w:t xml:space="preserve"> (krom výpisu chyby)</w:t>
      </w:r>
    </w:p>
    <w:p w14:paraId="26AECE24" w14:textId="0A596477" w:rsidR="00171D91" w:rsidRPr="003A3084" w:rsidRDefault="00171D91" w:rsidP="007A0065"/>
    <w:sectPr w:rsidR="00171D91" w:rsidRPr="003A30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970F3"/>
    <w:multiLevelType w:val="hybridMultilevel"/>
    <w:tmpl w:val="C7208BF4"/>
    <w:lvl w:ilvl="0" w:tplc="8F7E4C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B3C5E"/>
    <w:multiLevelType w:val="hybridMultilevel"/>
    <w:tmpl w:val="5100E9B6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D500D29"/>
    <w:multiLevelType w:val="hybridMultilevel"/>
    <w:tmpl w:val="451227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B0430"/>
    <w:multiLevelType w:val="hybridMultilevel"/>
    <w:tmpl w:val="B0DEC3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EF5982"/>
    <w:multiLevelType w:val="hybridMultilevel"/>
    <w:tmpl w:val="3AAEABFA"/>
    <w:lvl w:ilvl="0" w:tplc="8F7E4C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1454D"/>
    <w:multiLevelType w:val="hybridMultilevel"/>
    <w:tmpl w:val="C2F6F2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986390"/>
    <w:multiLevelType w:val="hybridMultilevel"/>
    <w:tmpl w:val="D34243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414755">
    <w:abstractNumId w:val="1"/>
  </w:num>
  <w:num w:numId="2" w16cid:durableId="1456175617">
    <w:abstractNumId w:val="3"/>
  </w:num>
  <w:num w:numId="3" w16cid:durableId="1750619881">
    <w:abstractNumId w:val="6"/>
  </w:num>
  <w:num w:numId="4" w16cid:durableId="528757668">
    <w:abstractNumId w:val="5"/>
  </w:num>
  <w:num w:numId="5" w16cid:durableId="679309194">
    <w:abstractNumId w:val="4"/>
  </w:num>
  <w:num w:numId="6" w16cid:durableId="431976645">
    <w:abstractNumId w:val="0"/>
  </w:num>
  <w:num w:numId="7" w16cid:durableId="710375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84"/>
    <w:rsid w:val="000506F1"/>
    <w:rsid w:val="00071EE9"/>
    <w:rsid w:val="000B3DAD"/>
    <w:rsid w:val="00106DB6"/>
    <w:rsid w:val="00160158"/>
    <w:rsid w:val="00163D5B"/>
    <w:rsid w:val="00171D91"/>
    <w:rsid w:val="00211DCF"/>
    <w:rsid w:val="00260337"/>
    <w:rsid w:val="00271F00"/>
    <w:rsid w:val="00284EA8"/>
    <w:rsid w:val="003113B9"/>
    <w:rsid w:val="003A3084"/>
    <w:rsid w:val="003F0B91"/>
    <w:rsid w:val="00444217"/>
    <w:rsid w:val="00491C47"/>
    <w:rsid w:val="00554253"/>
    <w:rsid w:val="005E06B8"/>
    <w:rsid w:val="00661B67"/>
    <w:rsid w:val="006E1247"/>
    <w:rsid w:val="006F6EAB"/>
    <w:rsid w:val="007459D7"/>
    <w:rsid w:val="007A0065"/>
    <w:rsid w:val="0081550C"/>
    <w:rsid w:val="00855370"/>
    <w:rsid w:val="008C3D0E"/>
    <w:rsid w:val="00916788"/>
    <w:rsid w:val="00941CF6"/>
    <w:rsid w:val="009470D3"/>
    <w:rsid w:val="00A125C2"/>
    <w:rsid w:val="00AB0701"/>
    <w:rsid w:val="00AC530B"/>
    <w:rsid w:val="00AE3447"/>
    <w:rsid w:val="00AE39A3"/>
    <w:rsid w:val="00B3042F"/>
    <w:rsid w:val="00BC7175"/>
    <w:rsid w:val="00C4526F"/>
    <w:rsid w:val="00C522C4"/>
    <w:rsid w:val="00CD26DA"/>
    <w:rsid w:val="00D32189"/>
    <w:rsid w:val="00D345CC"/>
    <w:rsid w:val="00D9572D"/>
    <w:rsid w:val="00E3489A"/>
    <w:rsid w:val="00EA1F12"/>
    <w:rsid w:val="00F36A9D"/>
    <w:rsid w:val="00F52F53"/>
    <w:rsid w:val="00F721E3"/>
    <w:rsid w:val="00F7335C"/>
    <w:rsid w:val="00FE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FB5A3"/>
  <w15:chartTrackingRefBased/>
  <w15:docId w15:val="{606597F9-520B-4F01-A082-25F135FFB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A30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A30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A3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3A30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3A30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</Pages>
  <Words>218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48</cp:revision>
  <dcterms:created xsi:type="dcterms:W3CDTF">2023-04-30T09:22:00Z</dcterms:created>
  <dcterms:modified xsi:type="dcterms:W3CDTF">2023-05-10T14:11:00Z</dcterms:modified>
</cp:coreProperties>
</file>