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7526E" w14:textId="55D19413" w:rsidR="00516805" w:rsidRDefault="00516805" w:rsidP="00516805">
      <w:pPr>
        <w:pStyle w:val="Nadpis1"/>
      </w:pPr>
      <w:r>
        <w:t xml:space="preserve">Testování </w:t>
      </w:r>
      <w:proofErr w:type="spellStart"/>
      <w:r>
        <w:t>NewAE</w:t>
      </w:r>
      <w:proofErr w:type="spellEnd"/>
      <w:r>
        <w:t xml:space="preserve"> pluginu </w:t>
      </w:r>
    </w:p>
    <w:p w14:paraId="6E82312E" w14:textId="02D13C44" w:rsidR="00516805" w:rsidRDefault="00516805" w:rsidP="00516805">
      <w:r>
        <w:t xml:space="preserve">Datum testování: </w:t>
      </w:r>
      <w:r w:rsidR="00EB4269">
        <w:t>7.7.2024</w:t>
      </w:r>
    </w:p>
    <w:p w14:paraId="13A5AF25" w14:textId="4B1E6E67" w:rsidR="00516805" w:rsidRDefault="00516805" w:rsidP="00516805">
      <w:r>
        <w:t xml:space="preserve">Testovaný </w:t>
      </w:r>
      <w:proofErr w:type="spellStart"/>
      <w:r>
        <w:t>commit</w:t>
      </w:r>
      <w:proofErr w:type="spellEnd"/>
      <w:r>
        <w:t xml:space="preserve">: </w:t>
      </w:r>
      <w:r w:rsidR="00EB4269" w:rsidRPr="00EB4269">
        <w:t>bc657e9780d9c63cf36f5b1a340fba49ce906786</w:t>
      </w:r>
    </w:p>
    <w:p w14:paraId="563CD49D" w14:textId="658308B7" w:rsidR="00516805" w:rsidRDefault="00516805" w:rsidP="00516805">
      <w:r>
        <w:t xml:space="preserve">Prostředí: Windows 10 Pro,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10.0.1, </w:t>
      </w:r>
      <w:proofErr w:type="spellStart"/>
      <w:r>
        <w:t>Qt</w:t>
      </w:r>
      <w:proofErr w:type="spellEnd"/>
      <w:r>
        <w:t xml:space="preserve"> 6.5.0 </w:t>
      </w:r>
      <w:proofErr w:type="spellStart"/>
      <w:r>
        <w:t>MinGW</w:t>
      </w:r>
      <w:proofErr w:type="spellEnd"/>
      <w:r>
        <w:t xml:space="preserve"> 64-bit, Python 3.</w:t>
      </w:r>
      <w:r w:rsidR="00BE291F">
        <w:t>11</w:t>
      </w:r>
    </w:p>
    <w:p w14:paraId="0B1920B2" w14:textId="43193118" w:rsidR="00855370" w:rsidRDefault="00BE291F">
      <w:r>
        <w:t>Nastavení pluginu:</w:t>
      </w:r>
      <w:r w:rsidR="00FA50FA">
        <w:t xml:space="preserve"> defaultní </w:t>
      </w:r>
      <w:proofErr w:type="spellStart"/>
      <w:r w:rsidR="00FA50FA">
        <w:t>pre-init</w:t>
      </w:r>
      <w:proofErr w:type="spellEnd"/>
      <w:r w:rsidR="00FA50FA">
        <w:t xml:space="preserve"> parametry, </w:t>
      </w:r>
      <w:proofErr w:type="spellStart"/>
      <w:r w:rsidR="00FA50FA">
        <w:t>Path</w:t>
      </w:r>
      <w:proofErr w:type="spellEnd"/>
      <w:r w:rsidR="00FA50FA">
        <w:t xml:space="preserve"> to python </w:t>
      </w:r>
      <w:proofErr w:type="spellStart"/>
      <w:r w:rsidR="00FA50FA">
        <w:t>executable</w:t>
      </w:r>
      <w:proofErr w:type="spellEnd"/>
      <w:r w:rsidR="00FA50FA">
        <w:t xml:space="preserve"> použit</w:t>
      </w:r>
    </w:p>
    <w:p w14:paraId="4F248788" w14:textId="77777777" w:rsidR="00BE291F" w:rsidRDefault="00BE291F" w:rsidP="0070066E">
      <w:pPr>
        <w:pStyle w:val="Nadpis2"/>
      </w:pPr>
    </w:p>
    <w:p w14:paraId="1BF4CC75" w14:textId="1A7F0BA5" w:rsidR="00BD3F60" w:rsidRDefault="00B12B33" w:rsidP="00BE291F">
      <w:pPr>
        <w:pStyle w:val="Nadpis2"/>
      </w:pPr>
      <w:r>
        <w:t xml:space="preserve">Plugin </w:t>
      </w:r>
      <w:proofErr w:type="spellStart"/>
      <w:proofErr w:type="gramStart"/>
      <w:r>
        <w:t>NewAE</w:t>
      </w:r>
      <w:proofErr w:type="spellEnd"/>
      <w:r>
        <w:t xml:space="preserve"> - </w:t>
      </w:r>
      <w:proofErr w:type="spellStart"/>
      <w:r>
        <w:t>scope</w:t>
      </w:r>
      <w:proofErr w:type="spellEnd"/>
      <w:proofErr w:type="gramEnd"/>
    </w:p>
    <w:p w14:paraId="7E98BA8A" w14:textId="37C1180F" w:rsidR="00BD3F60" w:rsidRPr="004975FC" w:rsidRDefault="004975FC" w:rsidP="004975FC">
      <w:pPr>
        <w:pStyle w:val="Odstavecseseznamem"/>
        <w:numPr>
          <w:ilvl w:val="0"/>
          <w:numId w:val="7"/>
        </w:numPr>
        <w:rPr>
          <w:rFonts w:cs="Courier New"/>
        </w:rPr>
      </w:pPr>
      <w:r>
        <w:t xml:space="preserve">Rychlost </w:t>
      </w:r>
      <w:r w:rsidR="00E00EA3">
        <w:t xml:space="preserve">měření </w:t>
      </w:r>
      <w:r w:rsidR="00D92DDB">
        <w:t>opraveno</w:t>
      </w:r>
    </w:p>
    <w:p w14:paraId="3218729B" w14:textId="53BBFB9F" w:rsidR="004975FC" w:rsidRDefault="00B7539A" w:rsidP="004975FC">
      <w:pPr>
        <w:pStyle w:val="Odstavecseseznamem"/>
        <w:numPr>
          <w:ilvl w:val="0"/>
          <w:numId w:val="7"/>
        </w:numPr>
        <w:rPr>
          <w:rFonts w:cs="Courier New"/>
        </w:rPr>
      </w:pPr>
      <w:r>
        <w:rPr>
          <w:rFonts w:cs="Courier New"/>
        </w:rPr>
        <w:t>Grafy v GUI se vykreslují správně</w:t>
      </w:r>
      <w:r w:rsidR="00F161E3">
        <w:rPr>
          <w:rFonts w:cs="Courier New"/>
        </w:rPr>
        <w:t>, ale</w:t>
      </w:r>
    </w:p>
    <w:p w14:paraId="4114D9B1" w14:textId="5760FC35" w:rsidR="005E05C4" w:rsidRDefault="005E05C4" w:rsidP="005E05C4">
      <w:pPr>
        <w:pStyle w:val="Odstavecseseznamem"/>
        <w:numPr>
          <w:ilvl w:val="1"/>
          <w:numId w:val="7"/>
        </w:numPr>
        <w:rPr>
          <w:rFonts w:cs="Courier New"/>
        </w:rPr>
      </w:pPr>
      <w:r>
        <w:rPr>
          <w:rFonts w:cs="Courier New"/>
        </w:rPr>
        <w:t xml:space="preserve">Parametr </w:t>
      </w:r>
      <w:proofErr w:type="spellStart"/>
      <w:proofErr w:type="gramStart"/>
      <w:r>
        <w:rPr>
          <w:rFonts w:cs="Courier New"/>
        </w:rPr>
        <w:t>adc.offset</w:t>
      </w:r>
      <w:proofErr w:type="spellEnd"/>
      <w:proofErr w:type="gramEnd"/>
      <w:r>
        <w:rPr>
          <w:rFonts w:cs="Courier New"/>
        </w:rPr>
        <w:t xml:space="preserve"> není </w:t>
      </w:r>
      <w:r w:rsidR="00955093">
        <w:rPr>
          <w:rFonts w:cs="Courier New"/>
        </w:rPr>
        <w:t xml:space="preserve">posunutí naměřených hodnot </w:t>
      </w:r>
      <w:r w:rsidR="00A43C8E">
        <w:rPr>
          <w:rFonts w:cs="Courier New"/>
        </w:rPr>
        <w:t xml:space="preserve">v grafu, ale </w:t>
      </w:r>
      <w:r w:rsidR="005A6D2F">
        <w:rPr>
          <w:rFonts w:cs="Courier New"/>
        </w:rPr>
        <w:t>„</w:t>
      </w:r>
      <w:proofErr w:type="spellStart"/>
      <w:r w:rsidR="005A6D2F" w:rsidRPr="005A6D2F">
        <w:rPr>
          <w:rFonts w:cs="Courier New"/>
        </w:rPr>
        <w:t>number</w:t>
      </w:r>
      <w:proofErr w:type="spellEnd"/>
      <w:r w:rsidR="005A6D2F" w:rsidRPr="005A6D2F">
        <w:rPr>
          <w:rFonts w:cs="Courier New"/>
        </w:rPr>
        <w:t xml:space="preserve"> </w:t>
      </w:r>
      <w:proofErr w:type="spellStart"/>
      <w:r w:rsidR="005A6D2F" w:rsidRPr="005A6D2F">
        <w:rPr>
          <w:rFonts w:cs="Courier New"/>
        </w:rPr>
        <w:t>of</w:t>
      </w:r>
      <w:proofErr w:type="spellEnd"/>
      <w:r w:rsidR="005A6D2F" w:rsidRPr="005A6D2F">
        <w:rPr>
          <w:rFonts w:cs="Courier New"/>
        </w:rPr>
        <w:t xml:space="preserve"> </w:t>
      </w:r>
      <w:proofErr w:type="spellStart"/>
      <w:r w:rsidR="005A6D2F" w:rsidRPr="005A6D2F">
        <w:rPr>
          <w:rFonts w:cs="Courier New"/>
        </w:rPr>
        <w:t>samples</w:t>
      </w:r>
      <w:proofErr w:type="spellEnd"/>
      <w:r w:rsidR="005A6D2F" w:rsidRPr="005A6D2F">
        <w:rPr>
          <w:rFonts w:cs="Courier New"/>
        </w:rPr>
        <w:t xml:space="preserve"> to </w:t>
      </w:r>
      <w:proofErr w:type="spellStart"/>
      <w:r w:rsidR="005A6D2F" w:rsidRPr="005A6D2F">
        <w:rPr>
          <w:rFonts w:cs="Courier New"/>
        </w:rPr>
        <w:t>wait</w:t>
      </w:r>
      <w:proofErr w:type="spellEnd"/>
      <w:r w:rsidR="005A6D2F" w:rsidRPr="005A6D2F">
        <w:rPr>
          <w:rFonts w:cs="Courier New"/>
        </w:rPr>
        <w:t xml:space="preserve"> </w:t>
      </w:r>
      <w:proofErr w:type="spellStart"/>
      <w:r w:rsidR="005A6D2F" w:rsidRPr="005A6D2F">
        <w:rPr>
          <w:rFonts w:cs="Courier New"/>
        </w:rPr>
        <w:t>before</w:t>
      </w:r>
      <w:proofErr w:type="spellEnd"/>
      <w:r w:rsidR="005A6D2F" w:rsidRPr="005A6D2F">
        <w:rPr>
          <w:rFonts w:cs="Courier New"/>
        </w:rPr>
        <w:t xml:space="preserve"> </w:t>
      </w:r>
      <w:proofErr w:type="spellStart"/>
      <w:r w:rsidR="005A6D2F" w:rsidRPr="005A6D2F">
        <w:rPr>
          <w:rFonts w:cs="Courier New"/>
        </w:rPr>
        <w:t>recording</w:t>
      </w:r>
      <w:proofErr w:type="spellEnd"/>
      <w:r w:rsidR="005A6D2F" w:rsidRPr="005A6D2F">
        <w:rPr>
          <w:rFonts w:cs="Courier New"/>
        </w:rPr>
        <w:t xml:space="preserve"> data </w:t>
      </w:r>
      <w:proofErr w:type="spellStart"/>
      <w:r w:rsidR="005A6D2F" w:rsidRPr="005A6D2F">
        <w:rPr>
          <w:rFonts w:cs="Courier New"/>
        </w:rPr>
        <w:t>after</w:t>
      </w:r>
      <w:proofErr w:type="spellEnd"/>
      <w:r w:rsidR="005A6D2F" w:rsidRPr="005A6D2F">
        <w:rPr>
          <w:rFonts w:cs="Courier New"/>
        </w:rPr>
        <w:t xml:space="preserve"> </w:t>
      </w:r>
      <w:proofErr w:type="spellStart"/>
      <w:r w:rsidR="005A6D2F" w:rsidRPr="005A6D2F">
        <w:rPr>
          <w:rFonts w:cs="Courier New"/>
        </w:rPr>
        <w:t>seeing</w:t>
      </w:r>
      <w:proofErr w:type="spellEnd"/>
      <w:r w:rsidR="005A6D2F" w:rsidRPr="005A6D2F">
        <w:rPr>
          <w:rFonts w:cs="Courier New"/>
        </w:rPr>
        <w:t xml:space="preserve"> a </w:t>
      </w:r>
      <w:proofErr w:type="spellStart"/>
      <w:r w:rsidR="005A6D2F" w:rsidRPr="005A6D2F">
        <w:rPr>
          <w:rFonts w:cs="Courier New"/>
        </w:rPr>
        <w:t>trigger</w:t>
      </w:r>
      <w:proofErr w:type="spellEnd"/>
      <w:r w:rsidR="005A6D2F" w:rsidRPr="005A6D2F">
        <w:rPr>
          <w:rFonts w:cs="Courier New"/>
        </w:rPr>
        <w:t xml:space="preserve"> event</w:t>
      </w:r>
      <w:r w:rsidR="005A6D2F">
        <w:rPr>
          <w:rFonts w:cs="Courier New"/>
        </w:rPr>
        <w:t>“!</w:t>
      </w:r>
    </w:p>
    <w:p w14:paraId="32447656" w14:textId="44F0C0F6" w:rsidR="00B7539A" w:rsidRPr="005120A3" w:rsidRDefault="00247AA3" w:rsidP="004975FC">
      <w:pPr>
        <w:pStyle w:val="Odstavecseseznamem"/>
        <w:numPr>
          <w:ilvl w:val="0"/>
          <w:numId w:val="7"/>
        </w:numPr>
        <w:rPr>
          <w:rFonts w:cs="Courier New"/>
        </w:rPr>
      </w:pPr>
      <w:proofErr w:type="spellStart"/>
      <w:r w:rsidRPr="00A96597">
        <w:rPr>
          <w:rFonts w:ascii="Courier New" w:hAnsi="Courier New" w:cs="Courier New"/>
        </w:rPr>
        <w:t>default_setup</w:t>
      </w:r>
      <w:proofErr w:type="spellEnd"/>
      <w:r w:rsidR="006B1421">
        <w:rPr>
          <w:rFonts w:cs="Courier New"/>
        </w:rPr>
        <w:t xml:space="preserve">, … vhodně vyřešeno (nastaví se defaultní hodnoty a automaticky se nastaví </w:t>
      </w:r>
      <w:r w:rsidR="00A96597">
        <w:rPr>
          <w:rFonts w:ascii="Courier New" w:hAnsi="Courier New" w:cs="Courier New"/>
        </w:rPr>
        <w:t>R</w:t>
      </w:r>
      <w:r w:rsidR="00A96597" w:rsidRPr="00A96597">
        <w:rPr>
          <w:rFonts w:ascii="Courier New" w:hAnsi="Courier New" w:cs="Courier New"/>
        </w:rPr>
        <w:t>un</w:t>
      </w:r>
      <w:r w:rsidR="00A96597">
        <w:rPr>
          <w:rFonts w:ascii="Courier New" w:hAnsi="Courier New" w:cs="Courier New"/>
        </w:rPr>
        <w:t>?</w:t>
      </w:r>
      <w:r w:rsidR="00A96597">
        <w:rPr>
          <w:rFonts w:cs="Courier New"/>
        </w:rPr>
        <w:t xml:space="preserve"> na </w:t>
      </w:r>
      <w:proofErr w:type="spellStart"/>
      <w:r w:rsidR="00A96597" w:rsidRPr="00A96597">
        <w:rPr>
          <w:rFonts w:ascii="Courier New" w:hAnsi="Courier New" w:cs="Courier New"/>
        </w:rPr>
        <w:t>false</w:t>
      </w:r>
      <w:proofErr w:type="spellEnd"/>
      <w:r w:rsidR="00642965">
        <w:rPr>
          <w:rFonts w:ascii="Courier New" w:hAnsi="Courier New" w:cs="Courier New"/>
        </w:rPr>
        <w:t>)</w:t>
      </w:r>
    </w:p>
    <w:p w14:paraId="2A442006" w14:textId="71C2B0FE" w:rsidR="005120A3" w:rsidRPr="00020F9E" w:rsidRDefault="00A544B9" w:rsidP="005120A3">
      <w:pPr>
        <w:pStyle w:val="Odstavecseseznamem"/>
        <w:numPr>
          <w:ilvl w:val="1"/>
          <w:numId w:val="7"/>
        </w:numPr>
        <w:rPr>
          <w:rFonts w:cs="Courier New"/>
        </w:rPr>
      </w:pPr>
      <w:r w:rsidRPr="00020F9E">
        <w:rPr>
          <w:rFonts w:cs="Courier New"/>
        </w:rPr>
        <w:t xml:space="preserve">u </w:t>
      </w:r>
      <w:proofErr w:type="spellStart"/>
      <w:r w:rsidRPr="00020F9E">
        <w:rPr>
          <w:rFonts w:ascii="Courier New" w:hAnsi="Courier New" w:cs="Courier New"/>
        </w:rPr>
        <w:t>cglitch_setup</w:t>
      </w:r>
      <w:proofErr w:type="spellEnd"/>
      <w:r w:rsidRPr="00020F9E">
        <w:rPr>
          <w:rFonts w:cs="Courier New"/>
        </w:rPr>
        <w:t xml:space="preserve"> a </w:t>
      </w:r>
      <w:proofErr w:type="spellStart"/>
      <w:r w:rsidRPr="00020F9E">
        <w:rPr>
          <w:rFonts w:ascii="Courier New" w:hAnsi="Courier New" w:cs="Courier New"/>
        </w:rPr>
        <w:t>vglitch_setup</w:t>
      </w:r>
      <w:proofErr w:type="spellEnd"/>
      <w:r w:rsidRPr="00020F9E">
        <w:rPr>
          <w:rFonts w:cs="Courier New"/>
        </w:rPr>
        <w:t xml:space="preserve">, když nastavím </w:t>
      </w:r>
      <w:r w:rsidRPr="00020F9E">
        <w:rPr>
          <w:rFonts w:ascii="Courier New" w:hAnsi="Courier New" w:cs="Courier New"/>
        </w:rPr>
        <w:t>Run?</w:t>
      </w:r>
      <w:r w:rsidRPr="00020F9E">
        <w:rPr>
          <w:rFonts w:cs="Courier New"/>
        </w:rPr>
        <w:t xml:space="preserve"> </w:t>
      </w:r>
      <w:r w:rsidR="006903DB">
        <w:rPr>
          <w:rFonts w:cs="Courier New"/>
        </w:rPr>
        <w:t>n</w:t>
      </w:r>
      <w:r w:rsidRPr="00020F9E">
        <w:rPr>
          <w:rFonts w:cs="Courier New"/>
        </w:rPr>
        <w:t xml:space="preserve">a </w:t>
      </w:r>
      <w:proofErr w:type="spellStart"/>
      <w:r w:rsidRPr="00020F9E">
        <w:rPr>
          <w:rFonts w:ascii="Courier New" w:hAnsi="Courier New" w:cs="Courier New"/>
        </w:rPr>
        <w:t>True</w:t>
      </w:r>
      <w:proofErr w:type="spellEnd"/>
      <w:r w:rsidRPr="00020F9E">
        <w:rPr>
          <w:rFonts w:cs="Courier New"/>
        </w:rPr>
        <w:t xml:space="preserve">, dám </w:t>
      </w:r>
      <w:proofErr w:type="spellStart"/>
      <w:r w:rsidR="00020F9E" w:rsidRPr="00020F9E">
        <w:rPr>
          <w:rFonts w:ascii="Courier New" w:hAnsi="Courier New" w:cs="Courier New"/>
        </w:rPr>
        <w:t>A</w:t>
      </w:r>
      <w:r w:rsidRPr="00020F9E">
        <w:rPr>
          <w:rFonts w:ascii="Courier New" w:hAnsi="Courier New" w:cs="Courier New"/>
        </w:rPr>
        <w:t>pply</w:t>
      </w:r>
      <w:proofErr w:type="spellEnd"/>
      <w:r w:rsidRPr="00020F9E">
        <w:rPr>
          <w:rFonts w:cs="Courier New"/>
        </w:rPr>
        <w:t xml:space="preserve">, tak se vypíše </w:t>
      </w:r>
      <w:proofErr w:type="spellStart"/>
      <w:r w:rsidRPr="00020F9E">
        <w:rPr>
          <w:rFonts w:cs="Courier New"/>
        </w:rPr>
        <w:t>error</w:t>
      </w:r>
      <w:proofErr w:type="spellEnd"/>
      <w:r w:rsidRPr="00020F9E">
        <w:rPr>
          <w:rFonts w:cs="Courier New"/>
        </w:rPr>
        <w:t xml:space="preserve"> </w:t>
      </w:r>
      <w:r w:rsidR="00020F9E" w:rsidRPr="00020F9E">
        <w:rPr>
          <w:rFonts w:cs="Courier New"/>
        </w:rPr>
        <w:t xml:space="preserve">u </w:t>
      </w:r>
      <w:proofErr w:type="spellStart"/>
      <w:r w:rsidR="00020F9E" w:rsidRPr="00020F9E">
        <w:rPr>
          <w:rFonts w:cs="Courier New"/>
        </w:rPr>
        <w:t>root</w:t>
      </w:r>
      <w:proofErr w:type="spellEnd"/>
      <w:r w:rsidR="00020F9E" w:rsidRPr="00020F9E">
        <w:rPr>
          <w:rFonts w:cs="Courier New"/>
        </w:rPr>
        <w:t xml:space="preserve"> parametru (</w:t>
      </w:r>
      <w:proofErr w:type="spellStart"/>
      <w:r w:rsidR="00020F9E" w:rsidRPr="00020F9E">
        <w:rPr>
          <w:rFonts w:ascii="Courier New" w:hAnsi="Courier New" w:cs="Courier New"/>
        </w:rPr>
        <w:t>NewAE</w:t>
      </w:r>
      <w:proofErr w:type="spellEnd"/>
      <w:r w:rsidR="00020F9E" w:rsidRPr="00020F9E">
        <w:rPr>
          <w:rFonts w:ascii="Courier New" w:hAnsi="Courier New" w:cs="Courier New"/>
        </w:rPr>
        <w:t xml:space="preserve"> </w:t>
      </w:r>
      <w:proofErr w:type="spellStart"/>
      <w:r w:rsidR="00020F9E" w:rsidRPr="00020F9E">
        <w:rPr>
          <w:rFonts w:ascii="Courier New" w:hAnsi="Courier New" w:cs="Courier New"/>
        </w:rPr>
        <w:t>scope</w:t>
      </w:r>
      <w:proofErr w:type="spellEnd"/>
      <w:r w:rsidR="00020F9E" w:rsidRPr="00020F9E">
        <w:rPr>
          <w:rFonts w:ascii="Courier New" w:hAnsi="Courier New" w:cs="Courier New"/>
        </w:rPr>
        <w:t xml:space="preserve"> ...</w:t>
      </w:r>
      <w:r w:rsidR="00020F9E" w:rsidRPr="00020F9E">
        <w:rPr>
          <w:rFonts w:cs="Courier New"/>
        </w:rPr>
        <w:t xml:space="preserve">). Při dalším </w:t>
      </w:r>
      <w:proofErr w:type="spellStart"/>
      <w:r w:rsidR="00020F9E">
        <w:rPr>
          <w:rFonts w:ascii="Courier New" w:hAnsi="Courier New" w:cs="Courier New"/>
        </w:rPr>
        <w:t>A</w:t>
      </w:r>
      <w:r w:rsidR="00020F9E" w:rsidRPr="00020F9E">
        <w:rPr>
          <w:rFonts w:ascii="Courier New" w:hAnsi="Courier New" w:cs="Courier New"/>
        </w:rPr>
        <w:t>pply</w:t>
      </w:r>
      <w:proofErr w:type="spellEnd"/>
      <w:r w:rsidR="00020F9E" w:rsidRPr="00020F9E">
        <w:rPr>
          <w:rFonts w:cs="Courier New"/>
        </w:rPr>
        <w:t xml:space="preserve">, </w:t>
      </w:r>
      <w:proofErr w:type="spellStart"/>
      <w:r w:rsidR="00020F9E" w:rsidRPr="00020F9E">
        <w:rPr>
          <w:rFonts w:cs="Courier New"/>
        </w:rPr>
        <w:t>error</w:t>
      </w:r>
      <w:proofErr w:type="spellEnd"/>
      <w:r w:rsidR="00020F9E" w:rsidRPr="00020F9E">
        <w:rPr>
          <w:rFonts w:cs="Courier New"/>
        </w:rPr>
        <w:t xml:space="preserve"> zmizí. </w:t>
      </w:r>
    </w:p>
    <w:p w14:paraId="05E3C1CF" w14:textId="410342B6" w:rsidR="00767F5F" w:rsidRDefault="00767F5F" w:rsidP="004975FC">
      <w:pPr>
        <w:pStyle w:val="Odstavecseseznamem"/>
        <w:numPr>
          <w:ilvl w:val="0"/>
          <w:numId w:val="7"/>
        </w:numPr>
        <w:rPr>
          <w:rFonts w:asciiTheme="majorHAnsi" w:hAnsiTheme="majorHAnsi" w:cs="Courier New"/>
        </w:rPr>
      </w:pPr>
      <w:r w:rsidRPr="00085CA0">
        <w:rPr>
          <w:rFonts w:asciiTheme="majorHAnsi" w:hAnsiTheme="majorHAnsi" w:cs="Courier New"/>
        </w:rPr>
        <w:t xml:space="preserve">Pokud se </w:t>
      </w:r>
      <w:proofErr w:type="spellStart"/>
      <w:r w:rsidRPr="00085CA0">
        <w:rPr>
          <w:rFonts w:asciiTheme="majorHAnsi" w:hAnsiTheme="majorHAnsi" w:cs="Courier New"/>
        </w:rPr>
        <w:t>conti</w:t>
      </w:r>
      <w:r w:rsidR="00085CA0" w:rsidRPr="00085CA0">
        <w:rPr>
          <w:rFonts w:asciiTheme="majorHAnsi" w:hAnsiTheme="majorHAnsi" w:cs="Courier New"/>
        </w:rPr>
        <w:t>nuous</w:t>
      </w:r>
      <w:proofErr w:type="spellEnd"/>
      <w:r w:rsidR="00085CA0" w:rsidRPr="00085CA0">
        <w:rPr>
          <w:rFonts w:asciiTheme="majorHAnsi" w:hAnsiTheme="majorHAnsi" w:cs="Courier New"/>
        </w:rPr>
        <w:t xml:space="preserve"> mode nedá nastavit/použít, pak by se měl smazat z</w:t>
      </w:r>
      <w:r w:rsidR="00085CA0">
        <w:rPr>
          <w:rFonts w:asciiTheme="majorHAnsi" w:hAnsiTheme="majorHAnsi" w:cs="Courier New"/>
        </w:rPr>
        <w:t> </w:t>
      </w:r>
      <w:r w:rsidR="00085CA0" w:rsidRPr="00085CA0">
        <w:rPr>
          <w:rFonts w:asciiTheme="majorHAnsi" w:hAnsiTheme="majorHAnsi" w:cs="Courier New"/>
        </w:rPr>
        <w:t>parametrů</w:t>
      </w:r>
      <w:r w:rsidR="00085CA0">
        <w:rPr>
          <w:rFonts w:asciiTheme="majorHAnsi" w:hAnsiTheme="majorHAnsi" w:cs="Courier New"/>
        </w:rPr>
        <w:t xml:space="preserve"> (nebo dát </w:t>
      </w:r>
      <w:proofErr w:type="spellStart"/>
      <w:r w:rsidR="00085CA0">
        <w:rPr>
          <w:rFonts w:asciiTheme="majorHAnsi" w:hAnsiTheme="majorHAnsi" w:cs="Courier New"/>
        </w:rPr>
        <w:t>readonly</w:t>
      </w:r>
      <w:proofErr w:type="spellEnd"/>
      <w:r w:rsidR="00CE319A">
        <w:rPr>
          <w:rFonts w:asciiTheme="majorHAnsi" w:hAnsiTheme="majorHAnsi" w:cs="Courier New"/>
        </w:rPr>
        <w:t>).</w:t>
      </w:r>
    </w:p>
    <w:p w14:paraId="7ABE74C7" w14:textId="18F2C653" w:rsidR="005535F6" w:rsidRPr="00085CA0" w:rsidRDefault="005535F6" w:rsidP="004975FC">
      <w:pPr>
        <w:pStyle w:val="Odstavecseseznamem"/>
        <w:numPr>
          <w:ilvl w:val="0"/>
          <w:numId w:val="7"/>
        </w:num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Spuštění a zastavování opakované</w:t>
      </w:r>
      <w:r w:rsidR="001323AE">
        <w:rPr>
          <w:rFonts w:asciiTheme="majorHAnsi" w:hAnsiTheme="majorHAnsi" w:cs="Courier New"/>
        </w:rPr>
        <w:t>ho</w:t>
      </w:r>
      <w:r>
        <w:rPr>
          <w:rFonts w:asciiTheme="majorHAnsi" w:hAnsiTheme="majorHAnsi" w:cs="Courier New"/>
        </w:rPr>
        <w:t xml:space="preserve"> měření funguje již velmi spolehlivě. </w:t>
      </w:r>
      <w:r w:rsidR="001323AE">
        <w:rPr>
          <w:rFonts w:asciiTheme="majorHAnsi" w:hAnsiTheme="majorHAnsi" w:cs="Courier New"/>
        </w:rPr>
        <w:t xml:space="preserve">Nastala situace, kdy se program zmrazil, ale po chvíli </w:t>
      </w:r>
      <w:r w:rsidR="005747D1">
        <w:rPr>
          <w:rFonts w:asciiTheme="majorHAnsi" w:hAnsiTheme="majorHAnsi" w:cs="Courier New"/>
        </w:rPr>
        <w:t xml:space="preserve">začal fungovat a nenastal žádný problém.  </w:t>
      </w:r>
      <w:r w:rsidR="001C0EB1">
        <w:rPr>
          <w:rFonts w:asciiTheme="majorHAnsi" w:hAnsiTheme="majorHAnsi" w:cs="Courier New"/>
        </w:rPr>
        <w:t>Lze považovat za funkční.</w:t>
      </w:r>
    </w:p>
    <w:p w14:paraId="790D5CBF" w14:textId="77777777" w:rsidR="006D709F" w:rsidRDefault="006D709F" w:rsidP="006D709F">
      <w:pPr>
        <w:rPr>
          <w:rFonts w:cs="Courier New"/>
        </w:rPr>
      </w:pPr>
    </w:p>
    <w:p w14:paraId="5D1310B6" w14:textId="77777777" w:rsidR="00BE291F" w:rsidRDefault="00BE291F" w:rsidP="00BE291F">
      <w:pPr>
        <w:pStyle w:val="Nadpis2"/>
      </w:pPr>
      <w:r>
        <w:t>Připojení dvou CW</w:t>
      </w:r>
    </w:p>
    <w:p w14:paraId="5E787832" w14:textId="24246FB0" w:rsidR="00BE291F" w:rsidRDefault="00BE291F" w:rsidP="00CC63EA">
      <w:r>
        <w:t xml:space="preserve">Detekce funguje dobře, stejně tak se dobře oba inicializují. Do obou lze nahrávat parametry a měřit. Jediný problém nastává, když se snažím měřit na obou zařízeních zároveň. </w:t>
      </w:r>
    </w:p>
    <w:p w14:paraId="609474EA" w14:textId="77777777" w:rsidR="00BE291F" w:rsidRDefault="00BE291F" w:rsidP="00BE291F"/>
    <w:p w14:paraId="1BF9E4AD" w14:textId="0BA55402" w:rsidR="00BE291F" w:rsidRDefault="00BE291F" w:rsidP="00BE291F">
      <w:r>
        <w:t xml:space="preserve">Pokud načítám projekt, kde jsou inicializovaný dva CW, inicializuje se jen první. </w:t>
      </w:r>
    </w:p>
    <w:p w14:paraId="61CF717D" w14:textId="77777777" w:rsidR="00BE291F" w:rsidRDefault="00BE291F" w:rsidP="00B12B33">
      <w:pPr>
        <w:pStyle w:val="Odstavecseseznamem"/>
        <w:numPr>
          <w:ilvl w:val="0"/>
          <w:numId w:val="6"/>
        </w:numPr>
      </w:pPr>
      <w:r>
        <w:t xml:space="preserve">Do projektu dám dva CW. Uložím projekt, zavřu projekt a otevřu uložený projekt. Jeden CW je inicializovaný a druhý ne. </w:t>
      </w:r>
    </w:p>
    <w:p w14:paraId="4F9BFCFC" w14:textId="4B85B802" w:rsidR="00AE3CC6" w:rsidRPr="00EB4269" w:rsidRDefault="00AE3CC6" w:rsidP="00AE3CC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AE3CC6" w:rsidRPr="00EB42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C2EF2"/>
    <w:multiLevelType w:val="hybridMultilevel"/>
    <w:tmpl w:val="508EB8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2141B"/>
    <w:multiLevelType w:val="hybridMultilevel"/>
    <w:tmpl w:val="F8DA82EC"/>
    <w:lvl w:ilvl="0" w:tplc="0405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23A816A9"/>
    <w:multiLevelType w:val="hybridMultilevel"/>
    <w:tmpl w:val="01D45E94"/>
    <w:lvl w:ilvl="0" w:tplc="0405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" w15:restartNumberingAfterBreak="0">
    <w:nsid w:val="2EF36D6F"/>
    <w:multiLevelType w:val="hybridMultilevel"/>
    <w:tmpl w:val="084EE8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665A6"/>
    <w:multiLevelType w:val="hybridMultilevel"/>
    <w:tmpl w:val="83864A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534E4"/>
    <w:multiLevelType w:val="hybridMultilevel"/>
    <w:tmpl w:val="79FE96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8566E"/>
    <w:multiLevelType w:val="hybridMultilevel"/>
    <w:tmpl w:val="E67261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823353">
    <w:abstractNumId w:val="1"/>
  </w:num>
  <w:num w:numId="2" w16cid:durableId="1922251378">
    <w:abstractNumId w:val="4"/>
  </w:num>
  <w:num w:numId="3" w16cid:durableId="1144079008">
    <w:abstractNumId w:val="2"/>
  </w:num>
  <w:num w:numId="4" w16cid:durableId="986934462">
    <w:abstractNumId w:val="5"/>
  </w:num>
  <w:num w:numId="5" w16cid:durableId="1801337994">
    <w:abstractNumId w:val="3"/>
  </w:num>
  <w:num w:numId="6" w16cid:durableId="2123261385">
    <w:abstractNumId w:val="0"/>
  </w:num>
  <w:num w:numId="7" w16cid:durableId="1950819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FA"/>
    <w:rsid w:val="0001293A"/>
    <w:rsid w:val="00020F9E"/>
    <w:rsid w:val="00085CA0"/>
    <w:rsid w:val="000A3A4C"/>
    <w:rsid w:val="001323AE"/>
    <w:rsid w:val="001A6613"/>
    <w:rsid w:val="001C0EB1"/>
    <w:rsid w:val="00247AA3"/>
    <w:rsid w:val="002A3F33"/>
    <w:rsid w:val="0031668D"/>
    <w:rsid w:val="003647F7"/>
    <w:rsid w:val="00471ADD"/>
    <w:rsid w:val="004932F3"/>
    <w:rsid w:val="004975FC"/>
    <w:rsid w:val="004A7633"/>
    <w:rsid w:val="005120A3"/>
    <w:rsid w:val="00516805"/>
    <w:rsid w:val="00540026"/>
    <w:rsid w:val="005535F6"/>
    <w:rsid w:val="005747D1"/>
    <w:rsid w:val="005A6D2F"/>
    <w:rsid w:val="005B0D17"/>
    <w:rsid w:val="005E05C4"/>
    <w:rsid w:val="00641EB6"/>
    <w:rsid w:val="00642965"/>
    <w:rsid w:val="006903DB"/>
    <w:rsid w:val="006B1421"/>
    <w:rsid w:val="006C27AA"/>
    <w:rsid w:val="006D709F"/>
    <w:rsid w:val="0070066E"/>
    <w:rsid w:val="00734CD2"/>
    <w:rsid w:val="00745C12"/>
    <w:rsid w:val="00767F5F"/>
    <w:rsid w:val="00781386"/>
    <w:rsid w:val="007E6151"/>
    <w:rsid w:val="0084448F"/>
    <w:rsid w:val="00855370"/>
    <w:rsid w:val="008B54A2"/>
    <w:rsid w:val="00927CB5"/>
    <w:rsid w:val="00955093"/>
    <w:rsid w:val="00A43C8E"/>
    <w:rsid w:val="00A544B9"/>
    <w:rsid w:val="00A96597"/>
    <w:rsid w:val="00AA721B"/>
    <w:rsid w:val="00AE3700"/>
    <w:rsid w:val="00AE3CC6"/>
    <w:rsid w:val="00B12B33"/>
    <w:rsid w:val="00B15B1B"/>
    <w:rsid w:val="00B73382"/>
    <w:rsid w:val="00B7539A"/>
    <w:rsid w:val="00BB3414"/>
    <w:rsid w:val="00BD3F60"/>
    <w:rsid w:val="00BE291F"/>
    <w:rsid w:val="00C107A8"/>
    <w:rsid w:val="00CC63EA"/>
    <w:rsid w:val="00CE319A"/>
    <w:rsid w:val="00D211F9"/>
    <w:rsid w:val="00D92DDB"/>
    <w:rsid w:val="00DD0C81"/>
    <w:rsid w:val="00E00EA3"/>
    <w:rsid w:val="00E53378"/>
    <w:rsid w:val="00E909A8"/>
    <w:rsid w:val="00EB4269"/>
    <w:rsid w:val="00EB4FC0"/>
    <w:rsid w:val="00EE14AF"/>
    <w:rsid w:val="00F161E3"/>
    <w:rsid w:val="00FA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9B53"/>
  <w15:chartTrackingRefBased/>
  <w15:docId w15:val="{04547939-952B-4113-9490-BF924AD5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A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A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A5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A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A5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A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A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A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A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A5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A5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A5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50F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A50F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A50F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A50F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A50F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A50F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A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A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A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A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A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A50F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A50F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A50F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A5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A50F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A5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211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Pokorny, David</dc:creator>
  <cp:keywords/>
  <dc:description/>
  <cp:lastModifiedBy>David Pokorný</cp:lastModifiedBy>
  <cp:revision>40</cp:revision>
  <dcterms:created xsi:type="dcterms:W3CDTF">2024-06-13T12:25:00Z</dcterms:created>
  <dcterms:modified xsi:type="dcterms:W3CDTF">2024-07-07T15:22:00Z</dcterms:modified>
</cp:coreProperties>
</file>