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EBDE3" w14:textId="77777777" w:rsidR="0075000E" w:rsidRDefault="0075000E" w:rsidP="0075000E">
      <w:pPr>
        <w:pStyle w:val="Nadpis1"/>
      </w:pPr>
      <w:r>
        <w:t xml:space="preserve">Testování </w:t>
      </w:r>
    </w:p>
    <w:p w14:paraId="6EF7AAE4" w14:textId="11E1AEFB" w:rsidR="0075000E" w:rsidRDefault="0075000E" w:rsidP="0075000E">
      <w:r>
        <w:t xml:space="preserve">Datum: </w:t>
      </w:r>
      <w:r>
        <w:t>20.8</w:t>
      </w:r>
      <w:r>
        <w:t xml:space="preserve">.2024, </w:t>
      </w:r>
      <w:proofErr w:type="spellStart"/>
      <w:r>
        <w:t>commit</w:t>
      </w:r>
      <w:proofErr w:type="spellEnd"/>
      <w:r>
        <w:t>:</w:t>
      </w:r>
      <w:r>
        <w:t xml:space="preserve"> </w:t>
      </w:r>
      <w:r w:rsidRPr="0075000E">
        <w:t>de1bc60bfe6d74aa4e52f1ebe74398b749479a33</w:t>
      </w:r>
    </w:p>
    <w:p w14:paraId="2E63EFBB" w14:textId="538D77B8" w:rsidR="0075000E" w:rsidRDefault="0075000E" w:rsidP="0075000E">
      <w:pPr>
        <w:pStyle w:val="Default"/>
        <w:rPr>
          <w:sz w:val="22"/>
          <w:szCs w:val="22"/>
        </w:rPr>
      </w:pPr>
      <w:r w:rsidRPr="00672A01">
        <w:t>Prostředí:</w:t>
      </w:r>
      <w:r>
        <w:rPr>
          <w:color w:val="2E5395"/>
          <w:sz w:val="26"/>
          <w:szCs w:val="26"/>
        </w:rPr>
        <w:t xml:space="preserve"> </w:t>
      </w:r>
      <w:r>
        <w:rPr>
          <w:sz w:val="22"/>
          <w:szCs w:val="22"/>
        </w:rPr>
        <w:t>Windows 1</w:t>
      </w:r>
      <w:r>
        <w:rPr>
          <w:sz w:val="22"/>
          <w:szCs w:val="22"/>
        </w:rPr>
        <w:t>1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 w:rsidRPr="0075000E">
        <w:rPr>
          <w:sz w:val="22"/>
          <w:szCs w:val="22"/>
        </w:rPr>
        <w:t>Qt</w:t>
      </w:r>
      <w:proofErr w:type="spellEnd"/>
      <w:r>
        <w:rPr>
          <w:sz w:val="22"/>
          <w:szCs w:val="22"/>
        </w:rPr>
        <w:t xml:space="preserve"> </w:t>
      </w:r>
      <w:r w:rsidRPr="0075000E">
        <w:rPr>
          <w:sz w:val="22"/>
          <w:szCs w:val="22"/>
        </w:rPr>
        <w:t>6</w:t>
      </w:r>
      <w:r>
        <w:rPr>
          <w:sz w:val="22"/>
          <w:szCs w:val="22"/>
        </w:rPr>
        <w:t>.</w:t>
      </w:r>
      <w:r w:rsidRPr="0075000E">
        <w:rPr>
          <w:sz w:val="22"/>
          <w:szCs w:val="22"/>
        </w:rPr>
        <w:t>7</w:t>
      </w:r>
      <w:r>
        <w:rPr>
          <w:sz w:val="22"/>
          <w:szCs w:val="22"/>
        </w:rPr>
        <w:t>.</w:t>
      </w:r>
      <w:r w:rsidRPr="0075000E">
        <w:rPr>
          <w:sz w:val="22"/>
          <w:szCs w:val="22"/>
        </w:rPr>
        <w:t>2</w:t>
      </w:r>
      <w:r>
        <w:rPr>
          <w:sz w:val="22"/>
          <w:szCs w:val="22"/>
        </w:rPr>
        <w:t xml:space="preserve">, </w:t>
      </w:r>
      <w:r w:rsidRPr="0075000E">
        <w:rPr>
          <w:sz w:val="22"/>
          <w:szCs w:val="22"/>
        </w:rPr>
        <w:t>MSVC2019</w:t>
      </w:r>
      <w:r>
        <w:rPr>
          <w:sz w:val="22"/>
          <w:szCs w:val="22"/>
        </w:rPr>
        <w:t xml:space="preserve"> </w:t>
      </w:r>
    </w:p>
    <w:p w14:paraId="4AF098FF" w14:textId="77777777" w:rsidR="0075000E" w:rsidRDefault="0075000E" w:rsidP="0075000E">
      <w:pPr>
        <w:pStyle w:val="Default"/>
        <w:rPr>
          <w:sz w:val="22"/>
          <w:szCs w:val="22"/>
        </w:rPr>
      </w:pPr>
    </w:p>
    <w:p w14:paraId="0B2A5418" w14:textId="77777777" w:rsidR="0075000E" w:rsidRDefault="0075000E" w:rsidP="0075000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Testované komponenty:</w:t>
      </w:r>
    </w:p>
    <w:p w14:paraId="71E8CDF2" w14:textId="41409B42" w:rsidR="0075000E" w:rsidRDefault="0075000E" w:rsidP="0075000E">
      <w:pPr>
        <w:pStyle w:val="Default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SmartCard</w:t>
      </w:r>
      <w:proofErr w:type="spellEnd"/>
      <w:r>
        <w:rPr>
          <w:sz w:val="22"/>
          <w:szCs w:val="22"/>
        </w:rPr>
        <w:t xml:space="preserve"> plugin</w:t>
      </w:r>
    </w:p>
    <w:p w14:paraId="32473CA8" w14:textId="72FCA5E9" w:rsidR="0075000E" w:rsidRDefault="0075000E" w:rsidP="006307DA">
      <w:pPr>
        <w:spacing w:line="240" w:lineRule="auto"/>
      </w:pPr>
      <w:r>
        <w:t>--------------------------------------------------------</w:t>
      </w:r>
    </w:p>
    <w:p w14:paraId="626319C3" w14:textId="387C6245" w:rsidR="000A788A" w:rsidRDefault="0075000E" w:rsidP="006307DA">
      <w:pPr>
        <w:spacing w:line="240" w:lineRule="auto"/>
      </w:pPr>
      <w:r>
        <w:t xml:space="preserve">Parametr </w:t>
      </w:r>
      <w:r w:rsidR="000A788A" w:rsidRPr="0075000E">
        <w:rPr>
          <w:rFonts w:ascii="Courier New" w:hAnsi="Courier New" w:cs="Courier New"/>
        </w:rPr>
        <w:t xml:space="preserve">Data </w:t>
      </w:r>
      <w:proofErr w:type="spellStart"/>
      <w:r w:rsidR="000A788A" w:rsidRPr="0075000E">
        <w:rPr>
          <w:rFonts w:ascii="Courier New" w:hAnsi="Courier New" w:cs="Courier New"/>
        </w:rPr>
        <w:t>only</w:t>
      </w:r>
      <w:proofErr w:type="spellEnd"/>
      <w:r w:rsidR="000A788A">
        <w:t>: pokud uživatel zadá špatnou hodnotu:</w:t>
      </w:r>
    </w:p>
    <w:p w14:paraId="0EE03E3C" w14:textId="77777777" w:rsidR="000A788A" w:rsidRDefault="000A788A" w:rsidP="006307DA">
      <w:pPr>
        <w:pStyle w:val="Odstavecseseznamem"/>
        <w:numPr>
          <w:ilvl w:val="0"/>
          <w:numId w:val="1"/>
        </w:numPr>
        <w:spacing w:line="240" w:lineRule="auto"/>
      </w:pPr>
      <w:r>
        <w:t>pak poznámka říká, že se nastavila hodnota FF/00</w:t>
      </w:r>
    </w:p>
    <w:p w14:paraId="4BC048F5" w14:textId="77777777" w:rsidR="000A788A" w:rsidRDefault="000A788A" w:rsidP="006307DA">
      <w:pPr>
        <w:pStyle w:val="Odstavecseseznamem"/>
        <w:numPr>
          <w:ilvl w:val="0"/>
          <w:numId w:val="1"/>
        </w:numPr>
        <w:spacing w:line="240" w:lineRule="auto"/>
      </w:pPr>
      <w:r>
        <w:t>v parametrech se hodnota nenastaví, ale reálná hlavička, co se posílá ano</w:t>
      </w:r>
    </w:p>
    <w:p w14:paraId="2ABBAB95" w14:textId="77777777" w:rsidR="000A788A" w:rsidRDefault="000A788A" w:rsidP="006307DA">
      <w:pPr>
        <w:pStyle w:val="Odstavecseseznamem"/>
        <w:numPr>
          <w:ilvl w:val="0"/>
          <w:numId w:val="1"/>
        </w:numPr>
        <w:spacing w:line="240" w:lineRule="auto"/>
      </w:pPr>
      <w:r>
        <w:t>nastaví se error na parametru</w:t>
      </w:r>
    </w:p>
    <w:p w14:paraId="7CB23F07" w14:textId="77777777" w:rsidR="000A788A" w:rsidRDefault="000A788A" w:rsidP="006307DA">
      <w:pPr>
        <w:spacing w:line="240" w:lineRule="auto"/>
      </w:pPr>
      <w:r>
        <w:t>U jiných pluginů, pokud TraceXpert nastaví jinou hodnotu, tak se nastaví i v parametrech, aby ji uživatel viděl. To bych udělal i zde. Dále se nastaví error, ale program bude dál fungovat – neměl by tam být jen warning?</w:t>
      </w:r>
    </w:p>
    <w:p w14:paraId="1BC918CB" w14:textId="77777777" w:rsidR="000A788A" w:rsidRDefault="000A788A" w:rsidP="006307DA">
      <w:pPr>
        <w:spacing w:line="240" w:lineRule="auto"/>
      </w:pPr>
    </w:p>
    <w:p w14:paraId="7D5E2923" w14:textId="77777777" w:rsidR="0075000E" w:rsidRDefault="0075000E" w:rsidP="006307DA">
      <w:pPr>
        <w:spacing w:line="240" w:lineRule="auto"/>
      </w:pPr>
    </w:p>
    <w:p w14:paraId="61DA55DE" w14:textId="1BD0E788" w:rsidR="000A788A" w:rsidRDefault="000A788A" w:rsidP="006307DA">
      <w:pPr>
        <w:spacing w:line="240" w:lineRule="auto"/>
      </w:pPr>
      <w:r>
        <w:t xml:space="preserve">U třídy </w:t>
      </w:r>
      <w:r w:rsidRPr="00C605FE">
        <w:t>TSmartCard</w:t>
      </w:r>
      <w:r>
        <w:t xml:space="preserve">, je pre-init parametr </w:t>
      </w:r>
      <w:r w:rsidRPr="0075000E">
        <w:rPr>
          <w:rFonts w:ascii="Courier New" w:hAnsi="Courier New" w:cs="Courier New"/>
        </w:rPr>
        <w:t>Auto-detect</w:t>
      </w:r>
      <w:r>
        <w:t xml:space="preserve"> schválně nastaven jako read-only?</w:t>
      </w:r>
    </w:p>
    <w:p w14:paraId="2243C5BD" w14:textId="77777777" w:rsidR="000A788A" w:rsidRDefault="000A788A" w:rsidP="006307DA">
      <w:pPr>
        <w:spacing w:line="240" w:lineRule="auto"/>
      </w:pPr>
    </w:p>
    <w:p w14:paraId="39BAD7DE" w14:textId="77777777" w:rsidR="0075000E" w:rsidRDefault="0075000E" w:rsidP="006307DA">
      <w:pPr>
        <w:spacing w:line="240" w:lineRule="auto"/>
      </w:pPr>
    </w:p>
    <w:p w14:paraId="2581755E" w14:textId="17FEBA74" w:rsidR="000A788A" w:rsidRDefault="000A788A" w:rsidP="006307DA">
      <w:pPr>
        <w:spacing w:line="240" w:lineRule="auto"/>
      </w:pPr>
      <w:r w:rsidRPr="000A788A">
        <w:drawing>
          <wp:inline distT="0" distB="0" distL="0" distR="0" wp14:anchorId="13BC0559" wp14:editId="2F25F183">
            <wp:extent cx="2396092" cy="234480"/>
            <wp:effectExtent l="0" t="0" r="4445" b="0"/>
            <wp:docPr id="1038555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6092" cy="2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C844" w14:textId="43BF9180" w:rsidR="000F6261" w:rsidRDefault="000A788A" w:rsidP="006307DA">
      <w:pPr>
        <w:spacing w:line="240" w:lineRule="auto"/>
      </w:pPr>
      <w:r>
        <w:t xml:space="preserve">Osobně by dal samotnou hodnotu </w:t>
      </w:r>
      <w:r w:rsidRPr="0075000E">
        <w:rPr>
          <w:rFonts w:ascii="Courier New" w:hAnsi="Courier New" w:cs="Courier New"/>
        </w:rPr>
        <w:t>auto (max 0xFF)</w:t>
      </w:r>
      <w:r w:rsidR="0075000E" w:rsidRPr="0075000E">
        <w:rPr>
          <w:rFonts w:cs="Courier New"/>
        </w:rPr>
        <w:t xml:space="preserve">. Chvíli </w:t>
      </w:r>
      <w:proofErr w:type="gramStart"/>
      <w:r w:rsidR="0075000E" w:rsidRPr="0075000E">
        <w:rPr>
          <w:rFonts w:cs="Courier New"/>
        </w:rPr>
        <w:t>jsme</w:t>
      </w:r>
      <w:proofErr w:type="gramEnd"/>
      <w:r w:rsidR="0075000E" w:rsidRPr="0075000E">
        <w:rPr>
          <w:rFonts w:cs="Courier New"/>
        </w:rPr>
        <w:t xml:space="preserve"> přemýšlel, co je zkratka FF, ale s názvem parametru to lze </w:t>
      </w:r>
      <w:r w:rsidR="0075000E">
        <w:rPr>
          <w:rFonts w:cs="Courier New"/>
        </w:rPr>
        <w:t>pochopit</w:t>
      </w:r>
      <w:r w:rsidR="0075000E" w:rsidRPr="0075000E">
        <w:rPr>
          <w:rFonts w:cs="Courier New"/>
        </w:rPr>
        <w:t>.</w:t>
      </w:r>
    </w:p>
    <w:p w14:paraId="75D3CEE0" w14:textId="77777777" w:rsidR="000A788A" w:rsidRDefault="000A788A" w:rsidP="006307DA">
      <w:pPr>
        <w:spacing w:line="240" w:lineRule="auto"/>
      </w:pPr>
    </w:p>
    <w:p w14:paraId="764D293C" w14:textId="77777777" w:rsidR="000A788A" w:rsidRDefault="000A788A" w:rsidP="006307DA">
      <w:pPr>
        <w:spacing w:line="240" w:lineRule="auto"/>
      </w:pPr>
    </w:p>
    <w:p w14:paraId="47480072" w14:textId="65C7C061" w:rsidR="00C605FE" w:rsidRDefault="006307DA" w:rsidP="006307DA">
      <w:pPr>
        <w:pStyle w:val="Nadpis2"/>
        <w:spacing w:line="240" w:lineRule="auto"/>
      </w:pPr>
      <w:r>
        <w:t>Chybové hlášky v consoli:</w:t>
      </w:r>
    </w:p>
    <w:p w14:paraId="4020393B" w14:textId="5C13C957" w:rsidR="00DE63BA" w:rsidRPr="00DE63BA" w:rsidRDefault="0075000E" w:rsidP="00DE63BA">
      <w:r>
        <w:t>Tyto zprávy se</w:t>
      </w:r>
      <w:r w:rsidR="00DE63BA" w:rsidRPr="00DE63BA">
        <w:t xml:space="preserve"> vypisuj</w:t>
      </w:r>
      <w:r>
        <w:t>í</w:t>
      </w:r>
      <w:r w:rsidR="00DE63BA" w:rsidRPr="00DE63BA">
        <w:t xml:space="preserve"> vždy při spuštění</w:t>
      </w:r>
      <w:r>
        <w:t>, ale žádný problém jsem nezaznamenal.</w:t>
      </w:r>
    </w:p>
    <w:p w14:paraId="29025427" w14:textId="77777777" w:rsidR="006307DA" w:rsidRDefault="006307DA" w:rsidP="006307DA">
      <w:pPr>
        <w:spacing w:line="240" w:lineRule="auto"/>
      </w:pPr>
    </w:p>
    <w:p w14:paraId="7E2574F5" w14:textId="77777777" w:rsidR="006307DA" w:rsidRPr="006307DA" w:rsidRDefault="006307DA" w:rsidP="006307DA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6307DA">
        <w:rPr>
          <w:rFonts w:ascii="Courier New" w:hAnsi="Courier New" w:cs="Courier New"/>
          <w:sz w:val="16"/>
          <w:szCs w:val="16"/>
        </w:rPr>
        <w:t>QWindowsWindow::setGeometry: Unable to set geometry 156x39+766+353 (frame: 174x87+757+314) on QWidgetWindow/"QDialogClassWindow" on "\\.\DISPLAY1". Resulting geometry: 232x141+766+353 (frame: 250x189+757+314) margins: 9, 39, 9, 9 minimum size: 178x108 MINMAXINFO(maxSize=POINT(x=0, y=0), maxpos=POINT(x=0, y=0), maxtrack=POINT(x=0, y=0), mintrack=POINT(x=250, y=189)))</w:t>
      </w:r>
    </w:p>
    <w:p w14:paraId="24488787" w14:textId="16A1E56B" w:rsidR="006307DA" w:rsidRPr="006307DA" w:rsidRDefault="006307DA" w:rsidP="006307DA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6307DA">
        <w:rPr>
          <w:rFonts w:ascii="Courier New" w:hAnsi="Courier New" w:cs="Courier New"/>
          <w:sz w:val="16"/>
          <w:szCs w:val="16"/>
        </w:rPr>
        <w:t>QWindowsWindow::setGeometry: Unable to set geometry 156x39+766+353 (frame: 174x87+757+314) on QWidgetWindow/"QDialogClassWindow" on "\\.\DISPLAY1". Resulting geometry: 232x141+766+353 (frame: 250x189+757+314) margins: 9, 39, 9, 9 minimum size: 178x108 MINMAXINFO(maxSize=POINT(x=0, y=0), maxpos=POINT(x=0, y=0), maxtrack=POINT(x=0, y=0), mintrack=POINT(x=250, y=189)))</w:t>
      </w:r>
    </w:p>
    <w:p w14:paraId="78019951" w14:textId="11AA1261" w:rsidR="006307DA" w:rsidRPr="006307DA" w:rsidRDefault="006307DA" w:rsidP="006307DA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sectPr w:rsidR="006307DA" w:rsidRPr="00630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016F6"/>
    <w:multiLevelType w:val="hybridMultilevel"/>
    <w:tmpl w:val="3C2CBF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74C82"/>
    <w:multiLevelType w:val="hybridMultilevel"/>
    <w:tmpl w:val="B70A83B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77851517">
    <w:abstractNumId w:val="1"/>
  </w:num>
  <w:num w:numId="2" w16cid:durableId="21157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6F"/>
    <w:rsid w:val="000A788A"/>
    <w:rsid w:val="000F6261"/>
    <w:rsid w:val="002620AF"/>
    <w:rsid w:val="00393A6A"/>
    <w:rsid w:val="006307DA"/>
    <w:rsid w:val="00657A6F"/>
    <w:rsid w:val="0075000E"/>
    <w:rsid w:val="00986012"/>
    <w:rsid w:val="00BC4867"/>
    <w:rsid w:val="00C605FE"/>
    <w:rsid w:val="00DE63BA"/>
    <w:rsid w:val="00FD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B6DB"/>
  <w15:chartTrackingRefBased/>
  <w15:docId w15:val="{AFBC5370-29A4-4CDA-9B33-8FACC8DF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5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5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5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5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5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5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5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5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5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57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57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57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57A6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57A6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57A6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57A6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57A6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57A6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5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5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5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5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5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57A6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57A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57A6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5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57A6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57A6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5000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248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Pokorny, David</dc:creator>
  <cp:keywords/>
  <dc:description/>
  <cp:lastModifiedBy>David Pokorný</cp:lastModifiedBy>
  <cp:revision>1</cp:revision>
  <dcterms:created xsi:type="dcterms:W3CDTF">2024-08-19T08:27:00Z</dcterms:created>
  <dcterms:modified xsi:type="dcterms:W3CDTF">2024-08-20T14:11:00Z</dcterms:modified>
</cp:coreProperties>
</file>