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52"/>
          <w:szCs w:val="52"/>
          <w:rtl w:val="0"/>
        </w:rPr>
        <w:t xml:space="preserve">Relatório de Decisões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444444"/>
          <w:sz w:val="32"/>
          <w:szCs w:val="32"/>
          <w:rtl w:val="0"/>
        </w:rPr>
        <w:t xml:space="preserve">Sistema "A Loja que Aluga de um Tudo"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Trabalho Final — Programação Orientada a Objetos</w:t>
        <w:br w:type="textWrapping"/>
        <w:t xml:space="preserve">Arquitetura em 3 Camadas, Padrão Facade e Persistência em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Apresentação da Equipe e Divisão de Módulos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tabela abaixo apresenta os integrantes da equipe e o módulo (CRUD) que cada um desenvolveu ao longo do projeto.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Nome do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 / CRUD Desenvolvido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Esley Aury de Carvalho Muniz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Produto, Administrador,Fornecedor, Contrato, </w:t>
            </w:r>
            <w:r w:rsidDel="00000000" w:rsidR="00000000" w:rsidRPr="00000000">
              <w:rPr>
                <w:rtl w:val="0"/>
              </w:rPr>
              <w:t xml:space="preserve">Ocorrencia</w:t>
            </w:r>
            <w:r w:rsidDel="00000000" w:rsidR="00000000" w:rsidRPr="00000000">
              <w:rPr>
                <w:rtl w:val="0"/>
              </w:rPr>
              <w:t xml:space="preserve">, Categoria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Luciu’s Gabriel </w:t>
            </w: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Venceslau De Vasconcelos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1f1f1f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Fornecedor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Maria Eduarda Neves O. Bezerra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Produto, Categoria,Funcionário, Contrato, </w:t>
            </w:r>
            <w:r w:rsidDel="00000000" w:rsidR="00000000" w:rsidRPr="00000000">
              <w:rPr>
                <w:rtl w:val="0"/>
              </w:rPr>
              <w:t xml:space="preserve">Ocorrencia</w:t>
            </w:r>
            <w:r w:rsidDel="00000000" w:rsidR="00000000" w:rsidRPr="00000000">
              <w:rPr>
                <w:rtl w:val="0"/>
              </w:rPr>
              <w:t xml:space="preserve">, Fornecedor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Mateus Freitas Gomes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Produto, Administrador, Funcionário,Fornecedor, Contrato, </w:t>
            </w:r>
            <w:r w:rsidDel="00000000" w:rsidR="00000000" w:rsidRPr="00000000">
              <w:rPr>
                <w:rtl w:val="0"/>
              </w:rPr>
              <w:t xml:space="preserve">Ocorrencia</w:t>
            </w:r>
            <w:r w:rsidDel="00000000" w:rsidR="00000000" w:rsidRPr="00000000">
              <w:rPr>
                <w:rtl w:val="0"/>
              </w:rPr>
              <w:t xml:space="preserve">, Categoria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Raul Teotonio Soares Silva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2. Implementação do Padrão Facade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classe Facade (com.upe.loja.Facade) é o único ponto de entrada entre a camada de apresentação (os menus em com.upe.loja.UI) e a camada de negócio. Nenhuma classe de menu instancia uma classe de Business ou de Repository diretamente — todas recebem uma instância de Facade em seu construtor e se comunicam com o sistema exclusivamente através dela.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Facade mantém referências às interfaces de cada regra de negócio (</w:t>
      </w:r>
      <w:r w:rsidDel="00000000" w:rsidR="00000000" w:rsidRPr="00000000">
        <w:rPr>
          <w:rtl w:val="0"/>
        </w:rPr>
        <w:t xml:space="preserve">IClienteBusiness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IFuncionarioBusiness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IAdministradorBusiness</w:t>
      </w:r>
      <w:r w:rsidDel="00000000" w:rsidR="00000000" w:rsidRPr="00000000">
        <w:rPr>
          <w:rtl w:val="0"/>
        </w:rPr>
        <w:t xml:space="preserve">, IProdutoBusiness, ICategoriaBusiness, IFornecedorBusiness, IContratoBusiness, </w:t>
      </w:r>
      <w:r w:rsidDel="00000000" w:rsidR="00000000" w:rsidRPr="00000000">
        <w:rPr>
          <w:rtl w:val="0"/>
        </w:rPr>
        <w:t xml:space="preserve">IOcorrenciaBusiness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IRelatorioBusiness</w:t>
      </w:r>
      <w:r w:rsidDel="00000000" w:rsidR="00000000" w:rsidRPr="00000000">
        <w:rPr>
          <w:rtl w:val="0"/>
        </w:rPr>
        <w:t xml:space="preserve">), nunca suas implementações concretas diretamente. Ao ser construída, ela instância cada Business e, quando duas ou mais regras de negócio precisam enxergar os mesmos dados — por exemplo, </w:t>
      </w:r>
      <w:r w:rsidDel="00000000" w:rsidR="00000000" w:rsidRPr="00000000">
        <w:rPr>
          <w:rtl w:val="0"/>
        </w:rPr>
        <w:t xml:space="preserve">ContratoBusiness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OcorrenciaBusiness</w:t>
      </w:r>
      <w:r w:rsidDel="00000000" w:rsidR="00000000" w:rsidRPr="00000000">
        <w:rPr>
          <w:rtl w:val="0"/>
        </w:rPr>
        <w:t xml:space="preserve"> consultando os mesmos contratos, ou </w:t>
      </w:r>
      <w:r w:rsidDel="00000000" w:rsidR="00000000" w:rsidRPr="00000000">
        <w:rPr>
          <w:rtl w:val="0"/>
        </w:rPr>
        <w:t xml:space="preserve">RelatorioBusiness</w:t>
      </w:r>
      <w:r w:rsidDel="00000000" w:rsidR="00000000" w:rsidRPr="00000000">
        <w:rPr>
          <w:rtl w:val="0"/>
        </w:rPr>
        <w:t xml:space="preserve"> lendo produtos, contratos e ocorrências ao mesmo tempo — a Facade injeta as mesmas instâncias de Repository entre eles, garantindo uma única fonte de verdade em memória e evitando dados desatualizados entre módulos.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Além de mediar chamadas, a Facade centraliza duas operações que atravessam várias regras de negócio ao mesmo tempo e por isso não pertencem a nenhum Business isoladamente: </w:t>
      </w:r>
      <w:r w:rsidDel="00000000" w:rsidR="00000000" w:rsidRPr="00000000">
        <w:rPr>
          <w:rtl w:val="0"/>
        </w:rPr>
        <w:t xml:space="preserve">fecharPrograma</w:t>
      </w:r>
      <w:r w:rsidDel="00000000" w:rsidR="00000000" w:rsidRPr="00000000">
        <w:rPr>
          <w:rtl w:val="0"/>
        </w:rPr>
        <w:t xml:space="preserve">(), que persiste os dados de todas as entidades ao encerrar o programa, e autenticar(cpf, senha), que tenta identificar o usuário logado consultando, em ordem, Administrador, Funcionário e Cliente, retornando um registro </w:t>
      </w:r>
      <w:r w:rsidDel="00000000" w:rsidR="00000000" w:rsidRPr="00000000">
        <w:rPr>
          <w:rtl w:val="0"/>
        </w:rPr>
        <w:t xml:space="preserve">Sessao</w:t>
      </w:r>
      <w:r w:rsidDel="00000000" w:rsidR="00000000" w:rsidRPr="00000000">
        <w:rPr>
          <w:rtl w:val="0"/>
        </w:rPr>
        <w:t xml:space="preserve"> usado pela camada de apresentação para direcionar cada perfil ao seu menu correspondente.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Os demais métodos públicos da </w:t>
      </w:r>
      <w:r w:rsidDel="00000000" w:rsidR="00000000" w:rsidRPr="00000000">
        <w:rPr>
          <w:rtl w:val="0"/>
        </w:rPr>
        <w:t xml:space="preserve">Facade</w:t>
      </w:r>
      <w:r w:rsidDel="00000000" w:rsidR="00000000" w:rsidRPr="00000000">
        <w:rPr>
          <w:rtl w:val="0"/>
        </w:rPr>
        <w:t xml:space="preserve"> (cerca de 70) são intencionalmente simples: recebem os parâmetros vindos da UI e delegam diretamente ao Business correspondente, sem lógica de negócio própria.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3. Persistência de Dados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3.1 Escolha do Formato de Arquivo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 início do desenvolvimento, a equipe planejava usar persistência em JSON, manipulada pela biblioteca Jackson. Essa escolha, porém, se revelou um obstáculo ao aprendizado da arquitetura em camadas: o tempo necessário para entender a API do Jackson (serialização e desserialização automática, anotações, mapeamento de objetos) competia diretamente com o tempo necessário para consolidar o entendimento de como Repository, Business e Facade deveriam se comunicar entre si — e o prazo do projeto não permitia dedicar-se às duas coisas ao mesmo tempo.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Diante disso, a equipe optou por migrar a persistência para arquivos CSV. A manipulação manual das linhas (divisão por ";" na leitura e formatação de string na escrita) tornou o fluxo de dados mais transparente e ajudou a fixar o papel de cada camada, ao custo de perder as conveniências automáticas do Jackson: cada campo (BigDecimal, LocalDate, enum, boolean) passou a exigir conversão explícita tanto na leitura quanto na escrita.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3.2 Estrutura de Dados em Memória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estrutura de dados escolhida para cada Repository levou em conta o padrão de acesso necessário para cada entidade: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HashMap&lt;String, T&gt; (chave = CPF ou ID) para entidades com busca frequente por identificador único — Cliente, Funcionário, Administrador e Produto.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HashMap&lt;Long, T&gt; para Contrato e Ocorrência, cujo identificador é numérico.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HashSet&lt;String&gt; para Categoria — como o único atributo relevante é o nome, o Set garante a unicidade das categorias automaticamente, sem a necessidade de verificação manual de duplicidade a cada inserção.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List&lt;Fornecedor&gt; para Fornecedor, entidade mais simples e sem necessidade de indexação por chave.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Inicialmente, a equipe criou uma classe de manipulação de CSV para cada entidade (GerirCategoriasCSV, GerirProdutosCSV, GerenciadorClientesCSV, entre outras) — oito classes praticamente idênticas, diferindo apenas nos campos lidos e escritos. Por orientação do professor, essas oito classes foram consolidadas em uma única classe genérica, GerirCSV&lt;T&gt;, que recebe como parâmetro uma função de conversão de linha para objeto (parser) e outra de objeto para linha (serializer); cada Repository passa apenas a lógica específica de sua entidade, eliminando a duplicação do código de leitura e escrita de arquivo.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equipe também utilizou enumerações (enum) para restringir valores válidos em pontos-chave do domínio — TipoPerfil (perfil do usuário), Cargo (cargo do funcionário), EstadoProduto (disponibilidade do item), StatusContrato e TipoOcorrencia — evitando o uso de strings livres espalhadas pelo código para representar esses estados.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4. Desafios Encontrados e Soluções Adotadas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4.1 Compreensão da Arquitetura em Camadas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Foi, de longe, o maior desafio do projeto — o que mais consumiu tempo da equipe. Diversas vezes o desenvolvimento seguia por um caminho que parecia correto, mas que na verdade rompia o princípio de separação de camadas. Cada uma dessas ocorrências exigiu identificar o ponto exato da ruptura e refatorar o código de volta ao padrão UI → Facade → Business (via interface) → Repository (via interface) → Entidade, o que reforçou, ao longo do projeto, a regra de que nenhuma camada pode pular a camada logo abaixo dela.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4.2 Modelagem de Categoria e Fornecedor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Diferente das entidades de pessoa (que compartilham a base Usuario) e de Produto (com atributos bem definidos pelo enunciado), não havia um modelo óbvio para Categoria e Fornecedor, e a equipe não sabia inicialmente como encaixá-los na mesma cadeia de camadas usada pelas demais entidades. A solução foi tratá-los como entidades independentes e mais simples: Categoria foi modelada apenas pelo nome (armazenada como um conjunto de nomes, sem necessidade de um identificador próprio), e Fornecedor recebeu sua própria cadeia completa (Entidade → Repository → Business → Menu) espelhando o padrão das demais entidades, porém com uma lista simples em vez de um mapa indexado, já que não há busca frequente por um identificador único.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4.3 Bootstrap do Primeiro Administrador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Na implementação inicial do controle de acesso, criar um novo Administrador era uma ação restrita a quem já estivesse logado como Administrador — mas, na primeira execução do programa, nenhum Administrador ainda existia, criando um impasse: ninguém conseguia entrar no sistema para cadastrar o primeiro. A solução foi adicionar uma verificação na inicialização do programa: se a base de administradores estiver vazia, o sistema solicita a criação do primeiro Administrador antes mesmo de exibir a tela de login, destravando o acesso inicial sem abrir uma exceção permanente no controle de acesso.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4.4 Encapsulamento de Permissões por Perfil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Garantir que um Cliente não tivesse acesso às mesmas operações de um Administrador (ou de um Funcionário) exigiu pensar em controle de acesso desde a tela de login: o sistema identifica o perfil do usuário autenticado (Cliente, Funcionário ou Administrador) e direciona cada um a um menu diferente, restrito às permissões de seu perfil. O Administrador tem acesso a todos os módulos de gestão; o Funcionário acessa apenas os módulos operacionais (clientes, produtos, contratos, ocorrências e relatórios operacionais); e o Cliente é direcionado a uma área própria e isolada de autoatendimento, sem qualquer opção de menu administrativo — não existe, portanto, nenhum caminho de código pelo qual uma sessão de Cliente consiga alcançar uma ação restrita a Funcionário ou Administrador.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