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6"/>
        <w:rPr/>
      </w:pPr>
      <w:r w:rsidDel="00000000" w:rsidR="00000000" w:rsidRPr="00000000">
        <w:rPr>
          <w:color w:val="2d2d2d"/>
          <w:rtl w:val="0"/>
        </w:rPr>
        <w:t xml:space="preserve">VLAD</w:t>
      </w:r>
      <w:r w:rsidDel="00000000" w:rsidR="00000000" w:rsidRPr="00000000">
        <w:rPr>
          <w:color w:val="2d2d2d"/>
          <w:rtl w:val="0"/>
        </w:rPr>
        <w:t xml:space="preserve"> KUTUZOV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70" w:lineRule="auto"/>
        <w:ind w:left="106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7f"/>
          <w:sz w:val="24"/>
          <w:szCs w:val="24"/>
          <w:rtl w:val="0"/>
        </w:rPr>
        <w:t xml:space="preserve">ML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38"/>
        </w:tabs>
        <w:spacing w:before="108" w:lineRule="auto"/>
        <w:ind w:left="323" w:right="0" w:firstLine="0"/>
        <w:jc w:val="left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kutuzov.vl@phystech.edu</w:t>
      </w:r>
      <w:r w:rsidDel="00000000" w:rsidR="00000000" w:rsidRPr="00000000">
        <w:rPr>
          <w:rFonts w:ascii="Arial" w:cs="Arial" w:eastAsia="Arial" w:hAnsi="Arial"/>
          <w:b w:val="1"/>
          <w:color w:val="2d2d2d"/>
          <w:sz w:val="16"/>
          <w:szCs w:val="16"/>
          <w:rtl w:val="0"/>
        </w:rPr>
        <w:tab/>
        <w:t xml:space="preserve">+7 903 000 7778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1608924</wp:posOffset>
            </wp:positionH>
            <wp:positionV relativeFrom="paragraph">
              <wp:posOffset>81329</wp:posOffset>
            </wp:positionV>
            <wp:extent cx="79375" cy="82550"/>
            <wp:effectExtent b="0" l="0" r="0" t="0"/>
            <wp:wrapNone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67894</wp:posOffset>
            </wp:positionH>
            <wp:positionV relativeFrom="paragraph">
              <wp:posOffset>84504</wp:posOffset>
            </wp:positionV>
            <wp:extent cx="88900" cy="8890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tabs>
          <w:tab w:val="left" w:leader="none" w:pos="6343"/>
        </w:tabs>
        <w:ind w:firstLine="106"/>
        <w:rPr>
          <w:u w:val="none"/>
        </w:rPr>
      </w:pPr>
      <w:r w:rsidDel="00000000" w:rsidR="00000000" w:rsidRPr="00000000">
        <w:rPr>
          <w:color w:val="00007f"/>
          <w:u w:val="single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243" w:lineRule="auto"/>
        <w:ind w:firstLine="106"/>
        <w:rPr/>
      </w:pPr>
      <w:r w:rsidDel="00000000" w:rsidR="00000000" w:rsidRPr="00000000">
        <w:rPr>
          <w:color w:val="2d2d2d"/>
          <w:rtl w:val="0"/>
        </w:rPr>
        <w:t xml:space="preserve">ML/C++-developer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firstLine="106"/>
        <w:rPr/>
      </w:pPr>
      <w:r w:rsidDel="00000000" w:rsidR="00000000" w:rsidRPr="00000000">
        <w:rPr>
          <w:color w:val="00007f"/>
          <w:rtl w:val="0"/>
        </w:rPr>
        <w:t xml:space="preserve">Yandex, Geosearch quality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417"/>
        </w:tabs>
        <w:spacing w:before="91" w:lineRule="auto"/>
        <w:ind w:left="106" w:right="0" w:firstLine="0"/>
        <w:jc w:val="left"/>
        <w:rPr>
          <w:sz w:val="18"/>
          <w:szCs w:val="18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07950" cy="11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July 2023 - Present time</w:t>
        <w:tab/>
        <w:t xml:space="preserve">Moscow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2047900</wp:posOffset>
            </wp:positionH>
            <wp:positionV relativeFrom="paragraph">
              <wp:posOffset>74254</wp:posOffset>
            </wp:positionV>
            <wp:extent cx="63500" cy="98425"/>
            <wp:effectExtent b="0" l="0" r="0" t="0"/>
            <wp:wrapNone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136" w:line="254" w:lineRule="auto"/>
        <w:ind w:left="310" w:right="204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Reduced the number of empty search results in Kazakhstan by 11% without a drop in other geosearch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58" w:line="240" w:lineRule="auto"/>
        <w:ind w:left="310" w:right="0" w:hanging="2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Increased the geowizard’s integral surplus by 5% in Kazakhstan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73" w:line="240" w:lineRule="auto"/>
        <w:ind w:left="310" w:right="0" w:hanging="2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Fixed big windows on rubric search queries in Dubai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72" w:line="254" w:lineRule="auto"/>
        <w:ind w:left="310" w:right="887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Created new L2 geosearch ranking formula which improved in-window recall in Dubai from 0.69 to 0.83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firstLine="106"/>
        <w:rPr/>
      </w:pPr>
      <w:r w:rsidDel="00000000" w:rsidR="00000000" w:rsidRPr="00000000">
        <w:rPr>
          <w:color w:val="2d2d2d"/>
          <w:rtl w:val="0"/>
        </w:rPr>
        <w:t xml:space="preserve">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firstLine="106"/>
        <w:rPr/>
      </w:pPr>
      <w:r w:rsidDel="00000000" w:rsidR="00000000" w:rsidRPr="00000000">
        <w:rPr>
          <w:color w:val="00007f"/>
          <w:rtl w:val="0"/>
        </w:rPr>
        <w:t xml:space="preserve">Yandex, Taxi safety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417"/>
        </w:tabs>
        <w:spacing w:before="91" w:lineRule="auto"/>
        <w:ind w:left="106" w:right="0" w:firstLine="0"/>
        <w:jc w:val="left"/>
        <w:rPr>
          <w:sz w:val="18"/>
          <w:szCs w:val="18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07950" cy="11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January 2023 - July 2023</w:t>
        <w:tab/>
        <w:t xml:space="preserve">Moscow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2047900</wp:posOffset>
            </wp:positionH>
            <wp:positionV relativeFrom="paragraph">
              <wp:posOffset>74254</wp:posOffset>
            </wp:positionV>
            <wp:extent cx="63500" cy="9842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136" w:line="254" w:lineRule="auto"/>
        <w:ind w:left="310" w:right="921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Created algorithm for road accidents identiﬁcation with 0.8 ROC-AUC instead of 0.75 ROC-AUC of previous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firstLine="106"/>
        <w:rPr/>
      </w:pPr>
      <w:r w:rsidDel="00000000" w:rsidR="00000000" w:rsidRPr="00000000">
        <w:rPr>
          <w:color w:val="2d2d2d"/>
          <w:rtl w:val="0"/>
        </w:rPr>
        <w:t xml:space="preserve">Researcher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firstLine="106"/>
        <w:rPr/>
      </w:pPr>
      <w:r w:rsidDel="00000000" w:rsidR="00000000" w:rsidRPr="00000000">
        <w:rPr>
          <w:color w:val="00007f"/>
          <w:rtl w:val="0"/>
        </w:rPr>
        <w:t xml:space="preserve">Huawei Moscow Research Center, Math Modelling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417"/>
        </w:tabs>
        <w:spacing w:before="91" w:lineRule="auto"/>
        <w:ind w:left="106" w:right="0" w:firstLine="0"/>
        <w:jc w:val="left"/>
        <w:rPr>
          <w:sz w:val="18"/>
          <w:szCs w:val="18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07950" cy="114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August 2022 - June 2023</w:t>
        <w:tab/>
        <w:t xml:space="preserve">Moscow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2047900</wp:posOffset>
            </wp:positionH>
            <wp:positionV relativeFrom="paragraph">
              <wp:posOffset>74255</wp:posOffset>
            </wp:positionV>
            <wp:extent cx="63500" cy="98425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136" w:line="254" w:lineRule="auto"/>
        <w:ind w:left="310" w:right="87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Created algorithm for WiFi sensing scenarios identiﬁcation with 0.99 f1 for NLOS class and &gt; 0.9 f1 for dynamic and station mobility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60" w:lineRule="auto"/>
        <w:ind w:firstLine="106"/>
        <w:rPr/>
      </w:pPr>
      <w:r w:rsidDel="00000000" w:rsidR="00000000" w:rsidRPr="00000000">
        <w:rPr>
          <w:color w:val="2d2d2d"/>
          <w:rtl w:val="0"/>
        </w:rPr>
        <w:t xml:space="preserve">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firstLine="106"/>
        <w:rPr/>
      </w:pPr>
      <w:r w:rsidDel="00000000" w:rsidR="00000000" w:rsidRPr="00000000">
        <w:rPr>
          <w:color w:val="00007f"/>
          <w:rtl w:val="0"/>
        </w:rPr>
        <w:t xml:space="preserve">Demis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417"/>
        </w:tabs>
        <w:spacing w:before="91" w:lineRule="auto"/>
        <w:ind w:left="106" w:right="0" w:firstLine="0"/>
        <w:jc w:val="left"/>
        <w:rPr>
          <w:sz w:val="18"/>
          <w:szCs w:val="18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07950" cy="114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June 2021 - December 2021</w:t>
        <w:tab/>
        <w:t xml:space="preserve">Moscow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2047900</wp:posOffset>
            </wp:positionH>
            <wp:positionV relativeFrom="paragraph">
              <wp:posOffset>74255</wp:posOffset>
            </wp:positionV>
            <wp:extent cx="63500" cy="9842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136" w:line="254" w:lineRule="auto"/>
        <w:ind w:left="310" w:right="767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Developed a generator of search engine-relevant headers for websites based on GPT-3 and an evolutionary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58" w:line="254" w:lineRule="auto"/>
        <w:ind w:left="310" w:right="515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Developed an algorithm for searching for words that improve or decrease the site’s position in search engines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194" w:lineRule="auto"/>
        <w:ind w:firstLine="106"/>
        <w:rPr>
          <w:u w:val="none"/>
        </w:rPr>
      </w:pPr>
      <w:r w:rsidDel="00000000" w:rsidR="00000000" w:rsidRPr="00000000">
        <w:rPr>
          <w:color w:val="00007f"/>
          <w:u w:val="no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165100</wp:posOffset>
                </wp:positionV>
                <wp:extent cx="3969524" cy="34836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58101" y="3767345"/>
                          <a:ext cx="3959999" cy="25311"/>
                        </a:xfrm>
                        <a:prstGeom prst="rect">
                          <a:avLst/>
                        </a:prstGeom>
                        <a:solidFill>
                          <a:srgbClr val="0000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165100</wp:posOffset>
                </wp:positionV>
                <wp:extent cx="3969524" cy="34836"/>
                <wp:effectExtent b="0" l="0" r="0" t="0"/>
                <wp:wrapTopAndBottom distB="0" dist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9524" cy="34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145" w:line="240" w:lineRule="auto"/>
        <w:ind w:left="310" w:right="0" w:hanging="2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Digital pharmacology hack, solo ﬁrst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72" w:line="240" w:lineRule="auto"/>
        <w:ind w:left="310" w:right="0" w:hanging="2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Moscow Math Olympiad, 3rd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73" w:line="240" w:lineRule="auto"/>
        <w:ind w:left="310" w:right="0" w:hanging="2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Placed in top 11% in Feedback Prize Kaggle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73" w:line="240" w:lineRule="auto"/>
        <w:ind w:left="310" w:right="0" w:hanging="2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Won three "Skills of the future" hackathons in a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72" w:line="240" w:lineRule="auto"/>
        <w:ind w:left="310" w:right="0" w:hanging="2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Digital League AI Challenge, Army 2021 forum, third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73" w:line="240" w:lineRule="auto"/>
        <w:ind w:left="310" w:right="0" w:hanging="205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Robomasters Youth Championship, winner of the All-Russian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6343"/>
        </w:tabs>
        <w:ind w:firstLine="106"/>
        <w:rPr>
          <w:u w:val="none"/>
        </w:rPr>
      </w:pPr>
      <w:r w:rsidDel="00000000" w:rsidR="00000000" w:rsidRPr="00000000">
        <w:rPr>
          <w:color w:val="00007f"/>
          <w:u w:val="single"/>
          <w:rtl w:val="0"/>
        </w:rPr>
        <w:t xml:space="preserve">PAPERS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241" w:line="254" w:lineRule="auto"/>
        <w:ind w:left="310" w:right="38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ec008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Implicitly normalized forecaster with clipping for linear and non-linear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c008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ec008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heavy-tailed multi-armed bandits, May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58" w:line="254" w:lineRule="auto"/>
        <w:ind w:left="310" w:right="257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ec008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Breaking the Heavy-Tailed Noise Barrier in Stochastic Optimization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ec008c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ec008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Problems, November 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3961"/>
        </w:tabs>
        <w:spacing w:before="1" w:lineRule="auto"/>
        <w:ind w:firstLine="106"/>
        <w:rPr>
          <w:u w:val="none"/>
        </w:rPr>
      </w:pPr>
      <w:r w:rsidDel="00000000" w:rsidR="00000000" w:rsidRPr="00000000">
        <w:rPr>
          <w:color w:val="00007f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243" w:line="246.99999999999994" w:lineRule="auto"/>
        <w:ind w:firstLine="106"/>
        <w:rPr/>
      </w:pPr>
      <w:r w:rsidDel="00000000" w:rsidR="00000000" w:rsidRPr="00000000">
        <w:rPr>
          <w:color w:val="2d2d2d"/>
          <w:rtl w:val="0"/>
        </w:rPr>
        <w:t xml:space="preserve">Bachelor’s degree in Applied Math &amp;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before="52" w:line="249" w:lineRule="auto"/>
        <w:ind w:right="280" w:firstLine="106"/>
        <w:rPr/>
      </w:pPr>
      <w:r w:rsidDel="00000000" w:rsidR="00000000" w:rsidRPr="00000000">
        <w:rPr>
          <w:color w:val="00007f"/>
          <w:rtl w:val="0"/>
        </w:rPr>
        <w:t xml:space="preserve">Moscow Institute of Physics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81" w:lineRule="auto"/>
        <w:ind w:left="106" w:right="0" w:firstLine="0"/>
        <w:jc w:val="left"/>
        <w:rPr>
          <w:sz w:val="18"/>
          <w:szCs w:val="18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07950" cy="114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August 2021 –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40" w:line="271" w:lineRule="auto"/>
        <w:ind w:left="106" w:right="28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color w:val="2d2d2d"/>
          <w:sz w:val="24"/>
          <w:szCs w:val="24"/>
          <w:rtl w:val="0"/>
        </w:rPr>
        <w:t xml:space="preserve">Neuroscience Summer School </w:t>
      </w:r>
      <w:r w:rsidDel="00000000" w:rsidR="00000000" w:rsidRPr="00000000">
        <w:rPr>
          <w:rFonts w:ascii="Arial" w:cs="Arial" w:eastAsia="Arial" w:hAnsi="Arial"/>
          <w:b w:val="1"/>
          <w:color w:val="00007f"/>
          <w:sz w:val="20"/>
          <w:szCs w:val="20"/>
          <w:rtl w:val="0"/>
        </w:rPr>
        <w:t xml:space="preserve">Institute of Theoretical and Experimental Biophysics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65" w:lineRule="auto"/>
        <w:ind w:left="106" w:right="0" w:firstLine="0"/>
        <w:jc w:val="left"/>
        <w:rPr>
          <w:sz w:val="18"/>
          <w:szCs w:val="18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07950" cy="114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August 2022,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137" w:line="254" w:lineRule="auto"/>
        <w:ind w:left="310" w:right="507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Programmed mathematical models of brain neural networks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58" w:line="254" w:lineRule="auto"/>
        <w:ind w:left="310" w:right="393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Analyzed brain activity data to conﬁrm existing neuroscience hypotheses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46.99999999999994" w:lineRule="auto"/>
        <w:ind w:right="280" w:firstLine="106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d2d2d"/>
          <w:rtl w:val="0"/>
        </w:rPr>
        <w:t xml:space="preserve">Scientiﬁc and practical intensive on reproduction of state-of-the-art scientiﬁc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before="51" w:lineRule="auto"/>
        <w:ind w:firstLine="106"/>
        <w:rPr/>
      </w:pPr>
      <w:r w:rsidDel="00000000" w:rsidR="00000000" w:rsidRPr="00000000">
        <w:rPr>
          <w:color w:val="00007f"/>
          <w:rtl w:val="0"/>
        </w:rPr>
        <w:t xml:space="preserve">Sirius University, Yandex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0" w:lineRule="auto"/>
        <w:ind w:left="106" w:right="0" w:firstLine="0"/>
        <w:jc w:val="left"/>
        <w:rPr>
          <w:sz w:val="18"/>
          <w:szCs w:val="18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07950" cy="114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October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137" w:line="254" w:lineRule="auto"/>
        <w:ind w:left="310" w:right="356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Conducted experiments with new methods for decentralized non-smooth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3961"/>
        </w:tabs>
        <w:spacing w:before="227" w:lineRule="auto"/>
        <w:ind w:firstLine="106"/>
        <w:rPr>
          <w:u w:val="none"/>
        </w:rPr>
      </w:pPr>
      <w:r w:rsidDel="00000000" w:rsidR="00000000" w:rsidRPr="00000000">
        <w:rPr>
          <w:color w:val="00007f"/>
          <w:u w:val="single"/>
          <w:rtl w:val="0"/>
        </w:rPr>
        <w:t xml:space="preserve">SIDE 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243" w:lineRule="auto"/>
        <w:ind w:firstLine="106"/>
        <w:rPr/>
      </w:pPr>
      <w:r w:rsidDel="00000000" w:rsidR="00000000" w:rsidRPr="00000000">
        <w:rPr>
          <w:color w:val="2d2d2d"/>
          <w:rtl w:val="0"/>
        </w:rPr>
        <w:t xml:space="preserve">Zero-shot recommendation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firstLine="106"/>
        <w:rPr/>
      </w:pPr>
      <w:r w:rsidDel="00000000" w:rsidR="00000000" w:rsidRPr="00000000">
        <w:rPr>
          <w:color w:val="00007f"/>
          <w:rtl w:val="0"/>
        </w:rPr>
        <w:t xml:space="preserve">Ama Ready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91" w:lineRule="auto"/>
        <w:ind w:left="106" w:right="0" w:firstLine="0"/>
        <w:jc w:val="left"/>
        <w:rPr>
          <w:sz w:val="18"/>
          <w:szCs w:val="18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07950" cy="114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October 2020 - January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136" w:line="254" w:lineRule="auto"/>
        <w:ind w:left="310" w:right="189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Developed zero-shot recommendation system based on variational autoencoder and pseudorandom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57" w:line="254" w:lineRule="auto"/>
        <w:ind w:left="310" w:right="585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Participated in the development of a Facebook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181" w:lineRule="auto"/>
        <w:ind w:firstLine="106"/>
        <w:rPr/>
      </w:pPr>
      <w:r w:rsidDel="00000000" w:rsidR="00000000" w:rsidRPr="00000000">
        <w:rPr>
          <w:color w:val="2d2d2d"/>
          <w:rtl w:val="0"/>
        </w:rPr>
        <w:t xml:space="preserve">Bioinformatics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ind w:firstLine="106"/>
        <w:rPr/>
      </w:pPr>
      <w:r w:rsidDel="00000000" w:rsidR="00000000" w:rsidRPr="00000000">
        <w:rPr>
          <w:color w:val="00007f"/>
          <w:rtl w:val="0"/>
        </w:rPr>
        <w:t xml:space="preserve">Novel Software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226"/>
        </w:tabs>
        <w:spacing w:before="90" w:lineRule="auto"/>
        <w:ind w:left="106" w:right="0" w:firstLine="0"/>
        <w:jc w:val="left"/>
        <w:rPr>
          <w:sz w:val="18"/>
          <w:szCs w:val="18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107950" cy="1143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November 2021</w:t>
        <w:tab/>
        <w:t xml:space="preserve">Remote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5683897</wp:posOffset>
            </wp:positionH>
            <wp:positionV relativeFrom="paragraph">
              <wp:posOffset>73620</wp:posOffset>
            </wp:positionV>
            <wp:extent cx="63500" cy="98425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"/>
        </w:tabs>
        <w:spacing w:after="0" w:before="137" w:line="254" w:lineRule="auto"/>
        <w:ind w:left="310" w:right="266" w:hanging="204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Developed an algorithm for amino-acids embeddings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139700</wp:posOffset>
                </wp:positionV>
                <wp:extent cx="240347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6363" y="3779365"/>
                          <a:ext cx="2403475" cy="1270"/>
                        </a:xfrm>
                        <a:custGeom>
                          <a:rect b="b" l="l" r="r" t="t"/>
                          <a:pathLst>
                            <a:path extrusionOk="0" h="1270" w="2403475">
                              <a:moveTo>
                                <a:pt x="0" y="0"/>
                              </a:moveTo>
                              <a:lnTo>
                                <a:pt x="24034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D1D1D1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139700</wp:posOffset>
                </wp:positionV>
                <wp:extent cx="2403475" cy="12700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3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10" w:orient="portrait"/>
      <w:pgMar w:bottom="280" w:top="420" w:left="460" w:right="460" w:header="360" w:footer="360"/>
      <w:pgNumType w:start="1"/>
      <w:cols w:equalWidth="0" w:num="2">
        <w:col w:space="533" w:w="5228.5"/>
        <w:col w:space="0" w:w="5228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10" w:hanging="204"/>
      </w:pPr>
      <w:rPr>
        <w:rFonts w:ascii="Helvetica Neue" w:cs="Helvetica Neue" w:eastAsia="Helvetica Neue" w:hAnsi="Helvetica Neue"/>
        <w:color w:val="666666"/>
        <w:sz w:val="18"/>
        <w:szCs w:val="18"/>
      </w:rPr>
    </w:lvl>
    <w:lvl w:ilvl="1">
      <w:start w:val="0"/>
      <w:numFmt w:val="bullet"/>
      <w:lvlText w:val="•"/>
      <w:lvlJc w:val="left"/>
      <w:pPr>
        <w:ind w:left="926" w:hanging="204.0000000000001"/>
      </w:pPr>
      <w:rPr/>
    </w:lvl>
    <w:lvl w:ilvl="2">
      <w:start w:val="0"/>
      <w:numFmt w:val="bullet"/>
      <w:lvlText w:val="•"/>
      <w:lvlJc w:val="left"/>
      <w:pPr>
        <w:ind w:left="1532" w:hanging="204.00000000000023"/>
      </w:pPr>
      <w:rPr/>
    </w:lvl>
    <w:lvl w:ilvl="3">
      <w:start w:val="0"/>
      <w:numFmt w:val="bullet"/>
      <w:lvlText w:val="•"/>
      <w:lvlJc w:val="left"/>
      <w:pPr>
        <w:ind w:left="2138" w:hanging="204"/>
      </w:pPr>
      <w:rPr/>
    </w:lvl>
    <w:lvl w:ilvl="4">
      <w:start w:val="0"/>
      <w:numFmt w:val="bullet"/>
      <w:lvlText w:val="•"/>
      <w:lvlJc w:val="left"/>
      <w:pPr>
        <w:ind w:left="2745" w:hanging="204"/>
      </w:pPr>
      <w:rPr/>
    </w:lvl>
    <w:lvl w:ilvl="5">
      <w:start w:val="0"/>
      <w:numFmt w:val="bullet"/>
      <w:lvlText w:val="•"/>
      <w:lvlJc w:val="left"/>
      <w:pPr>
        <w:ind w:left="3351" w:hanging="203.99999999999955"/>
      </w:pPr>
      <w:rPr/>
    </w:lvl>
    <w:lvl w:ilvl="6">
      <w:start w:val="0"/>
      <w:numFmt w:val="bullet"/>
      <w:lvlText w:val="•"/>
      <w:lvlJc w:val="left"/>
      <w:pPr>
        <w:ind w:left="3957" w:hanging="204"/>
      </w:pPr>
      <w:rPr/>
    </w:lvl>
    <w:lvl w:ilvl="7">
      <w:start w:val="0"/>
      <w:numFmt w:val="bullet"/>
      <w:lvlText w:val="•"/>
      <w:lvlJc w:val="left"/>
      <w:pPr>
        <w:ind w:left="4564" w:hanging="204"/>
      </w:pPr>
      <w:rPr/>
    </w:lvl>
    <w:lvl w:ilvl="8">
      <w:start w:val="0"/>
      <w:numFmt w:val="bullet"/>
      <w:lvlText w:val="•"/>
      <w:lvlJc w:val="left"/>
      <w:pPr>
        <w:ind w:left="5170" w:hanging="20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6"/>
    </w:pPr>
    <w:rPr>
      <w:rFonts w:ascii="Arial" w:cs="Arial" w:eastAsia="Arial" w:hAnsi="Arial"/>
      <w:b w:val="1"/>
      <w:sz w:val="34"/>
      <w:szCs w:val="34"/>
      <w:u w:val="single"/>
    </w:rPr>
  </w:style>
  <w:style w:type="paragraph" w:styleId="Heading2">
    <w:name w:val="heading 2"/>
    <w:basedOn w:val="Normal"/>
    <w:next w:val="Normal"/>
    <w:pPr>
      <w:spacing w:before="61" w:lineRule="auto"/>
      <w:ind w:left="106"/>
    </w:pPr>
    <w:rPr>
      <w:rFonts w:ascii="Helvetica Neue" w:cs="Helvetica Neue" w:eastAsia="Helvetica Neue" w:hAnsi="Helvetica Neue"/>
      <w:sz w:val="24"/>
      <w:szCs w:val="24"/>
    </w:rPr>
  </w:style>
  <w:style w:type="paragraph" w:styleId="Heading3">
    <w:name w:val="heading 3"/>
    <w:basedOn w:val="Normal"/>
    <w:next w:val="Normal"/>
    <w:pPr>
      <w:spacing w:before="61" w:lineRule="auto"/>
      <w:ind w:left="106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1" w:lineRule="auto"/>
      <w:ind w:left="106"/>
    </w:pPr>
    <w:rPr>
      <w:rFonts w:ascii="Arial" w:cs="Arial" w:eastAsia="Arial" w:hAnsi="Arial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xiv.org/abs/2305.06743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arxiv.org/abs/2311.04161" TargetMode="External"/><Relationship Id="rId12" Type="http://schemas.openxmlformats.org/officeDocument/2006/relationships/hyperlink" Target="https://arxiv.org/abs/2305.0674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hyperlink" Target="https://arxiv.org/abs/2311.04161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2023-11-16T00:00:00Z</vt:lpwstr>
  </property>
</Properties>
</file>