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A31F3" w14:textId="0626C47C" w:rsidR="008A05B7" w:rsidRDefault="008A05B7" w:rsidP="00F24948">
      <w:pPr>
        <w:rPr>
          <w:rFonts w:ascii="Helvetica" w:hAnsi="Helvetica"/>
          <w:b/>
          <w:bCs/>
          <w:color w:val="FFFFFF"/>
          <w:sz w:val="21"/>
          <w:szCs w:val="21"/>
          <w:shd w:val="clear" w:color="auto" w:fill="0B5394"/>
          <w:lang w:val="en-US"/>
        </w:rPr>
      </w:pPr>
      <w:r w:rsidRPr="008A05B7">
        <w:rPr>
          <w:rFonts w:ascii="Helvetica" w:hAnsi="Helvetica"/>
          <w:b/>
          <w:bCs/>
          <w:color w:val="FFFFFF"/>
          <w:sz w:val="21"/>
          <w:szCs w:val="21"/>
          <w:shd w:val="clear" w:color="auto" w:fill="0B5394"/>
          <w:lang w:val="en-US"/>
        </w:rPr>
        <w:t>Inclusion cri</w:t>
      </w:r>
      <w:r>
        <w:rPr>
          <w:rFonts w:ascii="Helvetica" w:hAnsi="Helvetica"/>
          <w:b/>
          <w:bCs/>
          <w:color w:val="FFFFFF"/>
          <w:sz w:val="21"/>
          <w:szCs w:val="21"/>
          <w:shd w:val="clear" w:color="auto" w:fill="0B5394"/>
          <w:lang w:val="en-US"/>
        </w:rPr>
        <w:t xml:space="preserve">teria </w:t>
      </w:r>
    </w:p>
    <w:p w14:paraId="184C7003" w14:textId="4771E7F3" w:rsidR="008A05B7" w:rsidRDefault="008A05B7" w:rsidP="00F24948">
      <w:pPr>
        <w:rPr>
          <w:rFonts w:ascii="Helvetica" w:hAnsi="Helvetica"/>
          <w:b/>
          <w:bCs/>
          <w:color w:val="FFFFFF"/>
          <w:sz w:val="21"/>
          <w:szCs w:val="21"/>
          <w:shd w:val="clear" w:color="auto" w:fill="0B5394"/>
          <w:lang w:val="en-US"/>
        </w:rPr>
      </w:pPr>
    </w:p>
    <w:p w14:paraId="1BC7004F" w14:textId="77777777" w:rsidR="008A05B7" w:rsidRPr="008A05B7" w:rsidRDefault="008A05B7" w:rsidP="008A05B7">
      <w:pPr>
        <w:pStyle w:val="Heading1"/>
        <w:rPr>
          <w:rFonts w:cs="Times New Roman"/>
          <w:szCs w:val="24"/>
        </w:rPr>
      </w:pPr>
      <w:bookmarkStart w:id="0" w:name="_Toc38272953"/>
      <w:r w:rsidRPr="008A05B7">
        <w:rPr>
          <w:rFonts w:cs="Times New Roman"/>
          <w:szCs w:val="24"/>
        </w:rPr>
        <w:t>Participants/population</w:t>
      </w:r>
      <w:bookmarkEnd w:id="0"/>
    </w:p>
    <w:p w14:paraId="3C639ACF" w14:textId="77777777" w:rsidR="008A05B7" w:rsidRPr="008A05B7" w:rsidRDefault="008A05B7" w:rsidP="008A05B7">
      <w:pPr>
        <w:pStyle w:val="NoSpacing"/>
        <w:rPr>
          <w:rFonts w:ascii="Times New Roman" w:hAnsi="Times New Roman" w:cs="Times New Roman"/>
          <w:sz w:val="24"/>
          <w:szCs w:val="24"/>
          <w:lang w:val="en-US"/>
        </w:rPr>
      </w:pPr>
      <w:r w:rsidRPr="008A05B7">
        <w:rPr>
          <w:rFonts w:ascii="Times New Roman" w:hAnsi="Times New Roman" w:cs="Times New Roman"/>
          <w:sz w:val="24"/>
          <w:szCs w:val="24"/>
          <w:lang w:val="en-US"/>
        </w:rPr>
        <w:t>Included: the general population irrespective of age (i.e. including children, adolescents and elderly)</w:t>
      </w:r>
    </w:p>
    <w:p w14:paraId="5436D54F" w14:textId="77777777" w:rsidR="008A05B7" w:rsidRPr="008A05B7" w:rsidRDefault="008A05B7" w:rsidP="008A05B7">
      <w:pPr>
        <w:pStyle w:val="NoSpacing"/>
        <w:rPr>
          <w:rFonts w:ascii="Times New Roman" w:hAnsi="Times New Roman" w:cs="Times New Roman"/>
          <w:sz w:val="24"/>
          <w:szCs w:val="24"/>
          <w:lang w:val="en-US"/>
        </w:rPr>
      </w:pPr>
      <w:r w:rsidRPr="008A05B7">
        <w:rPr>
          <w:rFonts w:ascii="Times New Roman" w:hAnsi="Times New Roman" w:cs="Times New Roman"/>
          <w:sz w:val="24"/>
          <w:szCs w:val="24"/>
          <w:lang w:val="en-US"/>
        </w:rPr>
        <w:t xml:space="preserve">Excluded: studies exclusively reporting on health care personnel, </w:t>
      </w:r>
      <w:r w:rsidRPr="008A05B7">
        <w:rPr>
          <w:rFonts w:ascii="Times New Roman" w:hAnsi="Times New Roman" w:cs="Times New Roman"/>
          <w:sz w:val="24"/>
          <w:szCs w:val="24"/>
        </w:rPr>
        <w:t xml:space="preserve">SARS-CoV-2 </w:t>
      </w:r>
      <w:r w:rsidRPr="008A05B7">
        <w:rPr>
          <w:rFonts w:ascii="Times New Roman" w:hAnsi="Times New Roman" w:cs="Times New Roman"/>
          <w:sz w:val="24"/>
          <w:szCs w:val="24"/>
          <w:lang w:val="en-US"/>
        </w:rPr>
        <w:t>cases (suspected or confirmed) and COVID19 patients</w:t>
      </w:r>
      <w:r w:rsidRPr="008A05B7">
        <w:rPr>
          <w:rFonts w:ascii="Times New Roman" w:hAnsi="Times New Roman" w:cs="Times New Roman"/>
          <w:sz w:val="24"/>
          <w:szCs w:val="24"/>
        </w:rPr>
        <w:t>. These studies will be excluded from the current review but will be catalogued as such in the course of study selection.</w:t>
      </w:r>
    </w:p>
    <w:p w14:paraId="56A216EF" w14:textId="77777777" w:rsidR="008A05B7" w:rsidRPr="008A05B7" w:rsidRDefault="008A05B7" w:rsidP="008A05B7">
      <w:pPr>
        <w:pStyle w:val="Heading1"/>
        <w:rPr>
          <w:rFonts w:cs="Times New Roman"/>
          <w:szCs w:val="24"/>
        </w:rPr>
      </w:pPr>
      <w:bookmarkStart w:id="1" w:name="_Toc38272954"/>
      <w:r w:rsidRPr="008A05B7">
        <w:rPr>
          <w:rFonts w:cs="Times New Roman"/>
          <w:szCs w:val="24"/>
        </w:rPr>
        <w:t>Intervention(s), exposure(s)</w:t>
      </w:r>
      <w:bookmarkEnd w:id="1"/>
    </w:p>
    <w:p w14:paraId="2356A37F" w14:textId="62544014" w:rsidR="008A05B7" w:rsidRPr="008A05B7" w:rsidRDefault="008A05B7" w:rsidP="008A05B7">
      <w:pPr>
        <w:rPr>
          <w:lang w:val="en-US"/>
        </w:rPr>
      </w:pPr>
      <w:r w:rsidRPr="008A05B7">
        <w:rPr>
          <w:lang w:val="en-US"/>
        </w:rPr>
        <w:t>Participants should be affected by the COVID19 epidemic/</w:t>
      </w:r>
      <w:proofErr w:type="gramStart"/>
      <w:r w:rsidRPr="008A05B7">
        <w:rPr>
          <w:lang w:val="en-US"/>
        </w:rPr>
        <w:t>pandemic,</w:t>
      </w:r>
      <w:proofErr w:type="gramEnd"/>
      <w:r w:rsidRPr="008A05B7">
        <w:rPr>
          <w:lang w:val="en-US"/>
        </w:rPr>
        <w:t xml:space="preserve"> hence the study should have taken place after December 2019. </w:t>
      </w:r>
    </w:p>
    <w:p w14:paraId="552B2DDC" w14:textId="748B45A8" w:rsidR="008A05B7" w:rsidRPr="008A05B7" w:rsidRDefault="008A05B7" w:rsidP="008A05B7">
      <w:pPr>
        <w:rPr>
          <w:lang w:val="en-US"/>
        </w:rPr>
      </w:pPr>
    </w:p>
    <w:p w14:paraId="590DC212" w14:textId="37728528" w:rsidR="008A05B7" w:rsidRPr="008A05B7" w:rsidRDefault="008A05B7" w:rsidP="008A05B7">
      <w:pPr>
        <w:pStyle w:val="Heading1"/>
        <w:rPr>
          <w:rFonts w:cs="Times New Roman"/>
          <w:szCs w:val="24"/>
        </w:rPr>
      </w:pPr>
      <w:r w:rsidRPr="008A05B7">
        <w:rPr>
          <w:rFonts w:cs="Times New Roman"/>
          <w:szCs w:val="24"/>
        </w:rPr>
        <w:t>Outcomes</w:t>
      </w:r>
    </w:p>
    <w:p w14:paraId="5C31F442" w14:textId="6BC08C15" w:rsidR="008A05B7" w:rsidRPr="008A05B7" w:rsidRDefault="008A05B7" w:rsidP="008A05B7">
      <w:pPr>
        <w:rPr>
          <w:lang w:val="en-US"/>
        </w:rPr>
      </w:pPr>
      <w:r w:rsidRPr="008A05B7">
        <w:rPr>
          <w:lang w:val="en-US"/>
        </w:rPr>
        <w:t xml:space="preserve">We will include only studies that used validated questionnaires or interviews about the symptoms </w:t>
      </w:r>
      <w:r w:rsidRPr="008A05B7">
        <w:rPr>
          <w:lang w:val="en-US"/>
        </w:rPr>
        <w:t>t</w:t>
      </w:r>
      <w:r w:rsidRPr="008A05B7">
        <w:rPr>
          <w:lang w:val="en-US"/>
        </w:rPr>
        <w:t>he diagnosis of the conditions of interest</w:t>
      </w:r>
      <w:r w:rsidRPr="008A05B7">
        <w:rPr>
          <w:lang w:val="en-US"/>
        </w:rPr>
        <w:t xml:space="preserve">. </w:t>
      </w:r>
      <w:r w:rsidRPr="008A05B7">
        <w:t xml:space="preserve">We will exclude prevalence studies that rely on hospital admissions and diagnoses recorded on medical records as access to the hospitals has been avoided during the epidemic/pandemic. </w:t>
      </w:r>
    </w:p>
    <w:p w14:paraId="1DFC3E16" w14:textId="77777777" w:rsidR="008A05B7" w:rsidRPr="008A05B7" w:rsidRDefault="008A05B7" w:rsidP="008A05B7">
      <w:pPr>
        <w:rPr>
          <w:lang w:val="en-GB"/>
        </w:rPr>
      </w:pPr>
    </w:p>
    <w:p w14:paraId="7ACDC5BE" w14:textId="77777777" w:rsidR="008A05B7" w:rsidRDefault="008A05B7" w:rsidP="00F24948">
      <w:pPr>
        <w:rPr>
          <w:rFonts w:ascii="Helvetica" w:hAnsi="Helvetica"/>
          <w:b/>
          <w:bCs/>
          <w:color w:val="FFFFFF"/>
          <w:sz w:val="21"/>
          <w:szCs w:val="21"/>
          <w:shd w:val="clear" w:color="auto" w:fill="0B5394"/>
        </w:rPr>
      </w:pPr>
    </w:p>
    <w:p w14:paraId="0EB372B0" w14:textId="7BD6CEF0" w:rsidR="00F24948" w:rsidRPr="00F24948" w:rsidRDefault="00F24948" w:rsidP="00F24948">
      <w:r w:rsidRPr="00F24948">
        <w:rPr>
          <w:rFonts w:ascii="Helvetica" w:hAnsi="Helvetica"/>
          <w:b/>
          <w:bCs/>
          <w:color w:val="FFFFFF"/>
          <w:sz w:val="21"/>
          <w:szCs w:val="21"/>
          <w:shd w:val="clear" w:color="auto" w:fill="0B5394"/>
        </w:rPr>
        <w:t>General information</w:t>
      </w:r>
    </w:p>
    <w:p w14:paraId="7DFC2C04" w14:textId="77777777" w:rsidR="00F24948" w:rsidRDefault="00F24948">
      <w:pPr>
        <w:rPr>
          <w:b/>
          <w:bCs/>
          <w:lang w:val="en-US"/>
        </w:rPr>
      </w:pPr>
    </w:p>
    <w:p w14:paraId="35F36E84" w14:textId="0C9A5645" w:rsidR="007E65BF" w:rsidRPr="004C23F8" w:rsidRDefault="00F24948">
      <w:pPr>
        <w:rPr>
          <w:b/>
          <w:bCs/>
          <w:lang w:val="en-US"/>
        </w:rPr>
      </w:pPr>
      <w:r>
        <w:rPr>
          <w:b/>
          <w:bCs/>
          <w:lang w:val="en-US"/>
        </w:rPr>
        <w:t>Study design</w:t>
      </w:r>
      <w:r w:rsidR="004C23F8" w:rsidRPr="004C23F8">
        <w:rPr>
          <w:b/>
          <w:bCs/>
          <w:lang w:val="en-US"/>
        </w:rPr>
        <w:t>:</w:t>
      </w:r>
    </w:p>
    <w:p w14:paraId="23C5AE4E" w14:textId="17EC5548" w:rsidR="004C23F8" w:rsidRDefault="004C23F8">
      <w:pPr>
        <w:rPr>
          <w:lang w:val="en-US"/>
        </w:rPr>
      </w:pPr>
      <w:r>
        <w:rPr>
          <w:lang w:val="en-US"/>
        </w:rPr>
        <w:t xml:space="preserve">Try to fit the design in two categories: </w:t>
      </w:r>
      <w:r w:rsidRPr="004C23F8">
        <w:rPr>
          <w:i/>
          <w:iCs/>
          <w:lang w:val="en-US"/>
        </w:rPr>
        <w:t>cross-sectional</w:t>
      </w:r>
      <w:r>
        <w:rPr>
          <w:lang w:val="en-US"/>
        </w:rPr>
        <w:t xml:space="preserve"> or </w:t>
      </w:r>
      <w:r w:rsidRPr="004C23F8">
        <w:rPr>
          <w:i/>
          <w:iCs/>
          <w:lang w:val="en-US"/>
        </w:rPr>
        <w:t>cohort</w:t>
      </w:r>
      <w:r>
        <w:rPr>
          <w:lang w:val="en-US"/>
        </w:rPr>
        <w:t>. Cross-sectional is a snapshot in time while cohort studies should have a duration, which you will need to specify below.</w:t>
      </w:r>
      <w:r w:rsidR="00F24948">
        <w:rPr>
          <w:lang w:val="en-US"/>
        </w:rPr>
        <w:t xml:space="preserve"> If the study is described as case-series, record it as such. </w:t>
      </w:r>
    </w:p>
    <w:p w14:paraId="4BA09F00" w14:textId="69A0EF7C" w:rsidR="00F24948" w:rsidRDefault="00F24948" w:rsidP="00F24948">
      <w:pPr>
        <w:rPr>
          <w:rFonts w:ascii="Helvetica" w:hAnsi="Helvetica" w:cs="Calibri"/>
          <w:b/>
          <w:bCs/>
          <w:color w:val="0B5394"/>
          <w:sz w:val="21"/>
          <w:szCs w:val="21"/>
        </w:rPr>
      </w:pPr>
      <w:r>
        <w:rPr>
          <w:rFonts w:ascii="Helvetica" w:hAnsi="Helvetica" w:cs="Calibri"/>
          <w:b/>
          <w:bCs/>
          <w:color w:val="0B5394"/>
          <w:sz w:val="21"/>
          <w:szCs w:val="21"/>
          <w:shd w:val="clear" w:color="auto" w:fill="FFFFFF"/>
          <w:lang w:val="en-US"/>
        </w:rPr>
        <w:t xml:space="preserve">Number of people that were </w:t>
      </w:r>
      <w:r>
        <w:rPr>
          <w:rFonts w:ascii="Helvetica" w:hAnsi="Helvetica" w:cs="Calibri"/>
          <w:b/>
          <w:bCs/>
          <w:color w:val="0B5394"/>
          <w:sz w:val="21"/>
          <w:szCs w:val="21"/>
          <w:shd w:val="clear" w:color="auto" w:fill="FFFFFF"/>
          <w:lang w:val="en-US"/>
        </w:rPr>
        <w:t xml:space="preserve">surveyed: </w:t>
      </w:r>
      <w:r w:rsidRPr="00F24948">
        <w:rPr>
          <w:color w:val="000000" w:themeColor="text1"/>
          <w:sz w:val="21"/>
          <w:szCs w:val="21"/>
          <w:shd w:val="clear" w:color="auto" w:fill="FFFFFF"/>
          <w:lang w:val="en-US"/>
        </w:rPr>
        <w:t xml:space="preserve">This is the total number of people to which questionnaires were sent, </w:t>
      </w:r>
      <w:r>
        <w:rPr>
          <w:color w:val="000000" w:themeColor="text1"/>
          <w:sz w:val="21"/>
          <w:szCs w:val="21"/>
          <w:shd w:val="clear" w:color="auto" w:fill="FFFFFF"/>
          <w:lang w:val="en-US"/>
        </w:rPr>
        <w:t xml:space="preserve">were </w:t>
      </w:r>
      <w:r w:rsidRPr="00F24948">
        <w:rPr>
          <w:color w:val="000000" w:themeColor="text1"/>
          <w:sz w:val="21"/>
          <w:szCs w:val="21"/>
          <w:shd w:val="clear" w:color="auto" w:fill="FFFFFF"/>
          <w:lang w:val="en-US"/>
        </w:rPr>
        <w:t>called</w:t>
      </w:r>
      <w:r>
        <w:rPr>
          <w:color w:val="000000" w:themeColor="text1"/>
          <w:sz w:val="21"/>
          <w:szCs w:val="21"/>
          <w:shd w:val="clear" w:color="auto" w:fill="FFFFFF"/>
          <w:lang w:val="en-US"/>
        </w:rPr>
        <w:t xml:space="preserve"> for interview</w:t>
      </w:r>
      <w:r w:rsidRPr="00F24948">
        <w:rPr>
          <w:color w:val="000000" w:themeColor="text1"/>
          <w:sz w:val="21"/>
          <w:szCs w:val="21"/>
          <w:shd w:val="clear" w:color="auto" w:fill="FFFFFF"/>
          <w:lang w:val="en-US"/>
        </w:rPr>
        <w:t xml:space="preserve"> or reached </w:t>
      </w:r>
      <w:r>
        <w:rPr>
          <w:color w:val="000000" w:themeColor="text1"/>
          <w:sz w:val="21"/>
          <w:szCs w:val="21"/>
          <w:shd w:val="clear" w:color="auto" w:fill="FFFFFF"/>
          <w:lang w:val="en-US"/>
        </w:rPr>
        <w:t xml:space="preserve">in any way </w:t>
      </w:r>
      <w:r w:rsidRPr="00F24948">
        <w:rPr>
          <w:color w:val="000000" w:themeColor="text1"/>
          <w:sz w:val="21"/>
          <w:szCs w:val="21"/>
          <w:shd w:val="clear" w:color="auto" w:fill="FFFFFF"/>
          <w:lang w:val="en-US"/>
        </w:rPr>
        <w:t xml:space="preserve">during the study. Not all of them </w:t>
      </w:r>
      <w:r>
        <w:rPr>
          <w:color w:val="000000" w:themeColor="text1"/>
          <w:sz w:val="21"/>
          <w:szCs w:val="21"/>
          <w:shd w:val="clear" w:color="auto" w:fill="FFFFFF"/>
          <w:lang w:val="en-US"/>
        </w:rPr>
        <w:t xml:space="preserve">have probably </w:t>
      </w:r>
      <w:r w:rsidRPr="00F24948">
        <w:rPr>
          <w:color w:val="000000" w:themeColor="text1"/>
          <w:sz w:val="21"/>
          <w:szCs w:val="21"/>
          <w:shd w:val="clear" w:color="auto" w:fill="FFFFFF"/>
          <w:lang w:val="en-US"/>
        </w:rPr>
        <w:t>agreed to participate</w:t>
      </w:r>
      <w:r>
        <w:rPr>
          <w:color w:val="000000" w:themeColor="text1"/>
          <w:sz w:val="21"/>
          <w:szCs w:val="21"/>
          <w:shd w:val="clear" w:color="auto" w:fill="FFFFFF"/>
          <w:lang w:val="en-US"/>
        </w:rPr>
        <w:t xml:space="preserve"> or provided answers. </w:t>
      </w:r>
      <w:r>
        <w:rPr>
          <w:rFonts w:ascii="Helvetica" w:hAnsi="Helvetica" w:cs="Calibri"/>
          <w:b/>
          <w:bCs/>
          <w:color w:val="0B5394"/>
          <w:sz w:val="21"/>
          <w:szCs w:val="21"/>
        </w:rPr>
        <w:br/>
        <w:t>Number of people that answered</w:t>
      </w:r>
      <w:r>
        <w:rPr>
          <w:rFonts w:ascii="Helvetica" w:hAnsi="Helvetica" w:cs="Calibri"/>
          <w:b/>
          <w:bCs/>
          <w:color w:val="0B5394"/>
          <w:sz w:val="21"/>
          <w:szCs w:val="21"/>
        </w:rPr>
        <w:t xml:space="preserve"> and </w:t>
      </w:r>
      <w:r>
        <w:rPr>
          <w:rFonts w:ascii="Helvetica" w:hAnsi="Helvetica" w:cs="Calibri"/>
          <w:b/>
          <w:bCs/>
          <w:color w:val="0B5394"/>
          <w:sz w:val="21"/>
          <w:szCs w:val="21"/>
          <w:lang w:val="en-US"/>
        </w:rPr>
        <w:t>Percentage</w:t>
      </w:r>
      <w:r>
        <w:rPr>
          <w:rFonts w:ascii="Helvetica" w:hAnsi="Helvetica" w:cs="Calibri"/>
          <w:b/>
          <w:bCs/>
          <w:color w:val="0B5394"/>
          <w:sz w:val="21"/>
          <w:szCs w:val="21"/>
        </w:rPr>
        <w:t xml:space="preserve"> of people that answered.</w:t>
      </w:r>
    </w:p>
    <w:p w14:paraId="750AF8AD" w14:textId="74FD3B2B" w:rsidR="00F24948" w:rsidRDefault="00F24948" w:rsidP="00F24948">
      <w:pPr>
        <w:rPr>
          <w:rFonts w:ascii="Helvetica" w:hAnsi="Helvetica" w:cs="Calibri"/>
          <w:color w:val="000000" w:themeColor="text1"/>
          <w:sz w:val="21"/>
          <w:szCs w:val="21"/>
          <w:lang w:val="en-US"/>
        </w:rPr>
      </w:pPr>
      <w:r w:rsidRPr="00F24948">
        <w:rPr>
          <w:rFonts w:ascii="Helvetica" w:hAnsi="Helvetica" w:cs="Calibri"/>
          <w:color w:val="000000" w:themeColor="text1"/>
          <w:sz w:val="21"/>
          <w:szCs w:val="21"/>
          <w:lang w:val="el-GR"/>
        </w:rPr>
        <w:t>Τ</w:t>
      </w:r>
      <w:r w:rsidRPr="00F24948">
        <w:rPr>
          <w:rFonts w:ascii="Helvetica" w:hAnsi="Helvetica" w:cs="Calibri"/>
          <w:color w:val="000000" w:themeColor="text1"/>
          <w:sz w:val="21"/>
          <w:szCs w:val="21"/>
          <w:lang w:val="en-US"/>
        </w:rPr>
        <w:t xml:space="preserve">his is the </w:t>
      </w:r>
      <w:r w:rsidR="00834503">
        <w:rPr>
          <w:rFonts w:ascii="Helvetica" w:hAnsi="Helvetica" w:cs="Calibri"/>
          <w:color w:val="000000" w:themeColor="text1"/>
          <w:sz w:val="21"/>
          <w:szCs w:val="21"/>
          <w:lang w:val="en-US"/>
        </w:rPr>
        <w:t xml:space="preserve">total </w:t>
      </w:r>
      <w:r w:rsidRPr="00F24948">
        <w:rPr>
          <w:rFonts w:ascii="Helvetica" w:hAnsi="Helvetica" w:cs="Calibri"/>
          <w:color w:val="000000" w:themeColor="text1"/>
          <w:sz w:val="21"/>
          <w:szCs w:val="21"/>
          <w:lang w:val="en-US"/>
        </w:rPr>
        <w:t>number of people (</w:t>
      </w:r>
      <w:r w:rsidR="00834503">
        <w:rPr>
          <w:rFonts w:ascii="Helvetica" w:hAnsi="Helvetica" w:cs="Calibri"/>
          <w:color w:val="000000" w:themeColor="text1"/>
          <w:sz w:val="21"/>
          <w:szCs w:val="21"/>
          <w:lang w:val="en-US"/>
        </w:rPr>
        <w:t xml:space="preserve">or </w:t>
      </w:r>
      <w:r w:rsidRPr="00F24948">
        <w:rPr>
          <w:rFonts w:ascii="Helvetica" w:hAnsi="Helvetica" w:cs="Calibri"/>
          <w:color w:val="000000" w:themeColor="text1"/>
          <w:sz w:val="21"/>
          <w:szCs w:val="21"/>
          <w:lang w:val="en-US"/>
        </w:rPr>
        <w:t>percentage) who replied to the questionnaires</w:t>
      </w:r>
      <w:r w:rsidR="00834503">
        <w:rPr>
          <w:rFonts w:ascii="Helvetica" w:hAnsi="Helvetica" w:cs="Calibri"/>
          <w:color w:val="000000" w:themeColor="text1"/>
          <w:sz w:val="21"/>
          <w:szCs w:val="21"/>
          <w:lang w:val="en-US"/>
        </w:rPr>
        <w:t xml:space="preserve"> fully or partly</w:t>
      </w:r>
      <w:r>
        <w:rPr>
          <w:rFonts w:ascii="Helvetica" w:hAnsi="Helvetica" w:cs="Calibri"/>
          <w:color w:val="000000" w:themeColor="text1"/>
          <w:sz w:val="21"/>
          <w:szCs w:val="21"/>
          <w:lang w:val="en-US"/>
        </w:rPr>
        <w:t xml:space="preserve">. Fill in whatever is available, do not do calculations yourself. </w:t>
      </w:r>
    </w:p>
    <w:p w14:paraId="67DD352D" w14:textId="77777777" w:rsidR="00F24948" w:rsidRPr="00F24948" w:rsidRDefault="00F24948" w:rsidP="00F24948">
      <w:r w:rsidRPr="00F24948">
        <w:rPr>
          <w:rFonts w:ascii="Helvetica" w:hAnsi="Helvetica"/>
          <w:b/>
          <w:bCs/>
          <w:color w:val="0B5394"/>
          <w:sz w:val="21"/>
          <w:szCs w:val="21"/>
          <w:shd w:val="clear" w:color="auto" w:fill="FFFFFF"/>
        </w:rPr>
        <w:t>Duration in weeks</w:t>
      </w:r>
    </w:p>
    <w:p w14:paraId="45186F80" w14:textId="34430719" w:rsidR="00F24948" w:rsidRDefault="00F24948" w:rsidP="00F24948">
      <w:pPr>
        <w:rPr>
          <w:rFonts w:ascii="Helvetica" w:hAnsi="Helvetica" w:cs="Calibri"/>
          <w:color w:val="000000" w:themeColor="text1"/>
          <w:sz w:val="21"/>
          <w:szCs w:val="21"/>
          <w:lang w:val="en-US"/>
        </w:rPr>
      </w:pPr>
      <w:r>
        <w:rPr>
          <w:rFonts w:ascii="Helvetica" w:hAnsi="Helvetica" w:cs="Calibri"/>
          <w:color w:val="000000" w:themeColor="text1"/>
          <w:sz w:val="21"/>
          <w:szCs w:val="21"/>
          <w:lang w:val="en-US"/>
        </w:rPr>
        <w:t xml:space="preserve">Fill in whatever is available, do not do calculations yourself. </w:t>
      </w:r>
    </w:p>
    <w:p w14:paraId="0A74105E" w14:textId="75254C07" w:rsidR="00F24948" w:rsidRDefault="00F24948" w:rsidP="00F24948">
      <w:pPr>
        <w:rPr>
          <w:rFonts w:ascii="Helvetica" w:hAnsi="Helvetica" w:cs="Calibri"/>
          <w:color w:val="000000" w:themeColor="text1"/>
          <w:sz w:val="21"/>
          <w:szCs w:val="21"/>
          <w:lang w:val="en-US"/>
        </w:rPr>
      </w:pPr>
    </w:p>
    <w:p w14:paraId="32E2A0A7" w14:textId="3B3A071A" w:rsidR="00F24948" w:rsidRDefault="00F24948" w:rsidP="00F24948">
      <w:pPr>
        <w:rPr>
          <w:rFonts w:ascii="Helvetica" w:hAnsi="Helvetica" w:cs="Calibri"/>
          <w:color w:val="000000" w:themeColor="text1"/>
          <w:sz w:val="21"/>
          <w:szCs w:val="21"/>
          <w:lang w:val="en-US"/>
        </w:rPr>
      </w:pPr>
    </w:p>
    <w:p w14:paraId="3C2F4185" w14:textId="6C601497" w:rsidR="00F24948" w:rsidRPr="00F24948" w:rsidRDefault="00F24948" w:rsidP="00F24948">
      <w:r>
        <w:rPr>
          <w:rFonts w:ascii="Helvetica" w:hAnsi="Helvetica"/>
          <w:b/>
          <w:bCs/>
          <w:color w:val="0B5394"/>
          <w:sz w:val="21"/>
          <w:szCs w:val="21"/>
          <w:shd w:val="clear" w:color="auto" w:fill="DBF7DF"/>
        </w:rPr>
        <w:t>How many different populations with outcomes are included?</w:t>
      </w:r>
    </w:p>
    <w:p w14:paraId="44D407B5" w14:textId="15388A4A" w:rsidR="00F24948" w:rsidRDefault="00F24948" w:rsidP="00F24948">
      <w:pPr>
        <w:rPr>
          <w:rFonts w:ascii="Helvetica" w:hAnsi="Helvetica" w:cs="Calibri"/>
          <w:color w:val="000000" w:themeColor="text1"/>
          <w:sz w:val="21"/>
          <w:szCs w:val="21"/>
          <w:lang w:val="en-US"/>
        </w:rPr>
      </w:pPr>
    </w:p>
    <w:p w14:paraId="373486D4" w14:textId="17ED72B4" w:rsidR="00F24948" w:rsidRDefault="00F24948" w:rsidP="00F24948">
      <w:pPr>
        <w:rPr>
          <w:lang w:val="en-US"/>
        </w:rPr>
      </w:pPr>
      <w:r w:rsidRPr="00D80EF5">
        <w:rPr>
          <w:b/>
          <w:bCs/>
          <w:lang w:val="en-US"/>
        </w:rPr>
        <w:t>What to do with studies that report on multiple groups:</w:t>
      </w:r>
      <w:r>
        <w:rPr>
          <w:lang w:val="en-US"/>
        </w:rPr>
        <w:t xml:space="preserve"> Some articles might have included more than one eligible group of people. For example, there might include patients with diabetes from a relevant registry and patients with COPD. If the results are presented for each group separately, you need to create two forms (or, in the general case, as many as distinctive groups) and add the population characteristics and outcomes for each group separately.</w:t>
      </w:r>
      <w:r w:rsidR="00834503">
        <w:rPr>
          <w:lang w:val="en-US"/>
        </w:rPr>
        <w:t xml:space="preserve"> So, you will choose 2. </w:t>
      </w:r>
      <w:r>
        <w:rPr>
          <w:lang w:val="en-US"/>
        </w:rPr>
        <w:t xml:space="preserve"> </w:t>
      </w:r>
      <w:proofErr w:type="gramStart"/>
      <w:r>
        <w:rPr>
          <w:lang w:val="en-US"/>
        </w:rPr>
        <w:t>If</w:t>
      </w:r>
      <w:proofErr w:type="gramEnd"/>
      <w:r>
        <w:rPr>
          <w:lang w:val="en-US"/>
        </w:rPr>
        <w:t xml:space="preserve"> however, the article presents the prevalence only in the entire population studied, then you present results for the single, merged group. </w:t>
      </w:r>
      <w:r w:rsidR="00834503">
        <w:rPr>
          <w:lang w:val="en-US"/>
        </w:rPr>
        <w:t xml:space="preserve">So, you will need to choose 1. </w:t>
      </w:r>
    </w:p>
    <w:p w14:paraId="4BCE61FB" w14:textId="4791A6D6" w:rsidR="00F24948" w:rsidRDefault="00F24948" w:rsidP="00F24948">
      <w:pPr>
        <w:rPr>
          <w:rFonts w:ascii="Helvetica" w:hAnsi="Helvetica" w:cs="Calibri"/>
          <w:color w:val="000000" w:themeColor="text1"/>
          <w:sz w:val="21"/>
          <w:szCs w:val="21"/>
          <w:lang w:val="en-US"/>
        </w:rPr>
      </w:pPr>
    </w:p>
    <w:p w14:paraId="39BA329D" w14:textId="77777777" w:rsidR="00F24948" w:rsidRDefault="00F24948" w:rsidP="00F24948">
      <w:pPr>
        <w:rPr>
          <w:rFonts w:ascii="Helvetica" w:hAnsi="Helvetica" w:cs="Calibri"/>
          <w:color w:val="000000" w:themeColor="text1"/>
          <w:sz w:val="21"/>
          <w:szCs w:val="21"/>
          <w:lang w:val="en-US"/>
        </w:rPr>
      </w:pPr>
    </w:p>
    <w:p w14:paraId="6DBEAE64" w14:textId="77777777" w:rsidR="00F24948" w:rsidRDefault="00F24948" w:rsidP="00F24948">
      <w:pPr>
        <w:rPr>
          <w:rFonts w:ascii="Helvetica" w:hAnsi="Helvetica" w:cs="Calibri"/>
          <w:color w:val="000000" w:themeColor="text1"/>
          <w:sz w:val="21"/>
          <w:szCs w:val="21"/>
          <w:lang w:val="en-US"/>
        </w:rPr>
      </w:pPr>
    </w:p>
    <w:p w14:paraId="6C00A587" w14:textId="1811F3CE" w:rsidR="00F24948" w:rsidRDefault="00F24948" w:rsidP="00F24948">
      <w:pPr>
        <w:rPr>
          <w:rFonts w:ascii="Helvetica" w:hAnsi="Helvetica"/>
          <w:b/>
          <w:bCs/>
          <w:color w:val="FFFFFF"/>
          <w:sz w:val="21"/>
          <w:szCs w:val="21"/>
          <w:shd w:val="clear" w:color="auto" w:fill="0B5394"/>
        </w:rPr>
      </w:pPr>
      <w:r>
        <w:rPr>
          <w:rFonts w:ascii="Helvetica" w:hAnsi="Helvetica"/>
          <w:b/>
          <w:bCs/>
          <w:color w:val="FFFFFF"/>
          <w:sz w:val="21"/>
          <w:szCs w:val="21"/>
          <w:shd w:val="clear" w:color="auto" w:fill="0B5394"/>
        </w:rPr>
        <w:t>Population</w:t>
      </w:r>
    </w:p>
    <w:p w14:paraId="03C2F796" w14:textId="77777777" w:rsidR="00834503" w:rsidRDefault="00834503" w:rsidP="00F24948">
      <w:pPr>
        <w:rPr>
          <w:rFonts w:ascii="Helvetica" w:hAnsi="Helvetica"/>
          <w:b/>
          <w:bCs/>
          <w:color w:val="FFFFFF"/>
          <w:sz w:val="21"/>
          <w:szCs w:val="21"/>
          <w:shd w:val="clear" w:color="auto" w:fill="0B5394"/>
        </w:rPr>
      </w:pPr>
    </w:p>
    <w:p w14:paraId="65B580C9" w14:textId="178D0553" w:rsidR="00F24948" w:rsidRPr="00834503" w:rsidRDefault="00834503">
      <w:r>
        <w:rPr>
          <w:rFonts w:ascii="Helvetica" w:hAnsi="Helvetica"/>
          <w:b/>
          <w:bCs/>
          <w:color w:val="0B5394"/>
          <w:sz w:val="21"/>
          <w:szCs w:val="21"/>
          <w:shd w:val="clear" w:color="auto" w:fill="FFFFFF"/>
        </w:rPr>
        <w:t>Population description</w:t>
      </w:r>
    </w:p>
    <w:p w14:paraId="01F2BD1B" w14:textId="50F49A6C" w:rsidR="004C23F8" w:rsidRDefault="004C23F8" w:rsidP="00F24948">
      <w:pPr>
        <w:rPr>
          <w:lang w:val="en-US"/>
        </w:rPr>
      </w:pPr>
      <w:r w:rsidRPr="00F24948">
        <w:rPr>
          <w:lang w:val="en-US"/>
        </w:rPr>
        <w:t xml:space="preserve">Try to describe the population the best way you can. Describe how they were selected, </w:t>
      </w:r>
      <w:r w:rsidR="00DE6094" w:rsidRPr="00F24948">
        <w:rPr>
          <w:lang w:val="en-US"/>
        </w:rPr>
        <w:t>the inclusion criteria and the sampling frame</w:t>
      </w:r>
      <w:r w:rsidR="00834503">
        <w:rPr>
          <w:lang w:val="en-US"/>
        </w:rPr>
        <w:t>.</w:t>
      </w:r>
    </w:p>
    <w:p w14:paraId="52D5009E" w14:textId="50859001" w:rsidR="00834503" w:rsidRDefault="00834503" w:rsidP="00F24948">
      <w:pPr>
        <w:rPr>
          <w:lang w:val="en-US"/>
        </w:rPr>
      </w:pPr>
    </w:p>
    <w:p w14:paraId="45D00FE0" w14:textId="77777777" w:rsidR="00834503" w:rsidRDefault="00834503" w:rsidP="00834503">
      <w:r>
        <w:rPr>
          <w:rFonts w:ascii="Helvetica" w:hAnsi="Helvetica"/>
          <w:b/>
          <w:bCs/>
          <w:color w:val="0B5394"/>
          <w:sz w:val="21"/>
          <w:szCs w:val="21"/>
          <w:shd w:val="clear" w:color="auto" w:fill="FFFFFF"/>
        </w:rPr>
        <w:t>Sample size of the study</w:t>
      </w:r>
    </w:p>
    <w:p w14:paraId="2EF251B4" w14:textId="6BFBE5A2" w:rsidR="00834503" w:rsidRPr="00834503" w:rsidRDefault="00834503" w:rsidP="00F24948">
      <w:r w:rsidRPr="00834503">
        <w:rPr>
          <w:lang w:val="en-US"/>
        </w:rPr>
        <w:t>This is t</w:t>
      </w:r>
      <w:r>
        <w:rPr>
          <w:lang w:val="en-US"/>
        </w:rPr>
        <w:t xml:space="preserve">he total sample size of the population under study. If the article reports on only one group of participants, this number should be the same as </w:t>
      </w:r>
      <w:r>
        <w:rPr>
          <w:rFonts w:ascii="Helvetica" w:hAnsi="Helvetica" w:cs="Calibri"/>
          <w:b/>
          <w:bCs/>
          <w:color w:val="0B5394"/>
          <w:sz w:val="21"/>
          <w:szCs w:val="21"/>
        </w:rPr>
        <w:t>Number of people that answered</w:t>
      </w:r>
      <w:r w:rsidRPr="00834503">
        <w:rPr>
          <w:rFonts w:ascii="Helvetica" w:hAnsi="Helvetica" w:cs="Calibri"/>
          <w:b/>
          <w:bCs/>
          <w:color w:val="0B5394"/>
          <w:sz w:val="21"/>
          <w:szCs w:val="21"/>
          <w:lang w:val="en-US"/>
        </w:rPr>
        <w:t xml:space="preserve"> </w:t>
      </w:r>
      <w:r>
        <w:rPr>
          <w:rFonts w:ascii="Helvetica" w:hAnsi="Helvetica" w:cs="Calibri"/>
          <w:b/>
          <w:bCs/>
          <w:color w:val="0B5394"/>
          <w:sz w:val="21"/>
          <w:szCs w:val="21"/>
          <w:lang w:val="en-US"/>
        </w:rPr>
        <w:t xml:space="preserve">in the </w:t>
      </w:r>
      <w:r w:rsidRPr="00F24948">
        <w:rPr>
          <w:rFonts w:ascii="Helvetica" w:hAnsi="Helvetica"/>
          <w:b/>
          <w:bCs/>
          <w:color w:val="FFFFFF"/>
          <w:sz w:val="21"/>
          <w:szCs w:val="21"/>
          <w:shd w:val="clear" w:color="auto" w:fill="0B5394"/>
        </w:rPr>
        <w:t>General information</w:t>
      </w:r>
    </w:p>
    <w:p w14:paraId="29649398" w14:textId="77777777" w:rsidR="00DE6094" w:rsidRPr="00DE6094" w:rsidRDefault="00DE6094" w:rsidP="00DE6094">
      <w:pPr>
        <w:pStyle w:val="ListParagraph"/>
        <w:ind w:left="720" w:firstLine="0"/>
        <w:rPr>
          <w:lang w:val="en-US"/>
        </w:rPr>
      </w:pPr>
    </w:p>
    <w:p w14:paraId="35443211" w14:textId="0C5FA041" w:rsidR="00834503" w:rsidRDefault="00834503">
      <w:pPr>
        <w:rPr>
          <w:lang w:val="en-US"/>
        </w:rPr>
      </w:pPr>
    </w:p>
    <w:p w14:paraId="524A2265" w14:textId="77777777" w:rsidR="00834503" w:rsidRDefault="00834503" w:rsidP="00834503">
      <w:r>
        <w:rPr>
          <w:rFonts w:ascii="Helvetica" w:hAnsi="Helvetica"/>
          <w:b/>
          <w:bCs/>
          <w:color w:val="FFFFFF"/>
          <w:sz w:val="21"/>
          <w:szCs w:val="21"/>
          <w:shd w:val="clear" w:color="auto" w:fill="0B5394"/>
        </w:rPr>
        <w:t>Age</w:t>
      </w:r>
    </w:p>
    <w:p w14:paraId="4B9388B2" w14:textId="77777777" w:rsidR="00834503" w:rsidRDefault="00834503">
      <w:pPr>
        <w:rPr>
          <w:lang w:val="en-US"/>
        </w:rPr>
      </w:pPr>
    </w:p>
    <w:p w14:paraId="6D4BB4AF" w14:textId="3BBFC958" w:rsidR="00834503" w:rsidRDefault="00834503" w:rsidP="00834503">
      <w:pPr>
        <w:rPr>
          <w:lang w:val="en-US"/>
        </w:rPr>
      </w:pPr>
      <w:r>
        <w:rPr>
          <w:lang w:val="en-US"/>
        </w:rPr>
        <w:t>W</w:t>
      </w:r>
      <w:r>
        <w:rPr>
          <w:lang w:val="en-US"/>
        </w:rPr>
        <w:t>e are primarily interested on means and SDs are needed. If these are reported, fill them I and add -99999 to any subsequent values such as median, range etc. If the mean and/or SD are not reported, then fill in whatever information is provided by the paper (</w:t>
      </w:r>
      <w:proofErr w:type="spellStart"/>
      <w:r>
        <w:rPr>
          <w:lang w:val="en-US"/>
        </w:rPr>
        <w:t>r</w:t>
      </w:r>
      <w:r>
        <w:rPr>
          <w:lang w:val="en-US"/>
        </w:rPr>
        <w:t>minimum</w:t>
      </w:r>
      <w:proofErr w:type="spellEnd"/>
      <w:r>
        <w:rPr>
          <w:lang w:val="en-US"/>
        </w:rPr>
        <w:t>, maximum</w:t>
      </w:r>
      <w:r>
        <w:rPr>
          <w:lang w:val="en-US"/>
        </w:rPr>
        <w:t xml:space="preserve">, </w:t>
      </w:r>
      <w:r>
        <w:rPr>
          <w:lang w:val="en-US"/>
        </w:rPr>
        <w:t>SE</w:t>
      </w:r>
      <w:r>
        <w:rPr>
          <w:lang w:val="en-US"/>
        </w:rPr>
        <w:t xml:space="preserve">….). </w:t>
      </w:r>
    </w:p>
    <w:p w14:paraId="2E116B3C" w14:textId="77777777" w:rsidR="00834503" w:rsidRDefault="00834503">
      <w:pPr>
        <w:rPr>
          <w:lang w:val="en-US"/>
        </w:rPr>
      </w:pPr>
    </w:p>
    <w:p w14:paraId="74AA14C4" w14:textId="77777777" w:rsidR="00D80EF5" w:rsidRDefault="00D80EF5">
      <w:pPr>
        <w:rPr>
          <w:lang w:val="en-US"/>
        </w:rPr>
      </w:pPr>
    </w:p>
    <w:p w14:paraId="432EBF0A" w14:textId="77777777" w:rsidR="00834503" w:rsidRDefault="00834503" w:rsidP="00834503">
      <w:r>
        <w:rPr>
          <w:rFonts w:ascii="Helvetica" w:hAnsi="Helvetica"/>
          <w:b/>
          <w:bCs/>
          <w:color w:val="FFFFFF"/>
          <w:sz w:val="21"/>
          <w:szCs w:val="21"/>
          <w:shd w:val="clear" w:color="auto" w:fill="0B5394"/>
        </w:rPr>
        <w:t>Gender</w:t>
      </w:r>
      <w:r w:rsidRPr="00834503">
        <w:rPr>
          <w:rFonts w:ascii="Helvetica" w:hAnsi="Helvetica"/>
          <w:b/>
          <w:bCs/>
          <w:color w:val="FFFFFF"/>
          <w:sz w:val="21"/>
          <w:szCs w:val="21"/>
          <w:shd w:val="clear" w:color="auto" w:fill="0B5394"/>
          <w:lang w:val="en-US"/>
        </w:rPr>
        <w:t xml:space="preserve">, </w:t>
      </w:r>
      <w:r>
        <w:rPr>
          <w:rFonts w:ascii="Helvetica" w:hAnsi="Helvetica"/>
          <w:b/>
          <w:bCs/>
          <w:color w:val="FFFFFF"/>
          <w:sz w:val="21"/>
          <w:szCs w:val="21"/>
          <w:shd w:val="clear" w:color="auto" w:fill="0B5394"/>
        </w:rPr>
        <w:t>Comorbidities</w:t>
      </w:r>
    </w:p>
    <w:p w14:paraId="3B1CC119" w14:textId="7363CC6E" w:rsidR="00834503" w:rsidRPr="00834503" w:rsidRDefault="00834503" w:rsidP="00834503">
      <w:pPr>
        <w:rPr>
          <w:lang w:val="en-US"/>
        </w:rPr>
      </w:pPr>
    </w:p>
    <w:p w14:paraId="13A3C496" w14:textId="0368BB6A" w:rsidR="004C23F8" w:rsidRDefault="00834503">
      <w:pPr>
        <w:rPr>
          <w:lang w:val="en-US"/>
        </w:rPr>
      </w:pPr>
      <w:r>
        <w:rPr>
          <w:lang w:val="en-US"/>
        </w:rPr>
        <w:t>B</w:t>
      </w:r>
      <w:r w:rsidR="004C23F8">
        <w:rPr>
          <w:lang w:val="en-US"/>
        </w:rPr>
        <w:t xml:space="preserve">oth the number of counts and the percentage </w:t>
      </w:r>
      <w:r w:rsidR="003274D5">
        <w:rPr>
          <w:lang w:val="en-US"/>
        </w:rPr>
        <w:t xml:space="preserve">are asked e.g. number of female participants </w:t>
      </w:r>
      <w:r w:rsidR="003274D5" w:rsidRPr="003274D5">
        <w:rPr>
          <w:i/>
          <w:iCs/>
          <w:lang w:val="en-US"/>
        </w:rPr>
        <w:t>and</w:t>
      </w:r>
      <w:r w:rsidR="003274D5">
        <w:rPr>
          <w:lang w:val="en-US"/>
        </w:rPr>
        <w:t xml:space="preserve"> percentage of female participants. Fill in </w:t>
      </w:r>
      <w:r w:rsidR="003274D5" w:rsidRPr="003274D5">
        <w:rPr>
          <w:i/>
          <w:iCs/>
          <w:lang w:val="en-US"/>
        </w:rPr>
        <w:t>only what is reported in the paper</w:t>
      </w:r>
      <w:r w:rsidR="003274D5">
        <w:rPr>
          <w:lang w:val="en-US"/>
        </w:rPr>
        <w:t xml:space="preserve"> (no need to do calculations yourself). If for example only the number of female participants is reported, you put it in the respective cell and in the percentage of female participants cell you put        -99999. </w:t>
      </w:r>
    </w:p>
    <w:p w14:paraId="40A5251C" w14:textId="7FC1F30F" w:rsidR="004C23F8" w:rsidRDefault="004C23F8">
      <w:pPr>
        <w:rPr>
          <w:lang w:val="en-US"/>
        </w:rPr>
      </w:pPr>
    </w:p>
    <w:p w14:paraId="4E967B30" w14:textId="7E00BA46" w:rsidR="00834503" w:rsidRDefault="00834503">
      <w:pPr>
        <w:rPr>
          <w:lang w:val="en-US"/>
        </w:rPr>
      </w:pPr>
    </w:p>
    <w:p w14:paraId="7CF70776" w14:textId="6A836390" w:rsidR="00834503" w:rsidRDefault="00834503">
      <w:pPr>
        <w:rPr>
          <w:rFonts w:ascii="Helvetica" w:hAnsi="Helvetica"/>
          <w:b/>
          <w:bCs/>
          <w:color w:val="FFFFFF"/>
          <w:sz w:val="21"/>
          <w:szCs w:val="21"/>
          <w:shd w:val="clear" w:color="auto" w:fill="0B5394"/>
        </w:rPr>
      </w:pPr>
      <w:r>
        <w:rPr>
          <w:rFonts w:ascii="Helvetica" w:hAnsi="Helvetica"/>
          <w:b/>
          <w:bCs/>
          <w:color w:val="FFFFFF"/>
          <w:sz w:val="21"/>
          <w:szCs w:val="21"/>
          <w:shd w:val="clear" w:color="auto" w:fill="0B5394"/>
        </w:rPr>
        <w:t>Comorbidities</w:t>
      </w:r>
    </w:p>
    <w:p w14:paraId="1316D010" w14:textId="77777777" w:rsidR="00834503" w:rsidRPr="00834503" w:rsidRDefault="00834503" w:rsidP="00834503">
      <w:pPr>
        <w:rPr>
          <w:lang w:val="en-US"/>
        </w:rPr>
      </w:pPr>
    </w:p>
    <w:p w14:paraId="6D38B4E6" w14:textId="77777777" w:rsidR="00834503" w:rsidRDefault="00834503" w:rsidP="00834503">
      <w:pPr>
        <w:rPr>
          <w:lang w:val="en-US"/>
        </w:rPr>
      </w:pPr>
      <w:r>
        <w:rPr>
          <w:lang w:val="en-US"/>
        </w:rPr>
        <w:t xml:space="preserve">Both the number of counts and the percentage are asked e.g. number of female participants </w:t>
      </w:r>
      <w:r w:rsidRPr="003274D5">
        <w:rPr>
          <w:i/>
          <w:iCs/>
          <w:lang w:val="en-US"/>
        </w:rPr>
        <w:t>and</w:t>
      </w:r>
      <w:r>
        <w:rPr>
          <w:lang w:val="en-US"/>
        </w:rPr>
        <w:t xml:space="preserve"> percentage of female participants. Fill in </w:t>
      </w:r>
      <w:r w:rsidRPr="003274D5">
        <w:rPr>
          <w:i/>
          <w:iCs/>
          <w:lang w:val="en-US"/>
        </w:rPr>
        <w:t>only what is reported in the paper</w:t>
      </w:r>
      <w:r>
        <w:rPr>
          <w:lang w:val="en-US"/>
        </w:rPr>
        <w:t xml:space="preserve"> (no need to do calculations yourself). If for example only the number of female participants is reported, you put it in the respective cell and in the percentage of female participants cell you put        -99999. </w:t>
      </w:r>
    </w:p>
    <w:p w14:paraId="3ACEA751" w14:textId="77777777" w:rsidR="00834503" w:rsidRDefault="00834503">
      <w:pPr>
        <w:rPr>
          <w:lang w:val="en-US"/>
        </w:rPr>
      </w:pPr>
    </w:p>
    <w:p w14:paraId="44CF20B6" w14:textId="586FB030" w:rsidR="004C23F8" w:rsidRPr="005150CA" w:rsidRDefault="00463313">
      <w:pPr>
        <w:rPr>
          <w:lang w:val="en-US"/>
        </w:rPr>
      </w:pPr>
      <w:r w:rsidRPr="00463313">
        <w:rPr>
          <w:lang w:val="en-US"/>
        </w:rPr>
        <w:t xml:space="preserve">The term </w:t>
      </w:r>
      <w:r w:rsidRPr="00463313">
        <w:t xml:space="preserve">SARS-CoV-2 is used to refer to the virus and the infection. The term </w:t>
      </w:r>
      <w:r w:rsidRPr="00463313">
        <w:rPr>
          <w:lang w:val="en-US"/>
        </w:rPr>
        <w:t xml:space="preserve">COVID19 refers here to the symptoms and the disease resulting from </w:t>
      </w:r>
      <w:r w:rsidRPr="00463313">
        <w:t xml:space="preserve">SARS-CoV-2 infection. </w:t>
      </w:r>
      <w:r>
        <w:t xml:space="preserve">When asked about the </w:t>
      </w:r>
      <w:r w:rsidRPr="00463313">
        <w:rPr>
          <w:i/>
          <w:iCs/>
        </w:rPr>
        <w:t>Percentage of SARS-CoV-2 cases and COVID19 patients</w:t>
      </w:r>
      <w:r>
        <w:rPr>
          <w:i/>
          <w:iCs/>
        </w:rPr>
        <w:t xml:space="preserve"> </w:t>
      </w:r>
      <w:r>
        <w:t xml:space="preserve">we shall accept any definition </w:t>
      </w:r>
      <w:r w:rsidR="005150CA">
        <w:t xml:space="preserve">reported by the authors irrespectively of whether the cases are symptomatic, confirmed or suspected. </w:t>
      </w:r>
      <w:r>
        <w:t xml:space="preserve"> </w:t>
      </w:r>
      <w:r w:rsidR="005150CA">
        <w:t xml:space="preserve">If many relevant information is provided extract according to the following order: </w:t>
      </w:r>
      <w:r w:rsidR="005150CA" w:rsidRPr="005150CA">
        <w:t>confirmed SARS-CoV-2 cases, COVID19 patients, patients suspected of COVID19, confirmed + suspected SARS-CoV-2 cases</w:t>
      </w:r>
      <w:r w:rsidR="005150CA">
        <w:t xml:space="preserve">, any other definition (e.g. current confirmed cases and participants with antibodies etc). </w:t>
      </w:r>
    </w:p>
    <w:p w14:paraId="3E936C32" w14:textId="77777777" w:rsidR="004C23F8" w:rsidRDefault="004C23F8">
      <w:pPr>
        <w:rPr>
          <w:lang w:val="en-US"/>
        </w:rPr>
      </w:pPr>
    </w:p>
    <w:p w14:paraId="07D9D1C8" w14:textId="2FF5C217" w:rsidR="004C23F8" w:rsidRDefault="004C23F8">
      <w:pPr>
        <w:rPr>
          <w:lang w:val="en-US"/>
        </w:rPr>
      </w:pPr>
    </w:p>
    <w:p w14:paraId="03F22BC9" w14:textId="158CEAFF" w:rsidR="008A05B7" w:rsidRPr="008A05B7" w:rsidRDefault="008A05B7" w:rsidP="008A05B7">
      <w:pPr>
        <w:rPr>
          <w:rFonts w:ascii="Helvetica" w:hAnsi="Helvetica"/>
          <w:b/>
          <w:bCs/>
          <w:color w:val="FFFFFF"/>
          <w:sz w:val="21"/>
          <w:szCs w:val="21"/>
          <w:shd w:val="clear" w:color="auto" w:fill="0B5394"/>
        </w:rPr>
      </w:pPr>
      <w:r>
        <w:rPr>
          <w:rFonts w:ascii="Helvetica" w:hAnsi="Helvetica"/>
          <w:b/>
          <w:bCs/>
          <w:color w:val="FFFFFF"/>
          <w:sz w:val="21"/>
          <w:szCs w:val="21"/>
          <w:shd w:val="clear" w:color="auto" w:fill="0B5394"/>
        </w:rPr>
        <w:lastRenderedPageBreak/>
        <w:t>Prevelences</w:t>
      </w:r>
      <w:r>
        <w:rPr>
          <w:rFonts w:ascii="Helvetica" w:hAnsi="Helvetica"/>
          <w:b/>
          <w:bCs/>
          <w:color w:val="FFFFFF"/>
          <w:sz w:val="21"/>
          <w:szCs w:val="21"/>
        </w:rPr>
        <w:br/>
      </w:r>
    </w:p>
    <w:p w14:paraId="2CA2CAA4" w14:textId="77777777" w:rsidR="008A05B7" w:rsidRDefault="008A05B7" w:rsidP="008A05B7">
      <w:r>
        <w:rPr>
          <w:rFonts w:ascii="Helvetica" w:hAnsi="Helvetica"/>
          <w:b/>
          <w:bCs/>
          <w:color w:val="0B5394"/>
          <w:sz w:val="21"/>
          <w:szCs w:val="21"/>
          <w:shd w:val="clear" w:color="auto" w:fill="FFFFFF"/>
        </w:rPr>
        <w:t>Time of recording the outcome</w:t>
      </w:r>
    </w:p>
    <w:p w14:paraId="0223B172" w14:textId="77777777" w:rsidR="008A05B7" w:rsidRPr="008A05B7" w:rsidRDefault="008A05B7"/>
    <w:p w14:paraId="52ED8207" w14:textId="711175D3" w:rsidR="008A05B7" w:rsidRPr="008A05B7" w:rsidRDefault="008A05B7" w:rsidP="008A05B7">
      <w:pPr>
        <w:rPr>
          <w:lang w:val="en-US"/>
        </w:rPr>
      </w:pPr>
      <w:r w:rsidRPr="008A05B7">
        <w:rPr>
          <w:b/>
          <w:bCs/>
          <w:lang w:val="en-US"/>
        </w:rPr>
        <w:t>T</w:t>
      </w:r>
      <w:r>
        <w:rPr>
          <w:b/>
          <w:bCs/>
          <w:lang w:val="en-US"/>
        </w:rPr>
        <w:t xml:space="preserve">his is very important </w:t>
      </w:r>
      <w:r>
        <w:rPr>
          <w:lang w:val="en-US"/>
        </w:rPr>
        <w:t>i</w:t>
      </w:r>
      <w:r>
        <w:rPr>
          <w:lang w:val="en-US"/>
        </w:rPr>
        <w:t>f for example, a study reports a questionnaire for depression at baseline and then again after 3 weeks</w:t>
      </w:r>
      <w:r>
        <w:rPr>
          <w:lang w:val="en-US"/>
        </w:rPr>
        <w:t xml:space="preserve">. </w:t>
      </w:r>
      <w:r>
        <w:rPr>
          <w:lang w:val="en-US"/>
        </w:rPr>
        <w:t xml:space="preserve"> </w:t>
      </w:r>
      <w:r>
        <w:rPr>
          <w:lang w:val="en-US"/>
        </w:rPr>
        <w:t>T</w:t>
      </w:r>
      <w:r>
        <w:rPr>
          <w:lang w:val="en-US"/>
        </w:rPr>
        <w:t xml:space="preserve">hese shall be considered as two different outcomes and </w:t>
      </w:r>
      <w:r>
        <w:rPr>
          <w:lang w:val="en-US"/>
        </w:rPr>
        <w:t xml:space="preserve">will differ in the </w:t>
      </w:r>
      <w:r>
        <w:rPr>
          <w:rFonts w:ascii="Helvetica" w:hAnsi="Helvetica"/>
          <w:b/>
          <w:bCs/>
          <w:color w:val="0B5394"/>
          <w:sz w:val="21"/>
          <w:szCs w:val="21"/>
          <w:shd w:val="clear" w:color="auto" w:fill="FFFFFF"/>
        </w:rPr>
        <w:t>Time of recording the outcome</w:t>
      </w:r>
      <w:r w:rsidRPr="008A05B7">
        <w:rPr>
          <w:rFonts w:ascii="Helvetica" w:hAnsi="Helvetica"/>
          <w:b/>
          <w:bCs/>
          <w:color w:val="0B5394"/>
          <w:sz w:val="21"/>
          <w:szCs w:val="21"/>
          <w:shd w:val="clear" w:color="auto" w:fill="FFFFFF"/>
          <w:lang w:val="en-US"/>
        </w:rPr>
        <w:t xml:space="preserve"> </w:t>
      </w:r>
      <w:r>
        <w:rPr>
          <w:rFonts w:ascii="Helvetica" w:hAnsi="Helvetica"/>
          <w:b/>
          <w:bCs/>
          <w:color w:val="0B5394"/>
          <w:sz w:val="21"/>
          <w:szCs w:val="21"/>
          <w:shd w:val="clear" w:color="auto" w:fill="FFFFFF"/>
          <w:lang w:val="en-US"/>
        </w:rPr>
        <w:t>values</w:t>
      </w:r>
      <w:r w:rsidRPr="008A05B7">
        <w:rPr>
          <w:b/>
          <w:bCs/>
          <w:color w:val="0B5394"/>
          <w:sz w:val="21"/>
          <w:szCs w:val="21"/>
          <w:shd w:val="clear" w:color="auto" w:fill="FFFFFF"/>
          <w:lang w:val="en-US"/>
        </w:rPr>
        <w:t>, one at baseline and one at 21 days</w:t>
      </w:r>
    </w:p>
    <w:p w14:paraId="601F686B" w14:textId="7CA231B0" w:rsidR="008A05B7" w:rsidRPr="008A05B7" w:rsidRDefault="008A05B7" w:rsidP="008A05B7">
      <w:pPr>
        <w:rPr>
          <w:lang w:val="en-US"/>
        </w:rPr>
      </w:pPr>
      <w:r w:rsidRPr="008A05B7">
        <w:rPr>
          <w:lang w:val="en-US"/>
        </w:rPr>
        <w:t xml:space="preserve"> </w:t>
      </w:r>
    </w:p>
    <w:p w14:paraId="352D98E4" w14:textId="7C44CDEA" w:rsidR="004C23F8" w:rsidRDefault="004C23F8">
      <w:pPr>
        <w:rPr>
          <w:lang w:val="en-US"/>
        </w:rPr>
      </w:pPr>
    </w:p>
    <w:p w14:paraId="5D97611B" w14:textId="77777777" w:rsidR="008A05B7" w:rsidRDefault="008A05B7" w:rsidP="008A05B7">
      <w:r>
        <w:rPr>
          <w:rFonts w:ascii="Helvetica" w:hAnsi="Helvetica"/>
          <w:b/>
          <w:bCs/>
          <w:color w:val="0B5394"/>
          <w:sz w:val="21"/>
          <w:szCs w:val="21"/>
          <w:shd w:val="clear" w:color="auto" w:fill="FFFFFF"/>
        </w:rPr>
        <w:t>Sample size</w:t>
      </w:r>
    </w:p>
    <w:p w14:paraId="769C9020" w14:textId="65867DB4" w:rsidR="008A05B7" w:rsidRPr="004C23F8" w:rsidRDefault="008A05B7">
      <w:pPr>
        <w:rPr>
          <w:lang w:val="en-US"/>
        </w:rPr>
      </w:pPr>
      <w:r>
        <w:rPr>
          <w:lang w:val="en-US"/>
        </w:rPr>
        <w:t xml:space="preserve">This is the sample size considered for this outcome – usually the number of people who provided information If the outcome is depression, then this is ideally the number of people who answered the questionnaire questions that enable estimation of the prevalence of depression. </w:t>
      </w:r>
    </w:p>
    <w:sectPr w:rsidR="008A05B7" w:rsidRPr="004C23F8" w:rsidSect="00E13606">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71E2A" w14:textId="77777777" w:rsidR="006276D4" w:rsidRDefault="006276D4" w:rsidP="008A05B7">
      <w:r>
        <w:separator/>
      </w:r>
    </w:p>
  </w:endnote>
  <w:endnote w:type="continuationSeparator" w:id="0">
    <w:p w14:paraId="39E4C8B7" w14:textId="77777777" w:rsidR="006276D4" w:rsidRDefault="006276D4" w:rsidP="008A0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0161673"/>
      <w:docPartObj>
        <w:docPartGallery w:val="Page Numbers (Bottom of Page)"/>
        <w:docPartUnique/>
      </w:docPartObj>
    </w:sdtPr>
    <w:sdtContent>
      <w:p w14:paraId="7FCAB466" w14:textId="724C9721" w:rsidR="008A05B7" w:rsidRDefault="008A05B7" w:rsidP="00AA62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C74C66" w14:textId="77777777" w:rsidR="008A05B7" w:rsidRDefault="008A05B7" w:rsidP="008A05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6263877"/>
      <w:docPartObj>
        <w:docPartGallery w:val="Page Numbers (Bottom of Page)"/>
        <w:docPartUnique/>
      </w:docPartObj>
    </w:sdtPr>
    <w:sdtContent>
      <w:p w14:paraId="3D1E89B5" w14:textId="4B8710BC" w:rsidR="008A05B7" w:rsidRDefault="008A05B7" w:rsidP="00AA62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31D754" w14:textId="77777777" w:rsidR="008A05B7" w:rsidRDefault="008A05B7" w:rsidP="008A05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55E92" w14:textId="77777777" w:rsidR="006276D4" w:rsidRDefault="006276D4" w:rsidP="008A05B7">
      <w:r>
        <w:separator/>
      </w:r>
    </w:p>
  </w:footnote>
  <w:footnote w:type="continuationSeparator" w:id="0">
    <w:p w14:paraId="5A63E46C" w14:textId="77777777" w:rsidR="006276D4" w:rsidRDefault="006276D4" w:rsidP="008A05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3A86"/>
    <w:multiLevelType w:val="hybridMultilevel"/>
    <w:tmpl w:val="EB941F8E"/>
    <w:lvl w:ilvl="0" w:tplc="FC26F9CE">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47731F"/>
    <w:multiLevelType w:val="multilevel"/>
    <w:tmpl w:val="23F26D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37506DD"/>
    <w:multiLevelType w:val="hybridMultilevel"/>
    <w:tmpl w:val="4C968164"/>
    <w:lvl w:ilvl="0" w:tplc="DDE2A18C">
      <w:start w:val="1"/>
      <w:numFmt w:val="upperRoman"/>
      <w:lvlText w:val="Deliverable %1."/>
      <w:lvlJc w:val="left"/>
      <w:pPr>
        <w:ind w:left="0" w:firstLine="0"/>
      </w:pPr>
      <w:rPr>
        <w:rFonts w:hint="default"/>
      </w:rPr>
    </w:lvl>
    <w:lvl w:ilvl="1" w:tplc="04090019" w:tentative="1">
      <w:start w:val="1"/>
      <w:numFmt w:val="lowerLetter"/>
      <w:lvlText w:val="%2."/>
      <w:lvlJc w:val="left"/>
      <w:pPr>
        <w:ind w:left="2436" w:hanging="360"/>
      </w:pPr>
    </w:lvl>
    <w:lvl w:ilvl="2" w:tplc="0409001B" w:tentative="1">
      <w:start w:val="1"/>
      <w:numFmt w:val="lowerRoman"/>
      <w:lvlText w:val="%3."/>
      <w:lvlJc w:val="right"/>
      <w:pPr>
        <w:ind w:left="3156" w:hanging="180"/>
      </w:pPr>
    </w:lvl>
    <w:lvl w:ilvl="3" w:tplc="0409000F" w:tentative="1">
      <w:start w:val="1"/>
      <w:numFmt w:val="decimal"/>
      <w:lvlText w:val="%4."/>
      <w:lvlJc w:val="left"/>
      <w:pPr>
        <w:ind w:left="3876" w:hanging="360"/>
      </w:pPr>
    </w:lvl>
    <w:lvl w:ilvl="4" w:tplc="04090019" w:tentative="1">
      <w:start w:val="1"/>
      <w:numFmt w:val="lowerLetter"/>
      <w:lvlText w:val="%5."/>
      <w:lvlJc w:val="left"/>
      <w:pPr>
        <w:ind w:left="4596" w:hanging="360"/>
      </w:pPr>
    </w:lvl>
    <w:lvl w:ilvl="5" w:tplc="0409001B" w:tentative="1">
      <w:start w:val="1"/>
      <w:numFmt w:val="lowerRoman"/>
      <w:lvlText w:val="%6."/>
      <w:lvlJc w:val="right"/>
      <w:pPr>
        <w:ind w:left="5316" w:hanging="180"/>
      </w:pPr>
    </w:lvl>
    <w:lvl w:ilvl="6" w:tplc="0409000F" w:tentative="1">
      <w:start w:val="1"/>
      <w:numFmt w:val="decimal"/>
      <w:lvlText w:val="%7."/>
      <w:lvlJc w:val="left"/>
      <w:pPr>
        <w:ind w:left="6036" w:hanging="360"/>
      </w:pPr>
    </w:lvl>
    <w:lvl w:ilvl="7" w:tplc="04090019" w:tentative="1">
      <w:start w:val="1"/>
      <w:numFmt w:val="lowerLetter"/>
      <w:lvlText w:val="%8."/>
      <w:lvlJc w:val="left"/>
      <w:pPr>
        <w:ind w:left="6756" w:hanging="360"/>
      </w:pPr>
    </w:lvl>
    <w:lvl w:ilvl="8" w:tplc="0409001B" w:tentative="1">
      <w:start w:val="1"/>
      <w:numFmt w:val="lowerRoman"/>
      <w:lvlText w:val="%9."/>
      <w:lvlJc w:val="right"/>
      <w:pPr>
        <w:ind w:left="7476" w:hanging="180"/>
      </w:pPr>
    </w:lvl>
  </w:abstractNum>
  <w:abstractNum w:abstractNumId="3" w15:restartNumberingAfterBreak="0">
    <w:nsid w:val="2A2B75A4"/>
    <w:multiLevelType w:val="multilevel"/>
    <w:tmpl w:val="B7ACF1E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0684D72"/>
    <w:multiLevelType w:val="multilevel"/>
    <w:tmpl w:val="8F508C3A"/>
    <w:lvl w:ilvl="0">
      <w:start w:val="1"/>
      <w:numFmt w:val="decimal"/>
      <w:lvlText w:val="%1"/>
      <w:lvlJc w:val="left"/>
      <w:pPr>
        <w:ind w:left="375" w:hanging="432"/>
      </w:pPr>
      <w:rPr>
        <w:rFonts w:hint="default"/>
      </w:rPr>
    </w:lvl>
    <w:lvl w:ilvl="1">
      <w:start w:val="1"/>
      <w:numFmt w:val="decimal"/>
      <w:lvlText w:val="%1.%2"/>
      <w:lvlJc w:val="left"/>
      <w:pPr>
        <w:ind w:left="519" w:hanging="576"/>
      </w:pPr>
      <w:rPr>
        <w:rFonts w:hint="default"/>
        <w:i/>
      </w:rPr>
    </w:lvl>
    <w:lvl w:ilvl="2">
      <w:start w:val="1"/>
      <w:numFmt w:val="decimal"/>
      <w:lvlText w:val="%1.%2.%3"/>
      <w:lvlJc w:val="left"/>
      <w:pPr>
        <w:ind w:left="663" w:hanging="720"/>
      </w:pPr>
      <w:rPr>
        <w:rFonts w:hint="default"/>
      </w:rPr>
    </w:lvl>
    <w:lvl w:ilvl="3">
      <w:start w:val="1"/>
      <w:numFmt w:val="decimal"/>
      <w:lvlText w:val="WP%4"/>
      <w:lvlJc w:val="left"/>
      <w:pPr>
        <w:ind w:left="807" w:hanging="864"/>
      </w:pPr>
      <w:rPr>
        <w:rFonts w:hint="default"/>
      </w:rPr>
    </w:lvl>
    <w:lvl w:ilvl="4">
      <w:start w:val="1"/>
      <w:numFmt w:val="lowerRoman"/>
      <w:lvlText w:val="WP%4%5"/>
      <w:lvlJc w:val="left"/>
      <w:pPr>
        <w:ind w:left="-57" w:firstLine="0"/>
      </w:pPr>
      <w:rPr>
        <w:rFonts w:hint="default"/>
      </w:rPr>
    </w:lvl>
    <w:lvl w:ilvl="5">
      <w:start w:val="1"/>
      <w:numFmt w:val="decimal"/>
      <w:lvlRestart w:val="4"/>
      <w:suff w:val="space"/>
      <w:lvlText w:val="Task %4.%6"/>
      <w:lvlJc w:val="left"/>
      <w:pPr>
        <w:ind w:left="0" w:firstLine="0"/>
      </w:pPr>
      <w:rPr>
        <w:rFonts w:hint="default"/>
      </w:rPr>
    </w:lvl>
    <w:lvl w:ilvl="6">
      <w:start w:val="1"/>
      <w:numFmt w:val="decimal"/>
      <w:lvlText w:val="Deliverable %1.%2.%3.%4.%5.%6.%7"/>
      <w:lvlJc w:val="left"/>
      <w:pPr>
        <w:ind w:left="1239" w:hanging="1296"/>
      </w:pPr>
      <w:rPr>
        <w:rFonts w:hint="default"/>
      </w:rPr>
    </w:lvl>
    <w:lvl w:ilvl="7">
      <w:start w:val="1"/>
      <w:numFmt w:val="decimal"/>
      <w:lvlText w:val="%1.%2.%3.%4.%5.%6.%7.%8"/>
      <w:lvlJc w:val="left"/>
      <w:pPr>
        <w:ind w:left="1383" w:hanging="1440"/>
      </w:pPr>
      <w:rPr>
        <w:rFonts w:hint="default"/>
      </w:rPr>
    </w:lvl>
    <w:lvl w:ilvl="8">
      <w:start w:val="1"/>
      <w:numFmt w:val="decimal"/>
      <w:lvlText w:val="%1.%2.%3.%4.%5.%6.%7.%8.%9"/>
      <w:lvlJc w:val="left"/>
      <w:pPr>
        <w:ind w:left="1527" w:hanging="1584"/>
      </w:pPr>
      <w:rPr>
        <w:rFonts w:hint="default"/>
      </w:rPr>
    </w:lvl>
  </w:abstractNum>
  <w:abstractNum w:abstractNumId="5" w15:restartNumberingAfterBreak="0">
    <w:nsid w:val="42D813D6"/>
    <w:multiLevelType w:val="multilevel"/>
    <w:tmpl w:val="87266268"/>
    <w:lvl w:ilvl="0">
      <w:start w:val="1"/>
      <w:numFmt w:val="decimal"/>
      <w:lvlText w:val="%1."/>
      <w:lvlJc w:val="left"/>
      <w:pPr>
        <w:ind w:left="-720" w:hanging="360"/>
      </w:pPr>
      <w:rPr>
        <w:rFonts w:hint="default"/>
      </w:rPr>
    </w:lvl>
    <w:lvl w:ilvl="1">
      <w:start w:val="1"/>
      <w:numFmt w:val="decimal"/>
      <w:lvlText w:val="%1.%2."/>
      <w:lvlJc w:val="left"/>
      <w:pPr>
        <w:ind w:left="-288" w:hanging="432"/>
      </w:pPr>
      <w:rPr>
        <w:rFonts w:hint="default"/>
      </w:rPr>
    </w:lvl>
    <w:lvl w:ilvl="2">
      <w:start w:val="1"/>
      <w:numFmt w:val="decimal"/>
      <w:lvlText w:val="%1.%2.%3."/>
      <w:lvlJc w:val="left"/>
      <w:pPr>
        <w:ind w:left="144" w:hanging="504"/>
      </w:pPr>
      <w:rPr>
        <w:rFonts w:hint="default"/>
      </w:rPr>
    </w:lvl>
    <w:lvl w:ilvl="3">
      <w:start w:val="1"/>
      <w:numFmt w:val="decimal"/>
      <w:lvlText w:val="WP%4."/>
      <w:lvlJc w:val="left"/>
      <w:pPr>
        <w:ind w:left="648" w:hanging="648"/>
      </w:pPr>
      <w:rPr>
        <w:rFonts w:hint="default"/>
        <w:b/>
        <w:i w:val="0"/>
      </w:rPr>
    </w:lvl>
    <w:lvl w:ilvl="4">
      <w:start w:val="1"/>
      <w:numFmt w:val="lowerRoman"/>
      <w:lvlText w:val="%4WP%5."/>
      <w:lvlJc w:val="left"/>
      <w:pPr>
        <w:ind w:left="0" w:firstLine="0"/>
      </w:pPr>
      <w:rPr>
        <w:rFonts w:hint="default"/>
      </w:rPr>
    </w:lvl>
    <w:lvl w:ilvl="5">
      <w:start w:val="1"/>
      <w:numFmt w:val="decimal"/>
      <w:lvlText w:val="%1.%2.%3.%4.%5.%6."/>
      <w:lvlJc w:val="left"/>
      <w:pPr>
        <w:ind w:left="1656"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6" w15:restartNumberingAfterBreak="0">
    <w:nsid w:val="442C025E"/>
    <w:multiLevelType w:val="multilevel"/>
    <w:tmpl w:val="9C8639E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i/>
      </w:rPr>
    </w:lvl>
    <w:lvl w:ilvl="2">
      <w:start w:val="1"/>
      <w:numFmt w:val="decimal"/>
      <w:lvlText w:val="%1.%2.%3"/>
      <w:lvlJc w:val="left"/>
      <w:pPr>
        <w:ind w:left="720" w:hanging="720"/>
      </w:pPr>
      <w:rPr>
        <w:rFonts w:hint="default"/>
      </w:rPr>
    </w:lvl>
    <w:lvl w:ilvl="3">
      <w:start w:val="1"/>
      <w:numFmt w:val="decimal"/>
      <w:lvlText w:val="WP %1.%2.%3.%4"/>
      <w:lvlJc w:val="left"/>
      <w:pPr>
        <w:ind w:left="864" w:hanging="864"/>
      </w:pPr>
      <w:rPr>
        <w:rFonts w:hint="default"/>
      </w:rPr>
    </w:lvl>
    <w:lvl w:ilvl="4">
      <w:start w:val="1"/>
      <w:numFmt w:val="lowerRoman"/>
      <w:lvlText w:val="WP %1.%2.%3.%4.%5"/>
      <w:lvlJc w:val="left"/>
      <w:pPr>
        <w:ind w:left="1008" w:hanging="1008"/>
      </w:pPr>
      <w:rPr>
        <w:rFonts w:hint="default"/>
      </w:rPr>
    </w:lvl>
    <w:lvl w:ilvl="5">
      <w:start w:val="1"/>
      <w:numFmt w:val="decimal"/>
      <w:lvlText w:val="Task %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4F885E7F"/>
    <w:multiLevelType w:val="multilevel"/>
    <w:tmpl w:val="959E466C"/>
    <w:lvl w:ilvl="0">
      <w:start w:val="1"/>
      <w:numFmt w:val="decimal"/>
      <w:lvlText w:val="%1."/>
      <w:lvlJc w:val="left"/>
      <w:pPr>
        <w:ind w:left="-1080" w:hanging="360"/>
      </w:pPr>
      <w:rPr>
        <w:rFonts w:hint="default"/>
      </w:rPr>
    </w:lvl>
    <w:lvl w:ilvl="1">
      <w:start w:val="1"/>
      <w:numFmt w:val="decimal"/>
      <w:lvlText w:val="%1.%2."/>
      <w:lvlJc w:val="left"/>
      <w:pPr>
        <w:ind w:left="-648" w:hanging="432"/>
      </w:pPr>
      <w:rPr>
        <w:rFonts w:hint="default"/>
      </w:rPr>
    </w:lvl>
    <w:lvl w:ilvl="2">
      <w:start w:val="1"/>
      <w:numFmt w:val="decimal"/>
      <w:lvlText w:val="%1.%2.%3."/>
      <w:lvlJc w:val="left"/>
      <w:pPr>
        <w:ind w:left="-216" w:hanging="504"/>
      </w:pPr>
      <w:rPr>
        <w:rFonts w:hint="default"/>
      </w:rPr>
    </w:lvl>
    <w:lvl w:ilvl="3">
      <w:start w:val="1"/>
      <w:numFmt w:val="decimal"/>
      <w:lvlText w:val="WP%4."/>
      <w:lvlJc w:val="left"/>
      <w:pPr>
        <w:ind w:left="288" w:hanging="648"/>
      </w:pPr>
      <w:rPr>
        <w:rFonts w:hint="default"/>
      </w:rPr>
    </w:lvl>
    <w:lvl w:ilvl="4">
      <w:start w:val="1"/>
      <w:numFmt w:val="lowerRoman"/>
      <w:lvlText w:val="WP%4%5."/>
      <w:lvlJc w:val="left"/>
      <w:pPr>
        <w:ind w:left="0" w:firstLine="0"/>
      </w:pPr>
      <w:rPr>
        <w:rFonts w:hint="default"/>
      </w:rPr>
    </w:lvl>
    <w:lvl w:ilvl="5">
      <w:start w:val="1"/>
      <w:numFmt w:val="decimal"/>
      <w:lvlText w:val="%1.%2.%3.%4.%5.%6."/>
      <w:lvlJc w:val="left"/>
      <w:pPr>
        <w:ind w:left="1296" w:hanging="936"/>
      </w:pPr>
      <w:rPr>
        <w:rFonts w:hint="default"/>
      </w:rPr>
    </w:lvl>
    <w:lvl w:ilvl="6">
      <w:start w:val="1"/>
      <w:numFmt w:val="decimal"/>
      <w:lvlText w:val="%1.%2.%3.%4.%5.%6.%7."/>
      <w:lvlJc w:val="left"/>
      <w:pPr>
        <w:ind w:left="1800" w:hanging="1080"/>
      </w:pPr>
      <w:rPr>
        <w:rFonts w:hint="default"/>
      </w:rPr>
    </w:lvl>
    <w:lvl w:ilvl="7">
      <w:start w:val="1"/>
      <w:numFmt w:val="decimal"/>
      <w:lvlText w:val="%1.%2.%3.%4.%5.%6.%7.%8."/>
      <w:lvlJc w:val="left"/>
      <w:pPr>
        <w:ind w:left="2304" w:hanging="1224"/>
      </w:pPr>
      <w:rPr>
        <w:rFonts w:hint="default"/>
      </w:rPr>
    </w:lvl>
    <w:lvl w:ilvl="8">
      <w:start w:val="1"/>
      <w:numFmt w:val="decimal"/>
      <w:lvlText w:val="%1.%2.%3.%4.%5.%6.%7.%8.%9."/>
      <w:lvlJc w:val="left"/>
      <w:pPr>
        <w:ind w:left="2880" w:hanging="1440"/>
      </w:pPr>
      <w:rPr>
        <w:rFonts w:hint="default"/>
      </w:rPr>
    </w:lvl>
  </w:abstractNum>
  <w:abstractNum w:abstractNumId="8" w15:restartNumberingAfterBreak="0">
    <w:nsid w:val="51E219F5"/>
    <w:multiLevelType w:val="multilevel"/>
    <w:tmpl w:val="85F6B720"/>
    <w:lvl w:ilvl="0">
      <w:start w:val="1"/>
      <w:numFmt w:val="decimal"/>
      <w:pStyle w:val="Heading1"/>
      <w:lvlText w:val="%1"/>
      <w:lvlJc w:val="left"/>
      <w:pPr>
        <w:ind w:left="432" w:hanging="432"/>
      </w:pPr>
    </w:lvl>
    <w:lvl w:ilvl="1">
      <w:start w:val="1"/>
      <w:numFmt w:val="decimal"/>
      <w:lvlText w:val="%1.%2"/>
      <w:lvlJc w:val="left"/>
      <w:pPr>
        <w:ind w:left="576" w:hanging="576"/>
      </w:pPr>
      <w:rPr>
        <w:i/>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F574D55"/>
    <w:multiLevelType w:val="multilevel"/>
    <w:tmpl w:val="7F66D246"/>
    <w:lvl w:ilvl="0">
      <w:start w:val="1"/>
      <w:numFmt w:val="decimal"/>
      <w:lvlText w:val="%1"/>
      <w:lvlJc w:val="left"/>
      <w:pPr>
        <w:ind w:left="432" w:hanging="432"/>
      </w:pPr>
      <w:rPr>
        <w:color w:val="000000" w:themeColor="text1"/>
      </w:rPr>
    </w:lvl>
    <w:lvl w:ilvl="1">
      <w:start w:val="1"/>
      <w:numFmt w:val="decimal"/>
      <w:lvlText w:val="%1.%2"/>
      <w:lvlJc w:val="left"/>
      <w:pPr>
        <w:ind w:left="718" w:hanging="576"/>
      </w:pPr>
      <w:rPr>
        <w:color w:val="000000" w:themeColor="text1"/>
      </w:rPr>
    </w:lvl>
    <w:lvl w:ilvl="2">
      <w:start w:val="1"/>
      <w:numFmt w:val="decimal"/>
      <w:lvlText w:val="%1.%2.%3"/>
      <w:lvlJc w:val="left"/>
      <w:pPr>
        <w:ind w:left="720" w:hanging="720"/>
      </w:pPr>
      <w:rPr>
        <w:i/>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CCE6C2A"/>
    <w:multiLevelType w:val="multilevel"/>
    <w:tmpl w:val="15826E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WP%4."/>
      <w:lvlJc w:val="left"/>
      <w:pPr>
        <w:ind w:left="1728" w:hanging="648"/>
      </w:pPr>
      <w:rPr>
        <w:rFonts w:hint="default"/>
      </w:rPr>
    </w:lvl>
    <w:lvl w:ilvl="4">
      <w:start w:val="1"/>
      <w:numFmt w:val="lowerRoman"/>
      <w:lvlText w:val="WP.%4.%5."/>
      <w:lvlJc w:val="left"/>
      <w:pPr>
        <w:ind w:left="2232" w:hanging="792"/>
      </w:pPr>
      <w:rPr>
        <w:rFonts w:hint="default"/>
      </w:rPr>
    </w:lvl>
    <w:lvl w:ilvl="5">
      <w:start w:val="1"/>
      <w:numFmt w:val="decimal"/>
      <w:lvlText w:val="Task %4.%6."/>
      <w:lvlJc w:val="left"/>
      <w:pPr>
        <w:ind w:left="2736" w:hanging="936"/>
      </w:pPr>
      <w:rPr>
        <w:rFonts w:ascii="Times" w:hAnsi="Time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D3007E2"/>
    <w:multiLevelType w:val="multilevel"/>
    <w:tmpl w:val="2DB83412"/>
    <w:lvl w:ilvl="0">
      <w:start w:val="1"/>
      <w:numFmt w:val="decimal"/>
      <w:lvlText w:val="%1."/>
      <w:lvlJc w:val="left"/>
      <w:pPr>
        <w:ind w:left="-1440" w:hanging="360"/>
      </w:pPr>
      <w:rPr>
        <w:rFonts w:hint="default"/>
      </w:rPr>
    </w:lvl>
    <w:lvl w:ilvl="1">
      <w:start w:val="1"/>
      <w:numFmt w:val="decimal"/>
      <w:lvlText w:val="%1.%2."/>
      <w:lvlJc w:val="left"/>
      <w:pPr>
        <w:ind w:left="-1008" w:hanging="432"/>
      </w:pPr>
      <w:rPr>
        <w:rFonts w:hint="default"/>
      </w:rPr>
    </w:lvl>
    <w:lvl w:ilvl="2">
      <w:start w:val="1"/>
      <w:numFmt w:val="decimal"/>
      <w:lvlText w:val="%1.%2.%3."/>
      <w:lvlJc w:val="left"/>
      <w:pPr>
        <w:ind w:left="-576" w:hanging="504"/>
      </w:pPr>
      <w:rPr>
        <w:rFonts w:hint="default"/>
      </w:rPr>
    </w:lvl>
    <w:lvl w:ilvl="3">
      <w:start w:val="1"/>
      <w:numFmt w:val="decimal"/>
      <w:lvlText w:val="WP%4."/>
      <w:lvlJc w:val="left"/>
      <w:pPr>
        <w:ind w:left="-72" w:hanging="648"/>
      </w:pPr>
      <w:rPr>
        <w:rFonts w:hint="default"/>
      </w:rPr>
    </w:lvl>
    <w:lvl w:ilvl="4">
      <w:start w:val="1"/>
      <w:numFmt w:val="lowerRoman"/>
      <w:lvlText w:val="WP.%4.%5."/>
      <w:lvlJc w:val="left"/>
      <w:pPr>
        <w:ind w:left="432" w:hanging="792"/>
      </w:pPr>
      <w:rPr>
        <w:rFonts w:hint="default"/>
      </w:rPr>
    </w:lvl>
    <w:lvl w:ilvl="5">
      <w:start w:val="1"/>
      <w:numFmt w:val="decimal"/>
      <w:lvlText w:val="Task %4.%6."/>
      <w:lvlJc w:val="left"/>
      <w:pPr>
        <w:ind w:left="113" w:hanging="113"/>
      </w:pPr>
      <w:rPr>
        <w:rFonts w:ascii="Times" w:hAnsi="Times" w:hint="default"/>
      </w:rPr>
    </w:lvl>
    <w:lvl w:ilvl="6">
      <w:start w:val="1"/>
      <w:numFmt w:val="decimal"/>
      <w:lvlText w:val="Deliverable %4.%7."/>
      <w:lvlJc w:val="left"/>
      <w:pPr>
        <w:ind w:left="1440" w:hanging="1080"/>
      </w:pPr>
      <w:rPr>
        <w:rFonts w:ascii="Times" w:hAnsi="Times" w:hint="default"/>
      </w:rPr>
    </w:lvl>
    <w:lvl w:ilvl="7">
      <w:start w:val="1"/>
      <w:numFmt w:val="decimal"/>
      <w:lvlText w:val="%1.%2.%3.%4.%5.%6.%7.%8."/>
      <w:lvlJc w:val="left"/>
      <w:pPr>
        <w:ind w:left="1944" w:hanging="1224"/>
      </w:pPr>
      <w:rPr>
        <w:rFonts w:hint="default"/>
      </w:rPr>
    </w:lvl>
    <w:lvl w:ilvl="8">
      <w:start w:val="1"/>
      <w:numFmt w:val="decimal"/>
      <w:lvlText w:val="%1.%2.%3.%4.%5.%6.%7.%8.%9."/>
      <w:lvlJc w:val="left"/>
      <w:pPr>
        <w:ind w:left="2520" w:hanging="1440"/>
      </w:pPr>
      <w:rPr>
        <w:rFonts w:hint="default"/>
      </w:rPr>
    </w:lvl>
  </w:abstractNum>
  <w:abstractNum w:abstractNumId="12" w15:restartNumberingAfterBreak="0">
    <w:nsid w:val="7DE51636"/>
    <w:multiLevelType w:val="multilevel"/>
    <w:tmpl w:val="8E5E49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12"/>
  </w:num>
  <w:num w:numId="3">
    <w:abstractNumId w:val="8"/>
  </w:num>
  <w:num w:numId="4">
    <w:abstractNumId w:val="7"/>
  </w:num>
  <w:num w:numId="5">
    <w:abstractNumId w:val="7"/>
  </w:num>
  <w:num w:numId="6">
    <w:abstractNumId w:val="10"/>
  </w:num>
  <w:num w:numId="7">
    <w:abstractNumId w:val="11"/>
  </w:num>
  <w:num w:numId="8">
    <w:abstractNumId w:val="11"/>
  </w:num>
  <w:num w:numId="9">
    <w:abstractNumId w:val="11"/>
  </w:num>
  <w:num w:numId="10">
    <w:abstractNumId w:val="7"/>
  </w:num>
  <w:num w:numId="11">
    <w:abstractNumId w:val="7"/>
  </w:num>
  <w:num w:numId="12">
    <w:abstractNumId w:val="5"/>
  </w:num>
  <w:num w:numId="13">
    <w:abstractNumId w:val="5"/>
  </w:num>
  <w:num w:numId="14">
    <w:abstractNumId w:val="8"/>
  </w:num>
  <w:num w:numId="15">
    <w:abstractNumId w:val="8"/>
  </w:num>
  <w:num w:numId="16">
    <w:abstractNumId w:val="8"/>
  </w:num>
  <w:num w:numId="17">
    <w:abstractNumId w:val="6"/>
  </w:num>
  <w:num w:numId="18">
    <w:abstractNumId w:val="4"/>
  </w:num>
  <w:num w:numId="19">
    <w:abstractNumId w:val="4"/>
  </w:num>
  <w:num w:numId="20">
    <w:abstractNumId w:val="2"/>
  </w:num>
  <w:num w:numId="21">
    <w:abstractNumId w:val="4"/>
  </w:num>
  <w:num w:numId="22">
    <w:abstractNumId w:val="4"/>
  </w:num>
  <w:num w:numId="23">
    <w:abstractNumId w:val="4"/>
  </w:num>
  <w:num w:numId="24">
    <w:abstractNumId w:val="2"/>
  </w:num>
  <w:num w:numId="25">
    <w:abstractNumId w:val="4"/>
  </w:num>
  <w:num w:numId="26">
    <w:abstractNumId w:val="2"/>
  </w:num>
  <w:num w:numId="27">
    <w:abstractNumId w:val="1"/>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9"/>
  </w:num>
  <w:num w:numId="37">
    <w:abstractNumId w:val="8"/>
  </w:num>
  <w:num w:numId="38">
    <w:abstractNumId w:val="3"/>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75"/>
    <w:rsid w:val="00013548"/>
    <w:rsid w:val="00017FE0"/>
    <w:rsid w:val="000303C4"/>
    <w:rsid w:val="0004169B"/>
    <w:rsid w:val="00067F7E"/>
    <w:rsid w:val="0007612B"/>
    <w:rsid w:val="00091751"/>
    <w:rsid w:val="0009422D"/>
    <w:rsid w:val="000A2CDD"/>
    <w:rsid w:val="000B5A4A"/>
    <w:rsid w:val="000D5AB8"/>
    <w:rsid w:val="000D62D7"/>
    <w:rsid w:val="000F0A0A"/>
    <w:rsid w:val="000F1B4B"/>
    <w:rsid w:val="000F7A1E"/>
    <w:rsid w:val="0010584C"/>
    <w:rsid w:val="001125DD"/>
    <w:rsid w:val="00156B88"/>
    <w:rsid w:val="00162776"/>
    <w:rsid w:val="001733ED"/>
    <w:rsid w:val="001820A0"/>
    <w:rsid w:val="001B0F73"/>
    <w:rsid w:val="001C5172"/>
    <w:rsid w:val="001E2539"/>
    <w:rsid w:val="001F4CB1"/>
    <w:rsid w:val="001F746D"/>
    <w:rsid w:val="00203EAE"/>
    <w:rsid w:val="00220BD9"/>
    <w:rsid w:val="00231F2A"/>
    <w:rsid w:val="00242FF4"/>
    <w:rsid w:val="002460BC"/>
    <w:rsid w:val="0026786B"/>
    <w:rsid w:val="0027623A"/>
    <w:rsid w:val="00284617"/>
    <w:rsid w:val="0029774C"/>
    <w:rsid w:val="002A3505"/>
    <w:rsid w:val="002A3557"/>
    <w:rsid w:val="002C2F04"/>
    <w:rsid w:val="002D3A63"/>
    <w:rsid w:val="00324700"/>
    <w:rsid w:val="003274D5"/>
    <w:rsid w:val="00333C91"/>
    <w:rsid w:val="00340D2C"/>
    <w:rsid w:val="00357A74"/>
    <w:rsid w:val="003764DB"/>
    <w:rsid w:val="003A74B2"/>
    <w:rsid w:val="003C77A3"/>
    <w:rsid w:val="003D0FC5"/>
    <w:rsid w:val="003D1CB0"/>
    <w:rsid w:val="003D5054"/>
    <w:rsid w:val="003E12B0"/>
    <w:rsid w:val="003F113B"/>
    <w:rsid w:val="0041337B"/>
    <w:rsid w:val="004310CF"/>
    <w:rsid w:val="004438C0"/>
    <w:rsid w:val="004616C4"/>
    <w:rsid w:val="00463313"/>
    <w:rsid w:val="00464F7E"/>
    <w:rsid w:val="00470996"/>
    <w:rsid w:val="004A1051"/>
    <w:rsid w:val="004A2E39"/>
    <w:rsid w:val="004C23F8"/>
    <w:rsid w:val="004D7FD3"/>
    <w:rsid w:val="004F03C7"/>
    <w:rsid w:val="004F6723"/>
    <w:rsid w:val="005150CA"/>
    <w:rsid w:val="00516F77"/>
    <w:rsid w:val="005174EC"/>
    <w:rsid w:val="00520D81"/>
    <w:rsid w:val="00531BD9"/>
    <w:rsid w:val="005331C7"/>
    <w:rsid w:val="00536082"/>
    <w:rsid w:val="005377FF"/>
    <w:rsid w:val="005379F2"/>
    <w:rsid w:val="00567F5D"/>
    <w:rsid w:val="00577BA4"/>
    <w:rsid w:val="00591C67"/>
    <w:rsid w:val="005A7AE7"/>
    <w:rsid w:val="005C1AF5"/>
    <w:rsid w:val="005D50F3"/>
    <w:rsid w:val="006041B3"/>
    <w:rsid w:val="006117F1"/>
    <w:rsid w:val="006276D4"/>
    <w:rsid w:val="00635ADD"/>
    <w:rsid w:val="00636215"/>
    <w:rsid w:val="0066323E"/>
    <w:rsid w:val="00671E20"/>
    <w:rsid w:val="00692E1D"/>
    <w:rsid w:val="006C7C6E"/>
    <w:rsid w:val="006D2044"/>
    <w:rsid w:val="006F5AFF"/>
    <w:rsid w:val="00713960"/>
    <w:rsid w:val="007207ED"/>
    <w:rsid w:val="00730B53"/>
    <w:rsid w:val="00744005"/>
    <w:rsid w:val="00755466"/>
    <w:rsid w:val="007603C9"/>
    <w:rsid w:val="00760628"/>
    <w:rsid w:val="007627A0"/>
    <w:rsid w:val="00787E44"/>
    <w:rsid w:val="00791664"/>
    <w:rsid w:val="00796590"/>
    <w:rsid w:val="007A4D2E"/>
    <w:rsid w:val="007B5035"/>
    <w:rsid w:val="007F2476"/>
    <w:rsid w:val="007F2667"/>
    <w:rsid w:val="007F2ED0"/>
    <w:rsid w:val="008066BC"/>
    <w:rsid w:val="00816351"/>
    <w:rsid w:val="00830DCC"/>
    <w:rsid w:val="00834503"/>
    <w:rsid w:val="008519BE"/>
    <w:rsid w:val="00854408"/>
    <w:rsid w:val="00865079"/>
    <w:rsid w:val="008656E7"/>
    <w:rsid w:val="00872251"/>
    <w:rsid w:val="00875374"/>
    <w:rsid w:val="00876FED"/>
    <w:rsid w:val="00882D66"/>
    <w:rsid w:val="00896582"/>
    <w:rsid w:val="008A05B7"/>
    <w:rsid w:val="008B346B"/>
    <w:rsid w:val="008D1A7D"/>
    <w:rsid w:val="008E7806"/>
    <w:rsid w:val="008F2DA2"/>
    <w:rsid w:val="00902724"/>
    <w:rsid w:val="00906A9E"/>
    <w:rsid w:val="009268CA"/>
    <w:rsid w:val="00940B2F"/>
    <w:rsid w:val="00941ED1"/>
    <w:rsid w:val="00946C18"/>
    <w:rsid w:val="00961A26"/>
    <w:rsid w:val="009717B7"/>
    <w:rsid w:val="00977D2C"/>
    <w:rsid w:val="009A7079"/>
    <w:rsid w:val="009B5124"/>
    <w:rsid w:val="009C4FD3"/>
    <w:rsid w:val="009F7504"/>
    <w:rsid w:val="00A026FB"/>
    <w:rsid w:val="00A1694B"/>
    <w:rsid w:val="00A2265F"/>
    <w:rsid w:val="00A43EE0"/>
    <w:rsid w:val="00A53066"/>
    <w:rsid w:val="00A637E3"/>
    <w:rsid w:val="00A7626C"/>
    <w:rsid w:val="00AA6EC1"/>
    <w:rsid w:val="00AA747A"/>
    <w:rsid w:val="00B02DDB"/>
    <w:rsid w:val="00B3187A"/>
    <w:rsid w:val="00B33026"/>
    <w:rsid w:val="00B44745"/>
    <w:rsid w:val="00B501DD"/>
    <w:rsid w:val="00B86938"/>
    <w:rsid w:val="00B87C58"/>
    <w:rsid w:val="00BA09C6"/>
    <w:rsid w:val="00BB6F8D"/>
    <w:rsid w:val="00BC6F17"/>
    <w:rsid w:val="00BD2ED5"/>
    <w:rsid w:val="00BD4FA5"/>
    <w:rsid w:val="00BE3F35"/>
    <w:rsid w:val="00BF645D"/>
    <w:rsid w:val="00C0081C"/>
    <w:rsid w:val="00C105DE"/>
    <w:rsid w:val="00C11A3B"/>
    <w:rsid w:val="00C145F3"/>
    <w:rsid w:val="00C177B0"/>
    <w:rsid w:val="00C2509B"/>
    <w:rsid w:val="00C4072D"/>
    <w:rsid w:val="00C5491B"/>
    <w:rsid w:val="00C67B68"/>
    <w:rsid w:val="00C71841"/>
    <w:rsid w:val="00C72691"/>
    <w:rsid w:val="00C73872"/>
    <w:rsid w:val="00C76DDE"/>
    <w:rsid w:val="00C810F9"/>
    <w:rsid w:val="00CC4BC7"/>
    <w:rsid w:val="00CD68B8"/>
    <w:rsid w:val="00CE5440"/>
    <w:rsid w:val="00CF1556"/>
    <w:rsid w:val="00D23F56"/>
    <w:rsid w:val="00D25B22"/>
    <w:rsid w:val="00D316AF"/>
    <w:rsid w:val="00D34CBC"/>
    <w:rsid w:val="00D42764"/>
    <w:rsid w:val="00D74179"/>
    <w:rsid w:val="00D80EF5"/>
    <w:rsid w:val="00D971B7"/>
    <w:rsid w:val="00DB0907"/>
    <w:rsid w:val="00DB7F56"/>
    <w:rsid w:val="00DD454F"/>
    <w:rsid w:val="00DE3E75"/>
    <w:rsid w:val="00DE6094"/>
    <w:rsid w:val="00DF78D3"/>
    <w:rsid w:val="00E13606"/>
    <w:rsid w:val="00E21358"/>
    <w:rsid w:val="00E21E9D"/>
    <w:rsid w:val="00E244CC"/>
    <w:rsid w:val="00E36A56"/>
    <w:rsid w:val="00E6427B"/>
    <w:rsid w:val="00E83569"/>
    <w:rsid w:val="00EA12FC"/>
    <w:rsid w:val="00EA5F93"/>
    <w:rsid w:val="00EB06FF"/>
    <w:rsid w:val="00EC0DD2"/>
    <w:rsid w:val="00ED4633"/>
    <w:rsid w:val="00F123BA"/>
    <w:rsid w:val="00F12F1C"/>
    <w:rsid w:val="00F20F9C"/>
    <w:rsid w:val="00F24424"/>
    <w:rsid w:val="00F24948"/>
    <w:rsid w:val="00F34B3C"/>
    <w:rsid w:val="00F367AB"/>
    <w:rsid w:val="00F46DC3"/>
    <w:rsid w:val="00F53B38"/>
    <w:rsid w:val="00F7161B"/>
    <w:rsid w:val="00FB50EE"/>
    <w:rsid w:val="00FB53BD"/>
    <w:rsid w:val="00FC4D5B"/>
    <w:rsid w:val="00FC736F"/>
    <w:rsid w:val="00FE33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33F3EE"/>
  <w14:defaultImageDpi w14:val="32767"/>
  <w15:chartTrackingRefBased/>
  <w15:docId w15:val="{9573E2D2-D7A9-0544-9DC4-C842B5C15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24948"/>
    <w:rPr>
      <w:rFonts w:ascii="Times New Roman" w:eastAsia="Times New Roman" w:hAnsi="Times New Roman" w:cs="Times New Roman"/>
      <w:lang w:val="en-CH" w:eastAsia="en-GB"/>
    </w:rPr>
  </w:style>
  <w:style w:type="paragraph" w:styleId="Heading1">
    <w:name w:val="heading 1"/>
    <w:basedOn w:val="Normal"/>
    <w:next w:val="Normal"/>
    <w:link w:val="Heading1Char"/>
    <w:uiPriority w:val="9"/>
    <w:qFormat/>
    <w:rsid w:val="00013548"/>
    <w:pPr>
      <w:keepNext/>
      <w:keepLines/>
      <w:numPr>
        <w:numId w:val="37"/>
      </w:numPr>
      <w:spacing w:before="360" w:after="120" w:line="360" w:lineRule="auto"/>
      <w:outlineLvl w:val="0"/>
    </w:pPr>
    <w:rPr>
      <w:rFonts w:eastAsiaTheme="majorEastAsia" w:cstheme="majorBidi"/>
      <w:b/>
      <w:bCs/>
      <w:szCs w:val="28"/>
      <w:lang w:val="en-GB" w:eastAsia="en-US"/>
    </w:rPr>
  </w:style>
  <w:style w:type="paragraph" w:styleId="Heading2">
    <w:name w:val="heading 2"/>
    <w:basedOn w:val="Subtitle"/>
    <w:next w:val="Normal"/>
    <w:link w:val="Heading2Char"/>
    <w:uiPriority w:val="9"/>
    <w:unhideWhenUsed/>
    <w:qFormat/>
    <w:rsid w:val="00BB6F8D"/>
    <w:pPr>
      <w:keepNext/>
      <w:keepLines/>
      <w:numPr>
        <w:numId w:val="38"/>
      </w:numPr>
      <w:spacing w:before="200" w:after="120"/>
      <w:ind w:left="576" w:hanging="576"/>
      <w:outlineLvl w:val="1"/>
    </w:pPr>
    <w:rPr>
      <w:rFonts w:eastAsiaTheme="majorEastAsia" w:cstheme="majorBidi"/>
      <w:b/>
      <w:bCs/>
      <w:color w:val="000000" w:themeColor="text1"/>
      <w:spacing w:val="0"/>
      <w:sz w:val="24"/>
      <w:szCs w:val="26"/>
      <w:lang w:val="en-US"/>
    </w:rPr>
  </w:style>
  <w:style w:type="paragraph" w:styleId="Heading3">
    <w:name w:val="heading 3"/>
    <w:basedOn w:val="Heading2"/>
    <w:next w:val="Normal"/>
    <w:link w:val="Heading3Char"/>
    <w:uiPriority w:val="9"/>
    <w:unhideWhenUsed/>
    <w:qFormat/>
    <w:rsid w:val="00755466"/>
    <w:pPr>
      <w:numPr>
        <w:ilvl w:val="2"/>
      </w:numPr>
      <w:outlineLvl w:val="2"/>
    </w:pPr>
    <w:rPr>
      <w:b w:val="0"/>
      <w:bCs w:val="0"/>
      <w:i/>
    </w:rPr>
  </w:style>
  <w:style w:type="paragraph" w:styleId="Heading4">
    <w:name w:val="heading 4"/>
    <w:basedOn w:val="Normal"/>
    <w:next w:val="Normal"/>
    <w:link w:val="Heading4Char"/>
    <w:uiPriority w:val="9"/>
    <w:unhideWhenUsed/>
    <w:qFormat/>
    <w:rsid w:val="00755466"/>
    <w:pPr>
      <w:keepNext/>
      <w:keepLines/>
      <w:numPr>
        <w:ilvl w:val="3"/>
        <w:numId w:val="37"/>
      </w:numPr>
      <w:spacing w:after="200" w:line="360" w:lineRule="auto"/>
      <w:outlineLvl w:val="3"/>
    </w:pPr>
    <w:rPr>
      <w:rFonts w:ascii="Times" w:eastAsiaTheme="majorEastAsia" w:hAnsi="Times" w:cs="Times New Roman (Headings CS)"/>
      <w:b/>
      <w:bCs/>
      <w:i/>
      <w:iCs/>
      <w:smallCaps/>
      <w:color w:val="000000" w:themeColor="text1"/>
      <w:sz w:val="22"/>
      <w:szCs w:val="22"/>
      <w:lang w:val="en-GB" w:eastAsia="en-US"/>
    </w:rPr>
  </w:style>
  <w:style w:type="paragraph" w:styleId="Heading5">
    <w:name w:val="heading 5"/>
    <w:basedOn w:val="Normal"/>
    <w:next w:val="Normal"/>
    <w:link w:val="Heading5Char"/>
    <w:uiPriority w:val="9"/>
    <w:unhideWhenUsed/>
    <w:qFormat/>
    <w:rsid w:val="00755466"/>
    <w:pPr>
      <w:keepNext/>
      <w:keepLines/>
      <w:numPr>
        <w:ilvl w:val="4"/>
        <w:numId w:val="37"/>
      </w:numPr>
      <w:spacing w:after="200" w:line="360" w:lineRule="auto"/>
      <w:outlineLvl w:val="4"/>
    </w:pPr>
    <w:rPr>
      <w:rFonts w:ascii="Times" w:eastAsiaTheme="majorEastAsia" w:hAnsi="Times" w:cstheme="majorBidi"/>
      <w:b/>
      <w:i/>
      <w:color w:val="000000" w:themeColor="text1"/>
      <w:sz w:val="22"/>
      <w:szCs w:val="22"/>
      <w:lang w:val="en-GB" w:eastAsia="en-US"/>
    </w:rPr>
  </w:style>
  <w:style w:type="paragraph" w:styleId="Heading6">
    <w:name w:val="heading 6"/>
    <w:basedOn w:val="Normal"/>
    <w:next w:val="Normal"/>
    <w:link w:val="Heading6Char"/>
    <w:uiPriority w:val="9"/>
    <w:unhideWhenUsed/>
    <w:qFormat/>
    <w:rsid w:val="00755466"/>
    <w:pPr>
      <w:keepNext/>
      <w:keepLines/>
      <w:numPr>
        <w:ilvl w:val="5"/>
        <w:numId w:val="37"/>
      </w:numPr>
      <w:spacing w:after="200" w:line="360" w:lineRule="auto"/>
      <w:outlineLvl w:val="5"/>
    </w:pPr>
    <w:rPr>
      <w:rFonts w:ascii="Times" w:eastAsiaTheme="majorEastAsia" w:hAnsi="Times" w:cs="Times New Roman (Headings CS)"/>
      <w:i/>
      <w:iCs/>
      <w:color w:val="000000" w:themeColor="text1"/>
      <w:sz w:val="22"/>
      <w:szCs w:val="22"/>
      <w:lang w:val="en-GB" w:eastAsia="en-US"/>
    </w:rPr>
  </w:style>
  <w:style w:type="paragraph" w:styleId="Heading7">
    <w:name w:val="heading 7"/>
    <w:basedOn w:val="Normal"/>
    <w:next w:val="Normal"/>
    <w:link w:val="Heading7Char"/>
    <w:uiPriority w:val="9"/>
    <w:unhideWhenUsed/>
    <w:qFormat/>
    <w:rsid w:val="001820A0"/>
    <w:pPr>
      <w:keepNext/>
      <w:keepLines/>
      <w:numPr>
        <w:ilvl w:val="6"/>
        <w:numId w:val="36"/>
      </w:numPr>
      <w:adjustRightInd w:val="0"/>
      <w:snapToGrid w:val="0"/>
      <w:spacing w:before="120" w:after="120" w:line="360" w:lineRule="auto"/>
      <w:outlineLvl w:val="6"/>
    </w:pPr>
    <w:rPr>
      <w:rFonts w:ascii="Times" w:eastAsiaTheme="majorEastAsia" w:hAnsi="Times" w:cstheme="majorBidi"/>
      <w:i/>
      <w:iCs/>
      <w:color w:val="404040" w:themeColor="text1" w:themeTint="BF"/>
      <w:sz w:val="22"/>
      <w:szCs w:val="22"/>
      <w:lang w:val="en-GB" w:eastAsia="en-US"/>
    </w:rPr>
  </w:style>
  <w:style w:type="paragraph" w:styleId="Heading8">
    <w:name w:val="heading 8"/>
    <w:basedOn w:val="Normal"/>
    <w:next w:val="Normal"/>
    <w:link w:val="Heading8Char"/>
    <w:uiPriority w:val="9"/>
    <w:unhideWhenUsed/>
    <w:qFormat/>
    <w:rsid w:val="00755466"/>
    <w:pPr>
      <w:keepNext/>
      <w:keepLines/>
      <w:numPr>
        <w:ilvl w:val="7"/>
        <w:numId w:val="36"/>
      </w:numPr>
      <w:spacing w:after="200" w:line="360" w:lineRule="auto"/>
      <w:outlineLvl w:val="7"/>
    </w:pPr>
    <w:rPr>
      <w:rFonts w:ascii="Times" w:eastAsiaTheme="majorEastAsia" w:hAnsi="Times" w:cstheme="majorBidi"/>
      <w:b/>
      <w:color w:val="000000" w:themeColor="text1"/>
      <w:sz w:val="22"/>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55466"/>
    <w:rPr>
      <w:rFonts w:ascii="Times" w:eastAsiaTheme="majorEastAsia" w:hAnsi="Times" w:cs="Times New Roman (Headings CS)"/>
      <w:b/>
      <w:bCs/>
      <w:i/>
      <w:iCs/>
      <w:smallCaps/>
      <w:color w:val="000000" w:themeColor="text1"/>
      <w:sz w:val="20"/>
    </w:rPr>
  </w:style>
  <w:style w:type="character" w:customStyle="1" w:styleId="Heading5Char">
    <w:name w:val="Heading 5 Char"/>
    <w:basedOn w:val="DefaultParagraphFont"/>
    <w:link w:val="Heading5"/>
    <w:uiPriority w:val="9"/>
    <w:rsid w:val="00755466"/>
    <w:rPr>
      <w:rFonts w:ascii="Times" w:eastAsiaTheme="majorEastAsia" w:hAnsi="Times" w:cstheme="majorBidi"/>
      <w:b/>
      <w:i/>
      <w:color w:val="000000" w:themeColor="text1"/>
      <w:sz w:val="20"/>
    </w:rPr>
  </w:style>
  <w:style w:type="character" w:customStyle="1" w:styleId="Heading6Char">
    <w:name w:val="Heading 6 Char"/>
    <w:basedOn w:val="DefaultParagraphFont"/>
    <w:link w:val="Heading6"/>
    <w:uiPriority w:val="9"/>
    <w:rsid w:val="00755466"/>
    <w:rPr>
      <w:rFonts w:ascii="Times" w:eastAsiaTheme="majorEastAsia" w:hAnsi="Times" w:cs="Times New Roman (Headings CS)"/>
      <w:i/>
      <w:iCs/>
      <w:color w:val="000000" w:themeColor="text1"/>
      <w:sz w:val="20"/>
    </w:rPr>
  </w:style>
  <w:style w:type="character" w:customStyle="1" w:styleId="Heading7Char">
    <w:name w:val="Heading 7 Char"/>
    <w:basedOn w:val="DefaultParagraphFont"/>
    <w:link w:val="Heading7"/>
    <w:uiPriority w:val="9"/>
    <w:rsid w:val="001820A0"/>
    <w:rPr>
      <w:rFonts w:ascii="Times" w:eastAsiaTheme="majorEastAsia" w:hAnsi="Times" w:cstheme="majorBidi"/>
      <w:i/>
      <w:iCs/>
      <w:color w:val="404040" w:themeColor="text1" w:themeTint="BF"/>
    </w:rPr>
  </w:style>
  <w:style w:type="paragraph" w:styleId="ListParagraph">
    <w:name w:val="List Paragraph"/>
    <w:basedOn w:val="Normal"/>
    <w:link w:val="ListParagraphChar"/>
    <w:uiPriority w:val="34"/>
    <w:qFormat/>
    <w:rsid w:val="00013548"/>
    <w:pPr>
      <w:spacing w:before="120" w:line="360" w:lineRule="auto"/>
      <w:ind w:firstLine="567"/>
      <w:contextualSpacing/>
    </w:pPr>
    <w:rPr>
      <w:rFonts w:eastAsiaTheme="minorHAnsi" w:cstheme="minorBidi"/>
      <w:lang w:val="en-GB" w:eastAsia="en-US"/>
    </w:rPr>
  </w:style>
  <w:style w:type="character" w:customStyle="1" w:styleId="ListParagraphChar">
    <w:name w:val="List Paragraph Char"/>
    <w:basedOn w:val="DefaultParagraphFont"/>
    <w:link w:val="ListParagraph"/>
    <w:uiPriority w:val="34"/>
    <w:rsid w:val="00013548"/>
  </w:style>
  <w:style w:type="character" w:customStyle="1" w:styleId="Heading1Char">
    <w:name w:val="Heading 1 Char"/>
    <w:basedOn w:val="DefaultParagraphFont"/>
    <w:link w:val="Heading1"/>
    <w:uiPriority w:val="9"/>
    <w:rsid w:val="00013548"/>
    <w:rPr>
      <w:rFonts w:eastAsiaTheme="majorEastAsia" w:cstheme="majorBidi"/>
      <w:b/>
      <w:bCs/>
      <w:szCs w:val="28"/>
    </w:rPr>
  </w:style>
  <w:style w:type="character" w:customStyle="1" w:styleId="Heading3Char">
    <w:name w:val="Heading 3 Char"/>
    <w:basedOn w:val="DefaultParagraphFont"/>
    <w:link w:val="Heading3"/>
    <w:uiPriority w:val="9"/>
    <w:rsid w:val="00755466"/>
    <w:rPr>
      <w:rFonts w:ascii="Times New Roman" w:eastAsiaTheme="majorEastAsia" w:hAnsi="Times New Roman" w:cstheme="majorBidi"/>
      <w:b/>
      <w:bCs/>
      <w:i/>
      <w:color w:val="000000" w:themeColor="text1"/>
      <w:sz w:val="20"/>
      <w:szCs w:val="26"/>
      <w:lang w:val="en-US"/>
    </w:rPr>
  </w:style>
  <w:style w:type="character" w:customStyle="1" w:styleId="Heading2Char">
    <w:name w:val="Heading 2 Char"/>
    <w:basedOn w:val="DefaultParagraphFont"/>
    <w:link w:val="Heading2"/>
    <w:uiPriority w:val="9"/>
    <w:rsid w:val="00BB6F8D"/>
    <w:rPr>
      <w:rFonts w:ascii="Times New Roman" w:eastAsiaTheme="majorEastAsia" w:hAnsi="Times New Roman" w:cstheme="majorBidi"/>
      <w:b/>
      <w:bCs/>
      <w:color w:val="000000" w:themeColor="text1"/>
      <w:szCs w:val="26"/>
      <w:lang w:val="en-US"/>
    </w:rPr>
  </w:style>
  <w:style w:type="paragraph" w:styleId="Subtitle">
    <w:name w:val="Subtitle"/>
    <w:basedOn w:val="Normal"/>
    <w:next w:val="Normal"/>
    <w:link w:val="SubtitleChar"/>
    <w:uiPriority w:val="11"/>
    <w:qFormat/>
    <w:rsid w:val="00755466"/>
    <w:pPr>
      <w:numPr>
        <w:ilvl w:val="1"/>
      </w:numPr>
      <w:spacing w:after="160" w:line="360" w:lineRule="auto"/>
    </w:pPr>
    <w:rPr>
      <w:rFonts w:eastAsiaTheme="minorEastAsia" w:cstheme="minorBidi"/>
      <w:color w:val="5A5A5A" w:themeColor="text1" w:themeTint="A5"/>
      <w:spacing w:val="15"/>
      <w:sz w:val="22"/>
      <w:szCs w:val="22"/>
      <w:lang w:val="en-GB" w:eastAsia="en-US"/>
    </w:rPr>
  </w:style>
  <w:style w:type="character" w:customStyle="1" w:styleId="SubtitleChar">
    <w:name w:val="Subtitle Char"/>
    <w:basedOn w:val="DefaultParagraphFont"/>
    <w:link w:val="Subtitle"/>
    <w:uiPriority w:val="11"/>
    <w:rsid w:val="00755466"/>
    <w:rPr>
      <w:rFonts w:eastAsiaTheme="minorEastAsia"/>
      <w:color w:val="5A5A5A" w:themeColor="text1" w:themeTint="A5"/>
      <w:spacing w:val="15"/>
      <w:sz w:val="22"/>
      <w:szCs w:val="22"/>
    </w:rPr>
  </w:style>
  <w:style w:type="character" w:customStyle="1" w:styleId="Heading8Char">
    <w:name w:val="Heading 8 Char"/>
    <w:basedOn w:val="DefaultParagraphFont"/>
    <w:link w:val="Heading8"/>
    <w:uiPriority w:val="9"/>
    <w:rsid w:val="00755466"/>
    <w:rPr>
      <w:rFonts w:ascii="Times" w:eastAsiaTheme="majorEastAsia" w:hAnsi="Times" w:cstheme="majorBidi"/>
      <w:b/>
      <w:color w:val="000000" w:themeColor="text1"/>
      <w:sz w:val="20"/>
      <w:szCs w:val="20"/>
    </w:rPr>
  </w:style>
  <w:style w:type="paragraph" w:styleId="Caption">
    <w:name w:val="caption"/>
    <w:basedOn w:val="Normal"/>
    <w:next w:val="Normal"/>
    <w:uiPriority w:val="35"/>
    <w:unhideWhenUsed/>
    <w:qFormat/>
    <w:rsid w:val="00755466"/>
    <w:pPr>
      <w:spacing w:after="200"/>
    </w:pPr>
    <w:rPr>
      <w:rFonts w:eastAsiaTheme="minorEastAsia" w:cstheme="minorBidi"/>
      <w:b/>
      <w:bCs/>
      <w:color w:val="000000" w:themeColor="text1"/>
      <w:sz w:val="22"/>
      <w:szCs w:val="18"/>
      <w:lang w:val="en-GB" w:eastAsia="en-US"/>
    </w:rPr>
  </w:style>
  <w:style w:type="paragraph" w:customStyle="1" w:styleId="Tabletext">
    <w:name w:val="Table text"/>
    <w:basedOn w:val="Normal"/>
    <w:qFormat/>
    <w:rsid w:val="00961A26"/>
    <w:rPr>
      <w:sz w:val="20"/>
      <w:lang w:val="en-US" w:eastAsia="en-US"/>
    </w:rPr>
  </w:style>
  <w:style w:type="paragraph" w:customStyle="1" w:styleId="Table">
    <w:name w:val="Table"/>
    <w:basedOn w:val="ListParagraph"/>
    <w:qFormat/>
    <w:rsid w:val="00531BD9"/>
    <w:pPr>
      <w:framePr w:hSpace="180" w:wrap="around" w:vAnchor="page" w:hAnchor="margin" w:y="2551"/>
      <w:spacing w:line="240" w:lineRule="auto"/>
      <w:ind w:firstLine="0"/>
    </w:pPr>
  </w:style>
  <w:style w:type="paragraph" w:styleId="Title">
    <w:name w:val="Title"/>
    <w:basedOn w:val="Normal"/>
    <w:next w:val="Normal"/>
    <w:link w:val="TitleChar"/>
    <w:uiPriority w:val="10"/>
    <w:qFormat/>
    <w:rsid w:val="00F34B3C"/>
    <w:pPr>
      <w:contextualSpacing/>
    </w:pPr>
    <w:rPr>
      <w:rFonts w:eastAsiaTheme="majorEastAsia" w:cstheme="majorBidi"/>
      <w:spacing w:val="-10"/>
      <w:kern w:val="28"/>
      <w:sz w:val="56"/>
      <w:szCs w:val="56"/>
      <w:lang w:val="en-GB" w:eastAsia="en-US"/>
    </w:rPr>
  </w:style>
  <w:style w:type="character" w:customStyle="1" w:styleId="TitleChar">
    <w:name w:val="Title Char"/>
    <w:basedOn w:val="DefaultParagraphFont"/>
    <w:link w:val="Title"/>
    <w:uiPriority w:val="10"/>
    <w:rsid w:val="00F34B3C"/>
    <w:rPr>
      <w:rFonts w:ascii="Times New Roman" w:eastAsiaTheme="majorEastAsia" w:hAnsi="Times New Roman" w:cstheme="majorBidi"/>
      <w:spacing w:val="-10"/>
      <w:kern w:val="28"/>
      <w:sz w:val="56"/>
      <w:szCs w:val="56"/>
    </w:rPr>
  </w:style>
  <w:style w:type="paragraph" w:styleId="BalloonText">
    <w:name w:val="Balloon Text"/>
    <w:basedOn w:val="Normal"/>
    <w:link w:val="BalloonTextChar"/>
    <w:uiPriority w:val="99"/>
    <w:semiHidden/>
    <w:unhideWhenUsed/>
    <w:rsid w:val="00463313"/>
    <w:rPr>
      <w:rFonts w:eastAsiaTheme="minorEastAsia"/>
      <w:sz w:val="18"/>
      <w:szCs w:val="18"/>
      <w:lang w:val="en-GB" w:eastAsia="en-US"/>
    </w:rPr>
  </w:style>
  <w:style w:type="character" w:customStyle="1" w:styleId="BalloonTextChar">
    <w:name w:val="Balloon Text Char"/>
    <w:basedOn w:val="DefaultParagraphFont"/>
    <w:link w:val="BalloonText"/>
    <w:uiPriority w:val="99"/>
    <w:semiHidden/>
    <w:rsid w:val="00463313"/>
    <w:rPr>
      <w:rFonts w:ascii="Times New Roman" w:eastAsiaTheme="minorEastAsia" w:hAnsi="Times New Roman" w:cs="Times New Roman"/>
      <w:sz w:val="18"/>
      <w:szCs w:val="18"/>
    </w:rPr>
  </w:style>
  <w:style w:type="paragraph" w:styleId="NoSpacing">
    <w:name w:val="No Spacing"/>
    <w:basedOn w:val="Normal"/>
    <w:link w:val="NoSpacingChar"/>
    <w:uiPriority w:val="1"/>
    <w:qFormat/>
    <w:rsid w:val="008A05B7"/>
    <w:rPr>
      <w:rFonts w:asciiTheme="majorHAnsi" w:eastAsiaTheme="majorEastAsia" w:hAnsiTheme="majorHAnsi" w:cstheme="majorBidi"/>
      <w:sz w:val="22"/>
      <w:szCs w:val="22"/>
      <w:lang w:val="en-GB" w:eastAsia="en-US"/>
    </w:rPr>
  </w:style>
  <w:style w:type="character" w:customStyle="1" w:styleId="NoSpacingChar">
    <w:name w:val="No Spacing Char"/>
    <w:basedOn w:val="DefaultParagraphFont"/>
    <w:link w:val="NoSpacing"/>
    <w:uiPriority w:val="1"/>
    <w:rsid w:val="008A05B7"/>
    <w:rPr>
      <w:rFonts w:asciiTheme="majorHAnsi" w:eastAsiaTheme="majorEastAsia" w:hAnsiTheme="majorHAnsi" w:cstheme="majorBidi"/>
      <w:sz w:val="22"/>
      <w:szCs w:val="22"/>
    </w:rPr>
  </w:style>
  <w:style w:type="paragraph" w:styleId="Footer">
    <w:name w:val="footer"/>
    <w:basedOn w:val="Normal"/>
    <w:link w:val="FooterChar"/>
    <w:uiPriority w:val="99"/>
    <w:unhideWhenUsed/>
    <w:rsid w:val="008A05B7"/>
    <w:pPr>
      <w:tabs>
        <w:tab w:val="center" w:pos="4513"/>
        <w:tab w:val="right" w:pos="9026"/>
      </w:tabs>
    </w:pPr>
  </w:style>
  <w:style w:type="character" w:customStyle="1" w:styleId="FooterChar">
    <w:name w:val="Footer Char"/>
    <w:basedOn w:val="DefaultParagraphFont"/>
    <w:link w:val="Footer"/>
    <w:uiPriority w:val="99"/>
    <w:rsid w:val="008A05B7"/>
    <w:rPr>
      <w:rFonts w:ascii="Times New Roman" w:eastAsia="Times New Roman" w:hAnsi="Times New Roman" w:cs="Times New Roman"/>
      <w:lang w:val="en-CH" w:eastAsia="en-GB"/>
    </w:rPr>
  </w:style>
  <w:style w:type="character" w:styleId="PageNumber">
    <w:name w:val="page number"/>
    <w:basedOn w:val="DefaultParagraphFont"/>
    <w:uiPriority w:val="99"/>
    <w:semiHidden/>
    <w:unhideWhenUsed/>
    <w:rsid w:val="008A0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14067">
      <w:bodyDiv w:val="1"/>
      <w:marLeft w:val="0"/>
      <w:marRight w:val="0"/>
      <w:marTop w:val="0"/>
      <w:marBottom w:val="0"/>
      <w:divBdr>
        <w:top w:val="none" w:sz="0" w:space="0" w:color="auto"/>
        <w:left w:val="none" w:sz="0" w:space="0" w:color="auto"/>
        <w:bottom w:val="none" w:sz="0" w:space="0" w:color="auto"/>
        <w:right w:val="none" w:sz="0" w:space="0" w:color="auto"/>
      </w:divBdr>
    </w:div>
    <w:div w:id="426510321">
      <w:bodyDiv w:val="1"/>
      <w:marLeft w:val="0"/>
      <w:marRight w:val="0"/>
      <w:marTop w:val="0"/>
      <w:marBottom w:val="0"/>
      <w:divBdr>
        <w:top w:val="none" w:sz="0" w:space="0" w:color="auto"/>
        <w:left w:val="none" w:sz="0" w:space="0" w:color="auto"/>
        <w:bottom w:val="none" w:sz="0" w:space="0" w:color="auto"/>
        <w:right w:val="none" w:sz="0" w:space="0" w:color="auto"/>
      </w:divBdr>
    </w:div>
    <w:div w:id="498423515">
      <w:bodyDiv w:val="1"/>
      <w:marLeft w:val="0"/>
      <w:marRight w:val="0"/>
      <w:marTop w:val="0"/>
      <w:marBottom w:val="0"/>
      <w:divBdr>
        <w:top w:val="none" w:sz="0" w:space="0" w:color="auto"/>
        <w:left w:val="none" w:sz="0" w:space="0" w:color="auto"/>
        <w:bottom w:val="none" w:sz="0" w:space="0" w:color="auto"/>
        <w:right w:val="none" w:sz="0" w:space="0" w:color="auto"/>
      </w:divBdr>
    </w:div>
    <w:div w:id="710766117">
      <w:bodyDiv w:val="1"/>
      <w:marLeft w:val="0"/>
      <w:marRight w:val="0"/>
      <w:marTop w:val="0"/>
      <w:marBottom w:val="0"/>
      <w:divBdr>
        <w:top w:val="none" w:sz="0" w:space="0" w:color="auto"/>
        <w:left w:val="none" w:sz="0" w:space="0" w:color="auto"/>
        <w:bottom w:val="none" w:sz="0" w:space="0" w:color="auto"/>
        <w:right w:val="none" w:sz="0" w:space="0" w:color="auto"/>
      </w:divBdr>
    </w:div>
    <w:div w:id="732199694">
      <w:bodyDiv w:val="1"/>
      <w:marLeft w:val="0"/>
      <w:marRight w:val="0"/>
      <w:marTop w:val="0"/>
      <w:marBottom w:val="0"/>
      <w:divBdr>
        <w:top w:val="none" w:sz="0" w:space="0" w:color="auto"/>
        <w:left w:val="none" w:sz="0" w:space="0" w:color="auto"/>
        <w:bottom w:val="none" w:sz="0" w:space="0" w:color="auto"/>
        <w:right w:val="none" w:sz="0" w:space="0" w:color="auto"/>
      </w:divBdr>
    </w:div>
    <w:div w:id="752163742">
      <w:bodyDiv w:val="1"/>
      <w:marLeft w:val="0"/>
      <w:marRight w:val="0"/>
      <w:marTop w:val="0"/>
      <w:marBottom w:val="0"/>
      <w:divBdr>
        <w:top w:val="none" w:sz="0" w:space="0" w:color="auto"/>
        <w:left w:val="none" w:sz="0" w:space="0" w:color="auto"/>
        <w:bottom w:val="none" w:sz="0" w:space="0" w:color="auto"/>
        <w:right w:val="none" w:sz="0" w:space="0" w:color="auto"/>
      </w:divBdr>
    </w:div>
    <w:div w:id="770473139">
      <w:bodyDiv w:val="1"/>
      <w:marLeft w:val="0"/>
      <w:marRight w:val="0"/>
      <w:marTop w:val="0"/>
      <w:marBottom w:val="0"/>
      <w:divBdr>
        <w:top w:val="none" w:sz="0" w:space="0" w:color="auto"/>
        <w:left w:val="none" w:sz="0" w:space="0" w:color="auto"/>
        <w:bottom w:val="none" w:sz="0" w:space="0" w:color="auto"/>
        <w:right w:val="none" w:sz="0" w:space="0" w:color="auto"/>
      </w:divBdr>
    </w:div>
    <w:div w:id="826092689">
      <w:bodyDiv w:val="1"/>
      <w:marLeft w:val="0"/>
      <w:marRight w:val="0"/>
      <w:marTop w:val="0"/>
      <w:marBottom w:val="0"/>
      <w:divBdr>
        <w:top w:val="none" w:sz="0" w:space="0" w:color="auto"/>
        <w:left w:val="none" w:sz="0" w:space="0" w:color="auto"/>
        <w:bottom w:val="none" w:sz="0" w:space="0" w:color="auto"/>
        <w:right w:val="none" w:sz="0" w:space="0" w:color="auto"/>
      </w:divBdr>
    </w:div>
    <w:div w:id="891579206">
      <w:bodyDiv w:val="1"/>
      <w:marLeft w:val="0"/>
      <w:marRight w:val="0"/>
      <w:marTop w:val="0"/>
      <w:marBottom w:val="0"/>
      <w:divBdr>
        <w:top w:val="none" w:sz="0" w:space="0" w:color="auto"/>
        <w:left w:val="none" w:sz="0" w:space="0" w:color="auto"/>
        <w:bottom w:val="none" w:sz="0" w:space="0" w:color="auto"/>
        <w:right w:val="none" w:sz="0" w:space="0" w:color="auto"/>
      </w:divBdr>
    </w:div>
    <w:div w:id="1080637215">
      <w:bodyDiv w:val="1"/>
      <w:marLeft w:val="0"/>
      <w:marRight w:val="0"/>
      <w:marTop w:val="0"/>
      <w:marBottom w:val="0"/>
      <w:divBdr>
        <w:top w:val="none" w:sz="0" w:space="0" w:color="auto"/>
        <w:left w:val="none" w:sz="0" w:space="0" w:color="auto"/>
        <w:bottom w:val="none" w:sz="0" w:space="0" w:color="auto"/>
        <w:right w:val="none" w:sz="0" w:space="0" w:color="auto"/>
      </w:divBdr>
    </w:div>
    <w:div w:id="1188324353">
      <w:bodyDiv w:val="1"/>
      <w:marLeft w:val="0"/>
      <w:marRight w:val="0"/>
      <w:marTop w:val="0"/>
      <w:marBottom w:val="0"/>
      <w:divBdr>
        <w:top w:val="none" w:sz="0" w:space="0" w:color="auto"/>
        <w:left w:val="none" w:sz="0" w:space="0" w:color="auto"/>
        <w:bottom w:val="none" w:sz="0" w:space="0" w:color="auto"/>
        <w:right w:val="none" w:sz="0" w:space="0" w:color="auto"/>
      </w:divBdr>
    </w:div>
    <w:div w:id="1375347507">
      <w:bodyDiv w:val="1"/>
      <w:marLeft w:val="0"/>
      <w:marRight w:val="0"/>
      <w:marTop w:val="0"/>
      <w:marBottom w:val="0"/>
      <w:divBdr>
        <w:top w:val="none" w:sz="0" w:space="0" w:color="auto"/>
        <w:left w:val="none" w:sz="0" w:space="0" w:color="auto"/>
        <w:bottom w:val="none" w:sz="0" w:space="0" w:color="auto"/>
        <w:right w:val="none" w:sz="0" w:space="0" w:color="auto"/>
      </w:divBdr>
    </w:div>
    <w:div w:id="1414013760">
      <w:bodyDiv w:val="1"/>
      <w:marLeft w:val="0"/>
      <w:marRight w:val="0"/>
      <w:marTop w:val="0"/>
      <w:marBottom w:val="0"/>
      <w:divBdr>
        <w:top w:val="none" w:sz="0" w:space="0" w:color="auto"/>
        <w:left w:val="none" w:sz="0" w:space="0" w:color="auto"/>
        <w:bottom w:val="none" w:sz="0" w:space="0" w:color="auto"/>
        <w:right w:val="none" w:sz="0" w:space="0" w:color="auto"/>
      </w:divBdr>
    </w:div>
    <w:div w:id="1549956989">
      <w:bodyDiv w:val="1"/>
      <w:marLeft w:val="0"/>
      <w:marRight w:val="0"/>
      <w:marTop w:val="0"/>
      <w:marBottom w:val="0"/>
      <w:divBdr>
        <w:top w:val="none" w:sz="0" w:space="0" w:color="auto"/>
        <w:left w:val="none" w:sz="0" w:space="0" w:color="auto"/>
        <w:bottom w:val="none" w:sz="0" w:space="0" w:color="auto"/>
        <w:right w:val="none" w:sz="0" w:space="0" w:color="auto"/>
      </w:divBdr>
    </w:div>
    <w:div w:id="1968777969">
      <w:bodyDiv w:val="1"/>
      <w:marLeft w:val="0"/>
      <w:marRight w:val="0"/>
      <w:marTop w:val="0"/>
      <w:marBottom w:val="0"/>
      <w:divBdr>
        <w:top w:val="none" w:sz="0" w:space="0" w:color="auto"/>
        <w:left w:val="none" w:sz="0" w:space="0" w:color="auto"/>
        <w:bottom w:val="none" w:sz="0" w:space="0" w:color="auto"/>
        <w:right w:val="none" w:sz="0" w:space="0" w:color="auto"/>
      </w:divBdr>
    </w:div>
    <w:div w:id="210633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792</Words>
  <Characters>4469</Characters>
  <Application>Microsoft Office Word</Application>
  <DocSecurity>0</DocSecurity>
  <Lines>61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Salanti</dc:creator>
  <cp:keywords/>
  <dc:description/>
  <cp:lastModifiedBy>Georgia Salanti</cp:lastModifiedBy>
  <cp:revision>13</cp:revision>
  <dcterms:created xsi:type="dcterms:W3CDTF">2020-05-05T09:06:00Z</dcterms:created>
  <dcterms:modified xsi:type="dcterms:W3CDTF">2020-05-08T14:18:00Z</dcterms:modified>
</cp:coreProperties>
</file>