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8E46C9" w14:textId="77777777" w:rsidR="001D73DA" w:rsidRPr="007C4043" w:rsidRDefault="001D73DA" w:rsidP="001D73DA">
      <w:pPr>
        <w:jc w:val="center"/>
        <w:rPr>
          <w:rFonts w:ascii="Times New Roman" w:hAnsi="Times New Roman" w:cs="Times New Roman"/>
          <w:sz w:val="36"/>
          <w:szCs w:val="36"/>
        </w:rPr>
      </w:pPr>
      <w:r w:rsidRPr="007C4043">
        <w:rPr>
          <w:rFonts w:ascii="Times New Roman" w:hAnsi="Times New Roman" w:cs="Times New Roman"/>
          <w:sz w:val="36"/>
          <w:szCs w:val="36"/>
        </w:rPr>
        <w:t>CS5313: Computer Network</w:t>
      </w:r>
    </w:p>
    <w:p w14:paraId="313E43A5" w14:textId="77777777" w:rsidR="001D73DA" w:rsidRPr="007C4043" w:rsidRDefault="001D73DA" w:rsidP="001D73DA">
      <w:pPr>
        <w:jc w:val="center"/>
        <w:rPr>
          <w:rFonts w:ascii="Times New Roman" w:hAnsi="Times New Roman" w:cs="Times New Roman"/>
          <w:sz w:val="36"/>
          <w:szCs w:val="36"/>
        </w:rPr>
      </w:pPr>
      <w:r w:rsidRPr="007C4043">
        <w:rPr>
          <w:rFonts w:ascii="Times New Roman" w:hAnsi="Times New Roman" w:cs="Times New Roman"/>
          <w:sz w:val="36"/>
          <w:szCs w:val="36"/>
        </w:rPr>
        <w:t>Fall 2020</w:t>
      </w:r>
    </w:p>
    <w:p w14:paraId="3CB5D461" w14:textId="77777777" w:rsidR="001D73DA" w:rsidRDefault="001D73DA" w:rsidP="001D73DA">
      <w:pPr>
        <w:jc w:val="center"/>
        <w:rPr>
          <w:rFonts w:ascii="Times New Roman" w:hAnsi="Times New Roman" w:cs="Times New Roman"/>
          <w:sz w:val="36"/>
          <w:szCs w:val="36"/>
        </w:rPr>
      </w:pPr>
      <w:r w:rsidRPr="007C4043">
        <w:rPr>
          <w:rFonts w:ascii="Times New Roman" w:hAnsi="Times New Roman" w:cs="Times New Roman"/>
          <w:sz w:val="36"/>
          <w:szCs w:val="36"/>
        </w:rPr>
        <w:t xml:space="preserve">Instructor: Dr. Deepak Tosh </w:t>
      </w:r>
    </w:p>
    <w:p w14:paraId="42E4B73E" w14:textId="77777777" w:rsidR="001D73DA" w:rsidRDefault="001D73DA" w:rsidP="007C4043">
      <w:pPr>
        <w:jc w:val="center"/>
        <w:rPr>
          <w:rFonts w:ascii="Times New Roman" w:hAnsi="Times New Roman" w:cs="Times New Roman"/>
          <w:b/>
          <w:bCs/>
          <w:sz w:val="44"/>
          <w:szCs w:val="44"/>
        </w:rPr>
      </w:pPr>
    </w:p>
    <w:p w14:paraId="24776C9B" w14:textId="77777777" w:rsidR="001D73DA" w:rsidRDefault="001D73DA" w:rsidP="007C4043">
      <w:pPr>
        <w:jc w:val="center"/>
        <w:rPr>
          <w:rFonts w:ascii="Times New Roman" w:hAnsi="Times New Roman" w:cs="Times New Roman"/>
          <w:b/>
          <w:bCs/>
          <w:sz w:val="44"/>
          <w:szCs w:val="44"/>
        </w:rPr>
      </w:pPr>
    </w:p>
    <w:p w14:paraId="3634EE99" w14:textId="5B569AA4" w:rsidR="007C4043" w:rsidRPr="007C4043" w:rsidRDefault="007C4043" w:rsidP="007C4043">
      <w:pPr>
        <w:jc w:val="center"/>
        <w:rPr>
          <w:rFonts w:ascii="Times New Roman" w:hAnsi="Times New Roman" w:cs="Times New Roman"/>
          <w:b/>
          <w:bCs/>
          <w:sz w:val="44"/>
          <w:szCs w:val="44"/>
        </w:rPr>
      </w:pPr>
      <w:r w:rsidRPr="007C4043">
        <w:rPr>
          <w:rFonts w:ascii="Times New Roman" w:hAnsi="Times New Roman" w:cs="Times New Roman"/>
          <w:b/>
          <w:bCs/>
          <w:sz w:val="44"/>
          <w:szCs w:val="44"/>
        </w:rPr>
        <w:t>Assignment 2</w:t>
      </w:r>
    </w:p>
    <w:p w14:paraId="19C98C53" w14:textId="75417021" w:rsidR="007C4043" w:rsidRDefault="007C4043" w:rsidP="007C4043">
      <w:pPr>
        <w:jc w:val="center"/>
        <w:rPr>
          <w:rFonts w:ascii="Times New Roman" w:hAnsi="Times New Roman" w:cs="Times New Roman"/>
          <w:b/>
          <w:bCs/>
          <w:sz w:val="40"/>
          <w:szCs w:val="40"/>
        </w:rPr>
      </w:pPr>
    </w:p>
    <w:p w14:paraId="6A77A0D7" w14:textId="77777777" w:rsidR="007C4043" w:rsidRDefault="007C4043" w:rsidP="007C4043">
      <w:pPr>
        <w:jc w:val="center"/>
        <w:rPr>
          <w:rFonts w:ascii="Times New Roman" w:hAnsi="Times New Roman" w:cs="Times New Roman"/>
          <w:sz w:val="36"/>
          <w:szCs w:val="36"/>
        </w:rPr>
      </w:pPr>
    </w:p>
    <w:p w14:paraId="22E639BB" w14:textId="77777777" w:rsidR="007C4043" w:rsidRPr="001D73DA" w:rsidRDefault="007C4043" w:rsidP="001D73DA">
      <w:pPr>
        <w:rPr>
          <w:rFonts w:ascii="Times New Roman" w:hAnsi="Times New Roman" w:cs="Times New Roman"/>
          <w:sz w:val="44"/>
          <w:szCs w:val="44"/>
        </w:rPr>
      </w:pPr>
    </w:p>
    <w:p w14:paraId="18B7D11C" w14:textId="2173E8A7" w:rsidR="007C4043" w:rsidRPr="00224D39" w:rsidRDefault="007C4043" w:rsidP="007C4043">
      <w:pPr>
        <w:jc w:val="center"/>
        <w:rPr>
          <w:rFonts w:ascii="Times New Roman" w:hAnsi="Times New Roman" w:cs="Times New Roman"/>
          <w:b/>
          <w:bCs/>
          <w:sz w:val="28"/>
          <w:szCs w:val="28"/>
        </w:rPr>
      </w:pPr>
      <w:r w:rsidRPr="00224D39">
        <w:rPr>
          <w:rFonts w:ascii="Times New Roman" w:hAnsi="Times New Roman" w:cs="Times New Roman"/>
          <w:b/>
          <w:bCs/>
          <w:sz w:val="28"/>
          <w:szCs w:val="28"/>
        </w:rPr>
        <w:t>Erik Macik, M</w:t>
      </w:r>
      <w:r w:rsidR="001D73DA" w:rsidRPr="00224D39">
        <w:rPr>
          <w:rFonts w:ascii="Times New Roman" w:hAnsi="Times New Roman" w:cs="Times New Roman"/>
          <w:b/>
          <w:bCs/>
          <w:sz w:val="28"/>
          <w:szCs w:val="28"/>
        </w:rPr>
        <w:t>.S.</w:t>
      </w:r>
    </w:p>
    <w:p w14:paraId="6D76BCAE" w14:textId="05C5C56F" w:rsidR="007C4043" w:rsidRPr="001352EC" w:rsidRDefault="007C4043" w:rsidP="007C4043">
      <w:pPr>
        <w:jc w:val="center"/>
        <w:rPr>
          <w:rFonts w:ascii="Times New Roman" w:hAnsi="Times New Roman" w:cs="Times New Roman"/>
          <w:b/>
          <w:bCs/>
          <w:sz w:val="28"/>
          <w:szCs w:val="28"/>
        </w:rPr>
      </w:pPr>
      <w:r w:rsidRPr="00224D39">
        <w:rPr>
          <w:rFonts w:ascii="Times New Roman" w:hAnsi="Times New Roman" w:cs="Times New Roman"/>
          <w:b/>
          <w:bCs/>
          <w:sz w:val="28"/>
          <w:szCs w:val="28"/>
        </w:rPr>
        <w:t xml:space="preserve">Aaron Espinosa, </w:t>
      </w:r>
      <w:r w:rsidR="001D73DA" w:rsidRPr="00224D39">
        <w:rPr>
          <w:rFonts w:ascii="Times New Roman" w:hAnsi="Times New Roman" w:cs="Times New Roman"/>
          <w:b/>
          <w:bCs/>
          <w:sz w:val="28"/>
          <w:szCs w:val="28"/>
        </w:rPr>
        <w:t>M.S</w:t>
      </w:r>
    </w:p>
    <w:p w14:paraId="7F87F4BB" w14:textId="77777777" w:rsidR="007C4043" w:rsidRPr="00224D39" w:rsidRDefault="007C4043" w:rsidP="00963C7F">
      <w:pPr>
        <w:jc w:val="both"/>
        <w:rPr>
          <w:rFonts w:ascii="Times New Roman" w:hAnsi="Times New Roman" w:cs="Times New Roman"/>
          <w:b/>
          <w:bCs/>
        </w:rPr>
      </w:pPr>
    </w:p>
    <w:p w14:paraId="1C979446" w14:textId="77777777" w:rsidR="007C4043" w:rsidRPr="00224D39" w:rsidRDefault="007C4043" w:rsidP="00963C7F">
      <w:pPr>
        <w:jc w:val="both"/>
        <w:rPr>
          <w:rFonts w:ascii="Times New Roman" w:hAnsi="Times New Roman" w:cs="Times New Roman"/>
          <w:b/>
          <w:bCs/>
        </w:rPr>
      </w:pPr>
    </w:p>
    <w:p w14:paraId="2EE2ED56" w14:textId="77777777" w:rsidR="007C4043" w:rsidRPr="00224D39" w:rsidRDefault="007C4043" w:rsidP="00963C7F">
      <w:pPr>
        <w:jc w:val="both"/>
        <w:rPr>
          <w:rFonts w:ascii="Times New Roman" w:hAnsi="Times New Roman" w:cs="Times New Roman"/>
          <w:b/>
          <w:bCs/>
        </w:rPr>
      </w:pPr>
    </w:p>
    <w:p w14:paraId="713539F4" w14:textId="77777777" w:rsidR="007C4043" w:rsidRPr="00224D39" w:rsidRDefault="007C4043" w:rsidP="00963C7F">
      <w:pPr>
        <w:jc w:val="both"/>
        <w:rPr>
          <w:rFonts w:ascii="Times New Roman" w:hAnsi="Times New Roman" w:cs="Times New Roman"/>
          <w:b/>
          <w:bCs/>
        </w:rPr>
      </w:pPr>
    </w:p>
    <w:p w14:paraId="0B988ACA" w14:textId="77777777" w:rsidR="007C4043" w:rsidRPr="00224D39" w:rsidRDefault="007C4043" w:rsidP="00963C7F">
      <w:pPr>
        <w:jc w:val="both"/>
        <w:rPr>
          <w:rFonts w:ascii="Times New Roman" w:hAnsi="Times New Roman" w:cs="Times New Roman"/>
          <w:b/>
          <w:bCs/>
        </w:rPr>
      </w:pPr>
    </w:p>
    <w:p w14:paraId="09EF93B5" w14:textId="77777777" w:rsidR="007C4043" w:rsidRPr="00224D39" w:rsidRDefault="007C4043" w:rsidP="00963C7F">
      <w:pPr>
        <w:jc w:val="both"/>
        <w:rPr>
          <w:rFonts w:ascii="Times New Roman" w:hAnsi="Times New Roman" w:cs="Times New Roman"/>
          <w:b/>
          <w:bCs/>
        </w:rPr>
      </w:pPr>
    </w:p>
    <w:p w14:paraId="3E049E23" w14:textId="77777777" w:rsidR="007C4043" w:rsidRPr="00224D39" w:rsidRDefault="007C4043" w:rsidP="00963C7F">
      <w:pPr>
        <w:jc w:val="both"/>
        <w:rPr>
          <w:rFonts w:ascii="Times New Roman" w:hAnsi="Times New Roman" w:cs="Times New Roman"/>
          <w:b/>
          <w:bCs/>
        </w:rPr>
      </w:pPr>
    </w:p>
    <w:p w14:paraId="1C1DA42D" w14:textId="77777777" w:rsidR="007C4043" w:rsidRPr="00224D39" w:rsidRDefault="007C4043" w:rsidP="00963C7F">
      <w:pPr>
        <w:jc w:val="both"/>
        <w:rPr>
          <w:rFonts w:ascii="Times New Roman" w:hAnsi="Times New Roman" w:cs="Times New Roman"/>
          <w:b/>
          <w:bCs/>
        </w:rPr>
      </w:pPr>
    </w:p>
    <w:p w14:paraId="25C3BCAC" w14:textId="77777777" w:rsidR="007C4043" w:rsidRPr="00224D39" w:rsidRDefault="007C4043" w:rsidP="00963C7F">
      <w:pPr>
        <w:jc w:val="both"/>
        <w:rPr>
          <w:rFonts w:ascii="Times New Roman" w:hAnsi="Times New Roman" w:cs="Times New Roman"/>
          <w:b/>
          <w:bCs/>
        </w:rPr>
      </w:pPr>
    </w:p>
    <w:p w14:paraId="1B4E7806" w14:textId="77777777" w:rsidR="007C4043" w:rsidRPr="00224D39" w:rsidRDefault="007C4043" w:rsidP="00963C7F">
      <w:pPr>
        <w:jc w:val="both"/>
        <w:rPr>
          <w:rFonts w:ascii="Times New Roman" w:hAnsi="Times New Roman" w:cs="Times New Roman"/>
          <w:b/>
          <w:bCs/>
        </w:rPr>
      </w:pPr>
    </w:p>
    <w:p w14:paraId="5CE3B5FA" w14:textId="77777777" w:rsidR="007C4043" w:rsidRPr="00224D39" w:rsidRDefault="007C4043" w:rsidP="00963C7F">
      <w:pPr>
        <w:jc w:val="both"/>
        <w:rPr>
          <w:rFonts w:ascii="Times New Roman" w:hAnsi="Times New Roman" w:cs="Times New Roman"/>
          <w:b/>
          <w:bCs/>
        </w:rPr>
      </w:pPr>
    </w:p>
    <w:p w14:paraId="0A6115F3" w14:textId="77777777" w:rsidR="007C4043" w:rsidRPr="00224D39" w:rsidRDefault="007C4043" w:rsidP="00963C7F">
      <w:pPr>
        <w:jc w:val="both"/>
        <w:rPr>
          <w:rFonts w:ascii="Times New Roman" w:hAnsi="Times New Roman" w:cs="Times New Roman"/>
          <w:b/>
          <w:bCs/>
        </w:rPr>
      </w:pPr>
    </w:p>
    <w:p w14:paraId="21B1F260" w14:textId="0F33E6CE" w:rsidR="007C4043" w:rsidRPr="00224D39" w:rsidRDefault="007C4043" w:rsidP="00963C7F">
      <w:pPr>
        <w:jc w:val="both"/>
        <w:rPr>
          <w:rFonts w:ascii="Times New Roman" w:hAnsi="Times New Roman" w:cs="Times New Roman"/>
          <w:b/>
          <w:bCs/>
        </w:rPr>
      </w:pPr>
    </w:p>
    <w:p w14:paraId="552A1825" w14:textId="77777777" w:rsidR="001D73DA" w:rsidRPr="00224D39" w:rsidRDefault="001D73DA" w:rsidP="00963C7F">
      <w:pPr>
        <w:jc w:val="both"/>
        <w:rPr>
          <w:rFonts w:ascii="Times New Roman" w:hAnsi="Times New Roman" w:cs="Times New Roman"/>
          <w:b/>
          <w:bCs/>
        </w:rPr>
      </w:pPr>
    </w:p>
    <w:p w14:paraId="2570A226" w14:textId="148DDF08" w:rsidR="00796030" w:rsidRPr="00963C7F" w:rsidRDefault="00796030" w:rsidP="00963C7F">
      <w:pPr>
        <w:jc w:val="both"/>
        <w:rPr>
          <w:rFonts w:ascii="Times New Roman" w:hAnsi="Times New Roman" w:cs="Times New Roman"/>
          <w:b/>
          <w:bCs/>
        </w:rPr>
      </w:pPr>
      <w:r w:rsidRPr="00963C7F">
        <w:rPr>
          <w:rFonts w:ascii="Times New Roman" w:hAnsi="Times New Roman" w:cs="Times New Roman"/>
          <w:b/>
          <w:bCs/>
        </w:rPr>
        <w:lastRenderedPageBreak/>
        <w:t xml:space="preserve">Introduction </w:t>
      </w:r>
    </w:p>
    <w:p w14:paraId="2FB88D28" w14:textId="07B3EDC0" w:rsidR="00796030" w:rsidRPr="00963C7F" w:rsidRDefault="00A05472" w:rsidP="002F4EDA">
      <w:pPr>
        <w:ind w:firstLine="720"/>
        <w:jc w:val="both"/>
        <w:rPr>
          <w:rFonts w:ascii="Times New Roman" w:hAnsi="Times New Roman" w:cs="Times New Roman"/>
        </w:rPr>
      </w:pPr>
      <w:r w:rsidRPr="00963C7F">
        <w:rPr>
          <w:rFonts w:ascii="Times New Roman" w:hAnsi="Times New Roman" w:cs="Times New Roman"/>
        </w:rPr>
        <w:t>It is important to understand how reliable data transfer works. Since reliable data transfer in a general context is considered a problem, as it does not only occur at the transport layer, it also occurs at the link and application layers.</w:t>
      </w:r>
      <w:r w:rsidR="00963C7F" w:rsidRPr="00963C7F">
        <w:rPr>
          <w:rFonts w:ascii="Times New Roman" w:hAnsi="Times New Roman" w:cs="Times New Roman"/>
        </w:rPr>
        <w:t xml:space="preserve"> The general problem is thus of central importance to networking.</w:t>
      </w:r>
      <w:sdt>
        <w:sdtPr>
          <w:rPr>
            <w:rFonts w:ascii="Times New Roman" w:hAnsi="Times New Roman" w:cs="Times New Roman"/>
          </w:rPr>
          <w:id w:val="491684566"/>
          <w:citation/>
        </w:sdtPr>
        <w:sdtEndPr/>
        <w:sdtContent>
          <w:r w:rsidR="00163176">
            <w:rPr>
              <w:rFonts w:ascii="Times New Roman" w:hAnsi="Times New Roman" w:cs="Times New Roman"/>
            </w:rPr>
            <w:fldChar w:fldCharType="begin"/>
          </w:r>
          <w:r w:rsidR="00163176">
            <w:rPr>
              <w:rFonts w:ascii="Times New Roman" w:hAnsi="Times New Roman" w:cs="Times New Roman"/>
            </w:rPr>
            <w:instrText xml:space="preserve"> CITATION Jam17 \l 1033 </w:instrText>
          </w:r>
          <w:r w:rsidR="00163176">
            <w:rPr>
              <w:rFonts w:ascii="Times New Roman" w:hAnsi="Times New Roman" w:cs="Times New Roman"/>
            </w:rPr>
            <w:fldChar w:fldCharType="separate"/>
          </w:r>
          <w:r w:rsidR="00163176">
            <w:rPr>
              <w:rFonts w:ascii="Times New Roman" w:hAnsi="Times New Roman" w:cs="Times New Roman"/>
              <w:noProof/>
            </w:rPr>
            <w:t xml:space="preserve"> </w:t>
          </w:r>
          <w:r w:rsidR="00163176" w:rsidRPr="00163176">
            <w:rPr>
              <w:rFonts w:ascii="Times New Roman" w:hAnsi="Times New Roman" w:cs="Times New Roman"/>
              <w:noProof/>
            </w:rPr>
            <w:t>[1]</w:t>
          </w:r>
          <w:r w:rsidR="00163176">
            <w:rPr>
              <w:rFonts w:ascii="Times New Roman" w:hAnsi="Times New Roman" w:cs="Times New Roman"/>
            </w:rPr>
            <w:fldChar w:fldCharType="end"/>
          </w:r>
        </w:sdtContent>
      </w:sdt>
    </w:p>
    <w:p w14:paraId="3D104995" w14:textId="2A0C4030" w:rsidR="00A05472" w:rsidRDefault="00A05472" w:rsidP="002F4EDA">
      <w:pPr>
        <w:ind w:firstLine="720"/>
        <w:jc w:val="both"/>
        <w:rPr>
          <w:rFonts w:ascii="Times New Roman" w:hAnsi="Times New Roman" w:cs="Times New Roman"/>
        </w:rPr>
      </w:pPr>
      <w:r w:rsidRPr="00963C7F">
        <w:rPr>
          <w:rFonts w:ascii="Times New Roman" w:hAnsi="Times New Roman" w:cs="Times New Roman"/>
        </w:rPr>
        <w:t xml:space="preserve">Within the reliable data transfer </w:t>
      </w:r>
      <w:r w:rsidR="00963C7F" w:rsidRPr="00963C7F">
        <w:rPr>
          <w:rFonts w:ascii="Times New Roman" w:hAnsi="Times New Roman" w:cs="Times New Roman"/>
        </w:rPr>
        <w:t>protocol,</w:t>
      </w:r>
      <w:r w:rsidRPr="00963C7F">
        <w:rPr>
          <w:rFonts w:ascii="Times New Roman" w:hAnsi="Times New Roman" w:cs="Times New Roman"/>
        </w:rPr>
        <w:t xml:space="preserve"> a simple alternating bit protocol</w:t>
      </w:r>
      <w:r w:rsidR="00963C7F" w:rsidRPr="00963C7F">
        <w:rPr>
          <w:rFonts w:ascii="Times New Roman" w:hAnsi="Times New Roman" w:cs="Times New Roman"/>
        </w:rPr>
        <w:t xml:space="preserve"> can be designed. This protocol is also known as a stop-and-wait protocol: after sending each packet the sender stops and waits for feedback from the receiver indicating that the packet has been received</w:t>
      </w:r>
      <w:r w:rsidR="00963C7F">
        <w:rPr>
          <w:rFonts w:ascii="Times New Roman" w:hAnsi="Times New Roman" w:cs="Times New Roman"/>
        </w:rPr>
        <w:t>.</w:t>
      </w:r>
      <w:sdt>
        <w:sdtPr>
          <w:rPr>
            <w:rFonts w:ascii="Times New Roman" w:hAnsi="Times New Roman" w:cs="Times New Roman"/>
          </w:rPr>
          <w:id w:val="1577553383"/>
          <w:citation/>
        </w:sdtPr>
        <w:sdtEndPr/>
        <w:sdtContent>
          <w:r w:rsidR="006C6324">
            <w:rPr>
              <w:rFonts w:ascii="Times New Roman" w:hAnsi="Times New Roman" w:cs="Times New Roman"/>
            </w:rPr>
            <w:fldChar w:fldCharType="begin"/>
          </w:r>
          <w:r w:rsidR="006C6324">
            <w:rPr>
              <w:rFonts w:ascii="Times New Roman" w:hAnsi="Times New Roman" w:cs="Times New Roman"/>
            </w:rPr>
            <w:instrText xml:space="preserve"> CITATION Shu20 \l 1033 </w:instrText>
          </w:r>
          <w:r w:rsidR="006C6324">
            <w:rPr>
              <w:rFonts w:ascii="Times New Roman" w:hAnsi="Times New Roman" w:cs="Times New Roman"/>
            </w:rPr>
            <w:fldChar w:fldCharType="separate"/>
          </w:r>
          <w:r w:rsidR="006C6324">
            <w:rPr>
              <w:rFonts w:ascii="Times New Roman" w:hAnsi="Times New Roman" w:cs="Times New Roman"/>
              <w:noProof/>
            </w:rPr>
            <w:t xml:space="preserve"> </w:t>
          </w:r>
          <w:r w:rsidR="006C6324" w:rsidRPr="006C6324">
            <w:rPr>
              <w:rFonts w:ascii="Times New Roman" w:hAnsi="Times New Roman" w:cs="Times New Roman"/>
              <w:noProof/>
            </w:rPr>
            <w:t>[2]</w:t>
          </w:r>
          <w:r w:rsidR="006C6324">
            <w:rPr>
              <w:rFonts w:ascii="Times New Roman" w:hAnsi="Times New Roman" w:cs="Times New Roman"/>
            </w:rPr>
            <w:fldChar w:fldCharType="end"/>
          </w:r>
        </w:sdtContent>
      </w:sdt>
    </w:p>
    <w:p w14:paraId="4D86C4E6" w14:textId="69C067D1" w:rsidR="00963C7F" w:rsidRDefault="00963C7F" w:rsidP="002F4EDA">
      <w:pPr>
        <w:ind w:firstLine="720"/>
        <w:jc w:val="both"/>
        <w:rPr>
          <w:rFonts w:ascii="Times New Roman" w:hAnsi="Times New Roman" w:cs="Times New Roman"/>
        </w:rPr>
      </w:pPr>
      <w:r>
        <w:rPr>
          <w:rFonts w:ascii="Times New Roman" w:hAnsi="Times New Roman" w:cs="Times New Roman"/>
        </w:rPr>
        <w:t xml:space="preserve">The </w:t>
      </w:r>
      <w:r w:rsidR="00163176">
        <w:rPr>
          <w:rFonts w:ascii="Times New Roman" w:hAnsi="Times New Roman" w:cs="Times New Roman"/>
        </w:rPr>
        <w:t>s</w:t>
      </w:r>
      <w:r>
        <w:rPr>
          <w:rFonts w:ascii="Times New Roman" w:hAnsi="Times New Roman" w:cs="Times New Roman"/>
        </w:rPr>
        <w:t>top</w:t>
      </w:r>
      <w:r w:rsidR="00163176">
        <w:rPr>
          <w:rFonts w:ascii="Times New Roman" w:hAnsi="Times New Roman" w:cs="Times New Roman"/>
        </w:rPr>
        <w:t>-</w:t>
      </w:r>
      <w:r>
        <w:rPr>
          <w:rFonts w:ascii="Times New Roman" w:hAnsi="Times New Roman" w:cs="Times New Roman"/>
        </w:rPr>
        <w:t>and</w:t>
      </w:r>
      <w:r w:rsidR="00163176">
        <w:rPr>
          <w:rFonts w:ascii="Times New Roman" w:hAnsi="Times New Roman" w:cs="Times New Roman"/>
        </w:rPr>
        <w:t>-w</w:t>
      </w:r>
      <w:r>
        <w:rPr>
          <w:rFonts w:ascii="Times New Roman" w:hAnsi="Times New Roman" w:cs="Times New Roman"/>
        </w:rPr>
        <w:t>ait pr</w:t>
      </w:r>
      <w:r w:rsidR="00163176">
        <w:rPr>
          <w:rFonts w:ascii="Times New Roman" w:hAnsi="Times New Roman" w:cs="Times New Roman"/>
        </w:rPr>
        <w:t>otocol offers good control over the flow of errors, but it can cause significant performance problems, as the sender always waits for confirmation, even if they have the next packet ready to send. The sliding window protocol handles this efficiency problem by sending more than one packet at a time with larger sequence number. Practically it is implemented in two protocols namely: Go back N (GBN) and Selective Repeat (SR)</w:t>
      </w:r>
      <w:sdt>
        <w:sdtPr>
          <w:rPr>
            <w:rFonts w:ascii="Times New Roman" w:hAnsi="Times New Roman" w:cs="Times New Roman"/>
          </w:rPr>
          <w:id w:val="1112011730"/>
          <w:citation/>
        </w:sdtPr>
        <w:sdtEndPr/>
        <w:sdtContent>
          <w:r w:rsidR="006C6324">
            <w:rPr>
              <w:rFonts w:ascii="Times New Roman" w:hAnsi="Times New Roman" w:cs="Times New Roman"/>
            </w:rPr>
            <w:fldChar w:fldCharType="begin"/>
          </w:r>
          <w:r w:rsidR="006C6324">
            <w:rPr>
              <w:rFonts w:ascii="Times New Roman" w:hAnsi="Times New Roman" w:cs="Times New Roman"/>
            </w:rPr>
            <w:instrText xml:space="preserve"> CITATION Jam171 \l 1033 </w:instrText>
          </w:r>
          <w:r w:rsidR="006C6324">
            <w:rPr>
              <w:rFonts w:ascii="Times New Roman" w:hAnsi="Times New Roman" w:cs="Times New Roman"/>
            </w:rPr>
            <w:fldChar w:fldCharType="separate"/>
          </w:r>
          <w:r w:rsidR="006C6324">
            <w:rPr>
              <w:rFonts w:ascii="Times New Roman" w:hAnsi="Times New Roman" w:cs="Times New Roman"/>
              <w:noProof/>
            </w:rPr>
            <w:t xml:space="preserve"> </w:t>
          </w:r>
          <w:r w:rsidR="006C6324" w:rsidRPr="006C6324">
            <w:rPr>
              <w:rFonts w:ascii="Times New Roman" w:hAnsi="Times New Roman" w:cs="Times New Roman"/>
              <w:noProof/>
            </w:rPr>
            <w:t>[3]</w:t>
          </w:r>
          <w:r w:rsidR="006C6324">
            <w:rPr>
              <w:rFonts w:ascii="Times New Roman" w:hAnsi="Times New Roman" w:cs="Times New Roman"/>
            </w:rPr>
            <w:fldChar w:fldCharType="end"/>
          </w:r>
        </w:sdtContent>
      </w:sdt>
    </w:p>
    <w:p w14:paraId="324A1B39" w14:textId="560C8AC2" w:rsidR="00163176" w:rsidRDefault="00163176" w:rsidP="002F4EDA">
      <w:pPr>
        <w:ind w:firstLine="720"/>
        <w:jc w:val="both"/>
        <w:rPr>
          <w:rFonts w:ascii="Times New Roman" w:hAnsi="Times New Roman" w:cs="Times New Roman"/>
        </w:rPr>
      </w:pPr>
      <w:r>
        <w:rPr>
          <w:rFonts w:ascii="Times New Roman" w:hAnsi="Times New Roman" w:cs="Times New Roman"/>
        </w:rPr>
        <w:t>In this report, we will explain how we implement both versions of the reliable data transfer protocol: Stop-and-Wait protocol and Go-Back-N (GBN) protocol using python programming language.</w:t>
      </w:r>
      <w:r w:rsidR="00D00D6D">
        <w:rPr>
          <w:rFonts w:ascii="Times New Roman" w:hAnsi="Times New Roman" w:cs="Times New Roman"/>
        </w:rPr>
        <w:t xml:space="preserve"> Figure 1.</w:t>
      </w:r>
    </w:p>
    <w:p w14:paraId="3A341596" w14:textId="77777777" w:rsidR="007C4043" w:rsidRDefault="007C4043" w:rsidP="00963C7F">
      <w:pPr>
        <w:jc w:val="both"/>
        <w:rPr>
          <w:rFonts w:ascii="Times New Roman" w:hAnsi="Times New Roman" w:cs="Times New Roman"/>
        </w:rPr>
      </w:pPr>
    </w:p>
    <w:p w14:paraId="4AC19D3A" w14:textId="6BCFAB1C" w:rsidR="00D00D6D" w:rsidRDefault="00D00D6D" w:rsidP="00963C7F">
      <w:pPr>
        <w:jc w:val="both"/>
        <w:rPr>
          <w:rFonts w:ascii="Times New Roman" w:hAnsi="Times New Roman" w:cs="Times New Roman"/>
        </w:rPr>
      </w:pPr>
    </w:p>
    <w:p w14:paraId="6AE1FE03" w14:textId="156C6718" w:rsidR="00D00D6D" w:rsidRDefault="007C4043" w:rsidP="00963C7F">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6846CD6" wp14:editId="554233D5">
                <wp:simplePos x="0" y="0"/>
                <wp:positionH relativeFrom="column">
                  <wp:posOffset>4086955</wp:posOffset>
                </wp:positionH>
                <wp:positionV relativeFrom="paragraph">
                  <wp:posOffset>6350</wp:posOffset>
                </wp:positionV>
                <wp:extent cx="1255594" cy="320723"/>
                <wp:effectExtent l="0" t="0" r="20955" b="22225"/>
                <wp:wrapNone/>
                <wp:docPr id="48" name="Rectángulo 48"/>
                <wp:cNvGraphicFramePr/>
                <a:graphic xmlns:a="http://schemas.openxmlformats.org/drawingml/2006/main">
                  <a:graphicData uri="http://schemas.microsoft.com/office/word/2010/wordprocessingShape">
                    <wps:wsp>
                      <wps:cNvSpPr/>
                      <wps:spPr>
                        <a:xfrm>
                          <a:off x="0" y="0"/>
                          <a:ext cx="1255594" cy="32072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0C612" w14:textId="29C9BA55" w:rsidR="007C4043" w:rsidRPr="007C4043" w:rsidRDefault="007C4043" w:rsidP="007C4043">
                            <w:pPr>
                              <w:jc w:val="center"/>
                              <w:rPr>
                                <w:color w:val="000000" w:themeColor="text1"/>
                                <w:lang w:val="es-419"/>
                              </w:rPr>
                            </w:pPr>
                            <w:r w:rsidRPr="007C4043">
                              <w:rPr>
                                <w:color w:val="000000" w:themeColor="text1"/>
                                <w:lang w:val="es-419"/>
                              </w:rPr>
                              <w:t>Go-Back-N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846CD6" id="Rectángulo 48" o:spid="_x0000_s1026" style="position:absolute;left:0;text-align:left;margin-left:321.8pt;margin-top:.5pt;width:98.85pt;height:2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" fillcolor="white [3212]" strokecolor="white [3212]" strokeweight="1pt">
                <v:textbox>
                  <w:txbxContent>
                    <w:p w14:paraId="78A0C612" w14:textId="29C9BA55" w:rsidR="007C4043" w:rsidRPr="007C4043" w:rsidRDefault="007C4043" w:rsidP="007C4043">
                      <w:pPr>
                        <w:jc w:val="center"/>
                        <w:rPr>
                          <w:color w:val="000000" w:themeColor="text1"/>
                          <w:lang w:val="es-419"/>
                        </w:rPr>
                      </w:pPr>
                      <w:r w:rsidRPr="007C4043">
                        <w:rPr>
                          <w:color w:val="000000" w:themeColor="text1"/>
                          <w:lang w:val="es-419"/>
                        </w:rPr>
                        <w:t>Go-Back-N</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B1B2E12" wp14:editId="663A5559">
                <wp:simplePos x="0" y="0"/>
                <wp:positionH relativeFrom="column">
                  <wp:posOffset>497793</wp:posOffset>
                </wp:positionH>
                <wp:positionV relativeFrom="paragraph">
                  <wp:posOffset>9999</wp:posOffset>
                </wp:positionV>
                <wp:extent cx="1255594" cy="320723"/>
                <wp:effectExtent l="0" t="0" r="20955" b="22225"/>
                <wp:wrapNone/>
                <wp:docPr id="47" name="Rectángulo 47"/>
                <wp:cNvGraphicFramePr/>
                <a:graphic xmlns:a="http://schemas.openxmlformats.org/drawingml/2006/main">
                  <a:graphicData uri="http://schemas.microsoft.com/office/word/2010/wordprocessingShape">
                    <wps:wsp>
                      <wps:cNvSpPr/>
                      <wps:spPr>
                        <a:xfrm>
                          <a:off x="0" y="0"/>
                          <a:ext cx="1255594" cy="32072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473AC6" w14:textId="65FCEF22" w:rsidR="007C4043" w:rsidRPr="007C4043" w:rsidRDefault="007C4043" w:rsidP="007C4043">
                            <w:pPr>
                              <w:jc w:val="center"/>
                              <w:rPr>
                                <w:color w:val="000000" w:themeColor="text1"/>
                                <w:lang w:val="es-419"/>
                              </w:rPr>
                            </w:pPr>
                            <w:r w:rsidRPr="007C4043">
                              <w:rPr>
                                <w:color w:val="000000" w:themeColor="text1"/>
                                <w:lang w:val="es-419"/>
                              </w:rPr>
                              <w:t>Stop-and-Wait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1B2E12" id="Rectángulo 47" o:spid="_x0000_s1027" style="position:absolute;left:0;text-align:left;margin-left:39.2pt;margin-top:.8pt;width:98.85pt;height:2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" fillcolor="white [3212]" strokecolor="white [3212]" strokeweight="1pt">
                <v:textbox>
                  <w:txbxContent>
                    <w:p w14:paraId="16473AC6" w14:textId="65FCEF22" w:rsidR="007C4043" w:rsidRPr="007C4043" w:rsidRDefault="007C4043" w:rsidP="007C4043">
                      <w:pPr>
                        <w:jc w:val="center"/>
                        <w:rPr>
                          <w:color w:val="000000" w:themeColor="text1"/>
                          <w:lang w:val="es-419"/>
                        </w:rPr>
                      </w:pPr>
                      <w:r w:rsidRPr="007C4043">
                        <w:rPr>
                          <w:color w:val="000000" w:themeColor="text1"/>
                          <w:lang w:val="es-419"/>
                        </w:rPr>
                        <w:t>Stop-and-Wait</w:t>
                      </w:r>
                    </w:p>
                  </w:txbxContent>
                </v:textbox>
              </v:rect>
            </w:pict>
          </mc:Fallback>
        </mc:AlternateContent>
      </w:r>
      <w:r>
        <w:rPr>
          <w:noProof/>
        </w:rPr>
        <w:drawing>
          <wp:anchor distT="0" distB="0" distL="114300" distR="114300" simplePos="0" relativeHeight="251662336" behindDoc="0" locked="0" layoutInCell="1" allowOverlap="1" wp14:anchorId="3F7F860B" wp14:editId="78493F55">
            <wp:simplePos x="0" y="0"/>
            <wp:positionH relativeFrom="margin">
              <wp:posOffset>-511810</wp:posOffset>
            </wp:positionH>
            <wp:positionV relativeFrom="margin">
              <wp:posOffset>3909695</wp:posOffset>
            </wp:positionV>
            <wp:extent cx="6740525" cy="2920365"/>
            <wp:effectExtent l="0" t="0" r="3175"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552" r="6805"/>
                    <a:stretch/>
                  </pic:blipFill>
                  <pic:spPr bwMode="auto">
                    <a:xfrm>
                      <a:off x="0" y="0"/>
                      <a:ext cx="6740525" cy="292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C2E2C3" w14:textId="5215A9C2" w:rsidR="007C4043" w:rsidRDefault="007C4043" w:rsidP="007C4043">
      <w:pPr>
        <w:keepNext/>
      </w:pPr>
    </w:p>
    <w:p w14:paraId="680E24E8" w14:textId="688A2611" w:rsidR="00BF152A" w:rsidRDefault="007C4043" w:rsidP="007C4043">
      <w:pPr>
        <w:pStyle w:val="Descripcin"/>
        <w:jc w:val="right"/>
      </w:pPr>
      <w:r>
        <w:t xml:space="preserve">Figure </w:t>
      </w:r>
      <w:r w:rsidR="00E155E0">
        <w:fldChar w:fldCharType="begin"/>
      </w:r>
      <w:r w:rsidR="00E155E0">
        <w:instrText xml:space="preserve"> SEQ Figure \* ARABIC </w:instrText>
      </w:r>
      <w:r w:rsidR="00E155E0">
        <w:fldChar w:fldCharType="separate"/>
      </w:r>
      <w:r w:rsidR="00FB4FEA">
        <w:rPr>
          <w:noProof/>
        </w:rPr>
        <w:t>1</w:t>
      </w:r>
      <w:r w:rsidR="00E155E0">
        <w:rPr>
          <w:noProof/>
        </w:rPr>
        <w:fldChar w:fldCharType="end"/>
      </w:r>
      <w:r>
        <w:t xml:space="preserve"> Stop-and-Wait and Go-Back-N protocols.</w:t>
      </w:r>
    </w:p>
    <w:p w14:paraId="700385DE" w14:textId="03E6A668" w:rsidR="00D00D6D" w:rsidRDefault="00D00D6D" w:rsidP="00D00D6D"/>
    <w:p w14:paraId="0C06B04F" w14:textId="1097AF23" w:rsidR="007C4043" w:rsidRDefault="007C4043" w:rsidP="00D00D6D"/>
    <w:p w14:paraId="0E55EC01" w14:textId="77777777" w:rsidR="007C4043" w:rsidRDefault="007C4043" w:rsidP="00963C7F">
      <w:pPr>
        <w:jc w:val="both"/>
      </w:pPr>
    </w:p>
    <w:p w14:paraId="284FB5AA" w14:textId="7ABBB684" w:rsidR="00BF152A" w:rsidRDefault="00BF152A" w:rsidP="00963C7F">
      <w:pPr>
        <w:jc w:val="both"/>
        <w:rPr>
          <w:rFonts w:ascii="Times New Roman" w:hAnsi="Times New Roman" w:cs="Times New Roman"/>
          <w:b/>
          <w:bCs/>
        </w:rPr>
      </w:pPr>
      <w:r w:rsidRPr="00BF152A">
        <w:rPr>
          <w:rFonts w:ascii="Times New Roman" w:hAnsi="Times New Roman" w:cs="Times New Roman"/>
          <w:b/>
          <w:bCs/>
        </w:rPr>
        <w:lastRenderedPageBreak/>
        <w:t xml:space="preserve">Method </w:t>
      </w:r>
    </w:p>
    <w:p w14:paraId="2F15F626" w14:textId="0C22F12E" w:rsidR="00DA2240" w:rsidRPr="002F4EDA" w:rsidRDefault="00DA2240" w:rsidP="002F4EDA">
      <w:pPr>
        <w:ind w:firstLine="720"/>
        <w:jc w:val="both"/>
        <w:rPr>
          <w:rFonts w:ascii="Times New Roman" w:hAnsi="Times New Roman" w:cs="Times New Roman"/>
        </w:rPr>
      </w:pPr>
      <w:r w:rsidRPr="00DA2240">
        <w:rPr>
          <w:rFonts w:ascii="Times New Roman" w:hAnsi="Times New Roman" w:cs="Times New Roman"/>
        </w:rPr>
        <w:t>First the receiver and s</w:t>
      </w:r>
      <w:r>
        <w:rPr>
          <w:rFonts w:ascii="Times New Roman" w:hAnsi="Times New Roman" w:cs="Times New Roman"/>
        </w:rPr>
        <w:t xml:space="preserve">ender files were run on two different consoles to see how it worked. </w:t>
      </w:r>
      <w:r w:rsidR="002F4EDA">
        <w:rPr>
          <w:rFonts w:ascii="Times New Roman" w:hAnsi="Times New Roman" w:cs="Times New Roman"/>
        </w:rPr>
        <w:t>Figure 2.</w:t>
      </w:r>
    </w:p>
    <w:p w14:paraId="2F843B56" w14:textId="77777777" w:rsidR="00DA2240" w:rsidRDefault="00BF152A" w:rsidP="007C4043">
      <w:pPr>
        <w:keepNext/>
        <w:jc w:val="center"/>
      </w:pPr>
      <w:r>
        <w:rPr>
          <w:noProof/>
        </w:rPr>
        <w:drawing>
          <wp:inline distT="0" distB="0" distL="0" distR="0" wp14:anchorId="559EE37F" wp14:editId="0EB02855">
            <wp:extent cx="5314479" cy="3991555"/>
            <wp:effectExtent l="0" t="0" r="63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25107"/>
                    <a:stretch/>
                  </pic:blipFill>
                  <pic:spPr bwMode="auto">
                    <a:xfrm>
                      <a:off x="0" y="0"/>
                      <a:ext cx="5375013" cy="4037021"/>
                    </a:xfrm>
                    <a:prstGeom prst="rect">
                      <a:avLst/>
                    </a:prstGeom>
                    <a:ln>
                      <a:noFill/>
                    </a:ln>
                    <a:extLst>
                      <a:ext uri="{53640926-AAD7-44D8-BBD7-CCE9431645EC}">
                        <a14:shadowObscured xmlns:a14="http://schemas.microsoft.com/office/drawing/2010/main"/>
                      </a:ext>
                    </a:extLst>
                  </pic:spPr>
                </pic:pic>
              </a:graphicData>
            </a:graphic>
          </wp:inline>
        </w:drawing>
      </w:r>
    </w:p>
    <w:p w14:paraId="28470B47" w14:textId="24DC9397" w:rsidR="00C31F9D" w:rsidRDefault="00DA2240" w:rsidP="00C31F9D">
      <w:pPr>
        <w:pStyle w:val="Descripcin"/>
        <w:jc w:val="right"/>
      </w:pPr>
      <w:r>
        <w:t xml:space="preserve">Figure </w:t>
      </w:r>
      <w:r w:rsidR="00E155E0">
        <w:fldChar w:fldCharType="begin"/>
      </w:r>
      <w:r w:rsidR="00E155E0">
        <w:instrText xml:space="preserve"> SEQ Figure \* ARABIC </w:instrText>
      </w:r>
      <w:r w:rsidR="00E155E0">
        <w:fldChar w:fldCharType="separate"/>
      </w:r>
      <w:r w:rsidR="00FB4FEA">
        <w:rPr>
          <w:noProof/>
        </w:rPr>
        <w:t>2</w:t>
      </w:r>
      <w:r w:rsidR="00E155E0">
        <w:rPr>
          <w:noProof/>
        </w:rPr>
        <w:fldChar w:fldCharType="end"/>
      </w:r>
      <w:r>
        <w:t xml:space="preserve"> Receiver and Sender work.</w:t>
      </w:r>
    </w:p>
    <w:p w14:paraId="4744E530" w14:textId="77777777" w:rsidR="007C4043" w:rsidRDefault="007C4043" w:rsidP="00C31F9D">
      <w:pPr>
        <w:rPr>
          <w:rFonts w:ascii="Times New Roman" w:hAnsi="Times New Roman" w:cs="Times New Roman"/>
        </w:rPr>
      </w:pPr>
    </w:p>
    <w:p w14:paraId="73C65BC8" w14:textId="221C287A" w:rsidR="00C31F9D" w:rsidRPr="00C31F9D" w:rsidRDefault="00C31F9D" w:rsidP="002F4EDA">
      <w:pPr>
        <w:ind w:firstLine="720"/>
        <w:rPr>
          <w:rFonts w:ascii="Times New Roman" w:hAnsi="Times New Roman" w:cs="Times New Roman"/>
        </w:rPr>
      </w:pPr>
      <w:r w:rsidRPr="00C31F9D">
        <w:rPr>
          <w:rFonts w:ascii="Times New Roman" w:hAnsi="Times New Roman" w:cs="Times New Roman"/>
        </w:rPr>
        <w:t xml:space="preserve">After reviewing the </w:t>
      </w:r>
      <w:r w:rsidR="00E76812" w:rsidRPr="00C31F9D">
        <w:rPr>
          <w:rFonts w:ascii="Times New Roman" w:hAnsi="Times New Roman" w:cs="Times New Roman"/>
        </w:rPr>
        <w:t>code,</w:t>
      </w:r>
      <w:r w:rsidR="00E76812">
        <w:rPr>
          <w:rFonts w:ascii="Times New Roman" w:hAnsi="Times New Roman" w:cs="Times New Roman"/>
        </w:rPr>
        <w:t xml:space="preserve"> we focus on the sender.</w:t>
      </w:r>
      <w:r w:rsidRPr="00C31F9D">
        <w:rPr>
          <w:rFonts w:ascii="Times New Roman" w:hAnsi="Times New Roman" w:cs="Times New Roman"/>
        </w:rPr>
        <w:t xml:space="preserve"> </w:t>
      </w:r>
      <w:r w:rsidR="00E76812">
        <w:rPr>
          <w:rFonts w:ascii="Times New Roman" w:hAnsi="Times New Roman" w:cs="Times New Roman"/>
        </w:rPr>
        <w:t>W</w:t>
      </w:r>
      <w:r w:rsidRPr="00C31F9D">
        <w:rPr>
          <w:rFonts w:ascii="Times New Roman" w:hAnsi="Times New Roman" w:cs="Times New Roman"/>
        </w:rPr>
        <w:t xml:space="preserve">e add the libraries that would be needed and uncomment _thread. Figure </w:t>
      </w:r>
      <w:r w:rsidR="007C4043">
        <w:rPr>
          <w:rFonts w:ascii="Times New Roman" w:hAnsi="Times New Roman" w:cs="Times New Roman"/>
        </w:rPr>
        <w:t>3</w:t>
      </w:r>
      <w:r w:rsidRPr="00C31F9D">
        <w:rPr>
          <w:rFonts w:ascii="Times New Roman" w:hAnsi="Times New Roman" w:cs="Times New Roman"/>
        </w:rPr>
        <w:t>.</w:t>
      </w:r>
    </w:p>
    <w:p w14:paraId="128F9B6E" w14:textId="77777777" w:rsidR="002D186E" w:rsidRDefault="00DA2240" w:rsidP="007C4043">
      <w:pPr>
        <w:keepNext/>
        <w:jc w:val="center"/>
      </w:pPr>
      <w:r>
        <w:rPr>
          <w:noProof/>
        </w:rPr>
        <w:drawing>
          <wp:inline distT="0" distB="0" distL="0" distR="0" wp14:anchorId="698E0D41" wp14:editId="22F5A6C7">
            <wp:extent cx="5390984" cy="2041203"/>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808"/>
                    <a:stretch/>
                  </pic:blipFill>
                  <pic:spPr bwMode="auto">
                    <a:xfrm>
                      <a:off x="0" y="0"/>
                      <a:ext cx="5506200" cy="2084828"/>
                    </a:xfrm>
                    <a:prstGeom prst="rect">
                      <a:avLst/>
                    </a:prstGeom>
                    <a:ln>
                      <a:noFill/>
                    </a:ln>
                    <a:extLst>
                      <a:ext uri="{53640926-AAD7-44D8-BBD7-CCE9431645EC}">
                        <a14:shadowObscured xmlns:a14="http://schemas.microsoft.com/office/drawing/2010/main"/>
                      </a:ext>
                    </a:extLst>
                  </pic:spPr>
                </pic:pic>
              </a:graphicData>
            </a:graphic>
          </wp:inline>
        </w:drawing>
      </w:r>
    </w:p>
    <w:p w14:paraId="553CEA4C" w14:textId="0D4D9A0D" w:rsidR="00DA2240" w:rsidRDefault="002D186E" w:rsidP="00807D1B">
      <w:pPr>
        <w:pStyle w:val="Descripcin"/>
        <w:jc w:val="right"/>
      </w:pPr>
      <w:r>
        <w:t xml:space="preserve">Figure </w:t>
      </w:r>
      <w:r w:rsidR="00E155E0">
        <w:fldChar w:fldCharType="begin"/>
      </w:r>
      <w:r w:rsidR="00E155E0">
        <w:instrText xml:space="preserve"> SEQ Figure \* ARABIC </w:instrText>
      </w:r>
      <w:r w:rsidR="00E155E0">
        <w:fldChar w:fldCharType="separate"/>
      </w:r>
      <w:r w:rsidR="00FB4FEA">
        <w:rPr>
          <w:noProof/>
        </w:rPr>
        <w:t>3</w:t>
      </w:r>
      <w:r w:rsidR="00E155E0">
        <w:rPr>
          <w:noProof/>
        </w:rPr>
        <w:fldChar w:fldCharType="end"/>
      </w:r>
      <w:r>
        <w:t xml:space="preserve"> Import modules</w:t>
      </w:r>
      <w:r w:rsidR="007C4043">
        <w:t>.</w:t>
      </w:r>
    </w:p>
    <w:p w14:paraId="15CFB57F" w14:textId="7B7B4CD6" w:rsidR="00C31F9D" w:rsidRPr="00C31F9D" w:rsidRDefault="00C31F9D" w:rsidP="002F4EDA">
      <w:pPr>
        <w:ind w:firstLine="720"/>
        <w:rPr>
          <w:rFonts w:ascii="Times New Roman" w:hAnsi="Times New Roman" w:cs="Times New Roman"/>
        </w:rPr>
      </w:pPr>
      <w:r>
        <w:rPr>
          <w:rFonts w:ascii="Times New Roman" w:hAnsi="Times New Roman" w:cs="Times New Roman"/>
        </w:rPr>
        <w:lastRenderedPageBreak/>
        <w:t xml:space="preserve">In this part the lines of code that are seen in the following image (figure </w:t>
      </w:r>
      <w:r w:rsidR="007C4043">
        <w:rPr>
          <w:rFonts w:ascii="Times New Roman" w:hAnsi="Times New Roman" w:cs="Times New Roman"/>
        </w:rPr>
        <w:t>4</w:t>
      </w:r>
      <w:r>
        <w:rPr>
          <w:rFonts w:ascii="Times New Roman" w:hAnsi="Times New Roman" w:cs="Times New Roman"/>
        </w:rPr>
        <w:t xml:space="preserve">) were uncommented and a new variable declared as </w:t>
      </w:r>
      <w:r w:rsidRPr="00C31F9D">
        <w:rPr>
          <w:rFonts w:ascii="Times New Roman" w:hAnsi="Times New Roman" w:cs="Times New Roman"/>
          <w:i/>
          <w:iCs/>
        </w:rPr>
        <w:t>end</w:t>
      </w:r>
      <w:r>
        <w:rPr>
          <w:rFonts w:ascii="Times New Roman" w:hAnsi="Times New Roman" w:cs="Times New Roman"/>
        </w:rPr>
        <w:t>.</w:t>
      </w:r>
    </w:p>
    <w:p w14:paraId="5DAC2DEA" w14:textId="77777777" w:rsidR="00807D1B" w:rsidRDefault="00C31F9D" w:rsidP="00807D1B">
      <w:pPr>
        <w:keepNext/>
        <w:jc w:val="center"/>
      </w:pPr>
      <w:r>
        <w:rPr>
          <w:noProof/>
        </w:rPr>
        <w:drawing>
          <wp:inline distT="0" distB="0" distL="0" distR="0" wp14:anchorId="764F0732" wp14:editId="33D384D6">
            <wp:extent cx="5222419" cy="2186609"/>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2143" cy="2203241"/>
                    </a:xfrm>
                    <a:prstGeom prst="rect">
                      <a:avLst/>
                    </a:prstGeom>
                  </pic:spPr>
                </pic:pic>
              </a:graphicData>
            </a:graphic>
          </wp:inline>
        </w:drawing>
      </w:r>
    </w:p>
    <w:p w14:paraId="4598DC32" w14:textId="184C74E5" w:rsidR="00C31F9D" w:rsidRDefault="00807D1B" w:rsidP="00807D1B">
      <w:pPr>
        <w:pStyle w:val="Descripcin"/>
        <w:jc w:val="right"/>
      </w:pPr>
      <w:r>
        <w:t xml:space="preserve">Figure </w:t>
      </w:r>
      <w:r w:rsidR="00E155E0">
        <w:fldChar w:fldCharType="begin"/>
      </w:r>
      <w:r w:rsidR="00E155E0">
        <w:instrText xml:space="preserve"> SEQ Figure \* ARABIC </w:instrText>
      </w:r>
      <w:r w:rsidR="00E155E0">
        <w:fldChar w:fldCharType="separate"/>
      </w:r>
      <w:r w:rsidR="00FB4FEA">
        <w:rPr>
          <w:noProof/>
        </w:rPr>
        <w:t>4</w:t>
      </w:r>
      <w:r w:rsidR="00E155E0">
        <w:rPr>
          <w:noProof/>
        </w:rPr>
        <w:fldChar w:fldCharType="end"/>
      </w:r>
      <w:r>
        <w:t xml:space="preserve"> Adding and uncomment variables</w:t>
      </w:r>
      <w:r w:rsidR="007C4043">
        <w:t>.</w:t>
      </w:r>
    </w:p>
    <w:p w14:paraId="2DDD05E5" w14:textId="57DEC73B" w:rsidR="002D186E" w:rsidRPr="00F96699" w:rsidRDefault="00F96699" w:rsidP="002F4EDA">
      <w:pPr>
        <w:ind w:firstLine="720"/>
        <w:rPr>
          <w:rFonts w:ascii="Times New Roman" w:hAnsi="Times New Roman" w:cs="Times New Roman"/>
        </w:rPr>
      </w:pPr>
      <w:r>
        <w:rPr>
          <w:rFonts w:ascii="Times New Roman" w:hAnsi="Times New Roman" w:cs="Times New Roman"/>
        </w:rPr>
        <w:t>Then, we specify the number of bytes of our file data to send</w:t>
      </w:r>
      <w:r w:rsidR="002D186E">
        <w:rPr>
          <w:rFonts w:ascii="Times New Roman" w:hAnsi="Times New Roman" w:cs="Times New Roman"/>
        </w:rPr>
        <w:t xml:space="preserve"> assigning to our function payload the file and the size of the package. Later, all packets are getting from a file along with an ending packet. Finally, a list of packets is created of size of </w:t>
      </w:r>
      <w:r w:rsidR="002D186E" w:rsidRPr="002D186E">
        <w:rPr>
          <w:rFonts w:ascii="Times New Roman" w:hAnsi="Times New Roman" w:cs="Times New Roman"/>
          <w:i/>
          <w:iCs/>
        </w:rPr>
        <w:t>packet_size</w:t>
      </w:r>
      <w:r w:rsidR="002D186E">
        <w:rPr>
          <w:rFonts w:ascii="Times New Roman" w:hAnsi="Times New Roman" w:cs="Times New Roman"/>
        </w:rPr>
        <w:t xml:space="preserve"> from the file.</w:t>
      </w:r>
      <w:r w:rsidR="00807D1B">
        <w:rPr>
          <w:rFonts w:ascii="Times New Roman" w:hAnsi="Times New Roman" w:cs="Times New Roman"/>
        </w:rPr>
        <w:t xml:space="preserve"> (Figure </w:t>
      </w:r>
      <w:r w:rsidR="007C4043">
        <w:rPr>
          <w:rFonts w:ascii="Times New Roman" w:hAnsi="Times New Roman" w:cs="Times New Roman"/>
        </w:rPr>
        <w:t>5</w:t>
      </w:r>
      <w:r w:rsidR="00807D1B">
        <w:rPr>
          <w:rFonts w:ascii="Times New Roman" w:hAnsi="Times New Roman" w:cs="Times New Roman"/>
        </w:rPr>
        <w:t>)</w:t>
      </w:r>
    </w:p>
    <w:p w14:paraId="754D4061" w14:textId="77777777" w:rsidR="00807D1B" w:rsidRDefault="00F96699" w:rsidP="00807D1B">
      <w:pPr>
        <w:keepNext/>
        <w:jc w:val="center"/>
      </w:pPr>
      <w:r>
        <w:rPr>
          <w:noProof/>
        </w:rPr>
        <w:drawing>
          <wp:inline distT="0" distB="0" distL="0" distR="0" wp14:anchorId="1DD4131A" wp14:editId="72CEB051">
            <wp:extent cx="5225865" cy="421419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1729" cy="4235048"/>
                    </a:xfrm>
                    <a:prstGeom prst="rect">
                      <a:avLst/>
                    </a:prstGeom>
                  </pic:spPr>
                </pic:pic>
              </a:graphicData>
            </a:graphic>
          </wp:inline>
        </w:drawing>
      </w:r>
    </w:p>
    <w:p w14:paraId="074F6FFF" w14:textId="72B70505" w:rsidR="00F96699" w:rsidRDefault="00807D1B" w:rsidP="00807D1B">
      <w:pPr>
        <w:pStyle w:val="Descripcin"/>
        <w:jc w:val="right"/>
      </w:pPr>
      <w:r>
        <w:t xml:space="preserve">Figure </w:t>
      </w:r>
      <w:r w:rsidR="00E155E0">
        <w:fldChar w:fldCharType="begin"/>
      </w:r>
      <w:r w:rsidR="00E155E0">
        <w:instrText xml:space="preserve"> SEQ Figure \* ARABIC </w:instrText>
      </w:r>
      <w:r w:rsidR="00E155E0">
        <w:fldChar w:fldCharType="separate"/>
      </w:r>
      <w:r w:rsidR="00FB4FEA">
        <w:rPr>
          <w:noProof/>
        </w:rPr>
        <w:t>5</w:t>
      </w:r>
      <w:r w:rsidR="00E155E0">
        <w:rPr>
          <w:noProof/>
        </w:rPr>
        <w:fldChar w:fldCharType="end"/>
      </w:r>
      <w:r>
        <w:t xml:space="preserve"> C</w:t>
      </w:r>
      <w:r w:rsidRPr="009C3065">
        <w:t>reating and assigning the package size.</w:t>
      </w:r>
    </w:p>
    <w:p w14:paraId="0FFD76D7" w14:textId="710089C0" w:rsidR="00E76812" w:rsidRDefault="00E76812" w:rsidP="002F4EDA">
      <w:pPr>
        <w:ind w:firstLine="720"/>
        <w:rPr>
          <w:rFonts w:ascii="Times New Roman" w:hAnsi="Times New Roman" w:cs="Times New Roman"/>
        </w:rPr>
      </w:pPr>
      <w:r w:rsidRPr="00E76812">
        <w:rPr>
          <w:rFonts w:ascii="Times New Roman" w:hAnsi="Times New Roman" w:cs="Times New Roman"/>
        </w:rPr>
        <w:lastRenderedPageBreak/>
        <w:t xml:space="preserve">And the stop-and-wait protocol code was left the same. </w:t>
      </w:r>
      <w:r>
        <w:rPr>
          <w:rFonts w:ascii="Times New Roman" w:hAnsi="Times New Roman" w:cs="Times New Roman"/>
        </w:rPr>
        <w:t>Figure 6.</w:t>
      </w:r>
    </w:p>
    <w:p w14:paraId="740BAAF9" w14:textId="77777777" w:rsidR="00E76812" w:rsidRDefault="00E76812" w:rsidP="00E76812">
      <w:pPr>
        <w:keepNext/>
        <w:jc w:val="center"/>
      </w:pPr>
      <w:r>
        <w:rPr>
          <w:noProof/>
        </w:rPr>
        <w:drawing>
          <wp:inline distT="0" distB="0" distL="0" distR="0" wp14:anchorId="298A2B65" wp14:editId="2E82D61D">
            <wp:extent cx="4182386" cy="2790045"/>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2020" cy="2809813"/>
                    </a:xfrm>
                    <a:prstGeom prst="rect">
                      <a:avLst/>
                    </a:prstGeom>
                  </pic:spPr>
                </pic:pic>
              </a:graphicData>
            </a:graphic>
          </wp:inline>
        </w:drawing>
      </w:r>
    </w:p>
    <w:p w14:paraId="3CB16F74" w14:textId="2E69764B" w:rsidR="00E76812" w:rsidRDefault="00E76812" w:rsidP="00E76812">
      <w:pPr>
        <w:pStyle w:val="Descripcin"/>
        <w:jc w:val="right"/>
      </w:pPr>
      <w:r>
        <w:t xml:space="preserve">Figure </w:t>
      </w:r>
      <w:r>
        <w:fldChar w:fldCharType="begin"/>
      </w:r>
      <w:r>
        <w:instrText xml:space="preserve"> SEQ Figure \* ARABIC </w:instrText>
      </w:r>
      <w:r>
        <w:fldChar w:fldCharType="separate"/>
      </w:r>
      <w:r w:rsidR="00FB4FEA">
        <w:rPr>
          <w:noProof/>
        </w:rPr>
        <w:t>6</w:t>
      </w:r>
      <w:r>
        <w:fldChar w:fldCharType="end"/>
      </w:r>
      <w:r>
        <w:t xml:space="preserve"> Stop-and-Wait protocol.</w:t>
      </w:r>
    </w:p>
    <w:p w14:paraId="1E843F9B" w14:textId="2099AA41" w:rsidR="00F60057" w:rsidRDefault="00F60057" w:rsidP="00F60057">
      <w:pPr>
        <w:ind w:firstLine="720"/>
        <w:jc w:val="both"/>
        <w:rPr>
          <w:rFonts w:ascii="Times New Roman" w:hAnsi="Times New Roman" w:cs="Times New Roman"/>
        </w:rPr>
      </w:pPr>
      <w:r w:rsidRPr="00F60057">
        <w:rPr>
          <w:rFonts w:ascii="Times New Roman" w:hAnsi="Times New Roman" w:cs="Times New Roman"/>
        </w:rPr>
        <w:t>Once having the sender ready we move on to the receiver code. Here, we incorporate the missing part of the Stop-and-Wait code adding the file name and the variables that we used. Then, we added a while loop to continually receive the packets until we get the last one. Inside of the same loop, we used a condition statement</w:t>
      </w:r>
      <w:r w:rsidR="002F4EDA">
        <w:rPr>
          <w:rFonts w:ascii="Times New Roman" w:hAnsi="Times New Roman" w:cs="Times New Roman"/>
        </w:rPr>
        <w:t>s</w:t>
      </w:r>
      <w:r w:rsidRPr="00F60057">
        <w:rPr>
          <w:rFonts w:ascii="Times New Roman" w:hAnsi="Times New Roman" w:cs="Times New Roman"/>
        </w:rPr>
        <w:t xml:space="preserve"> if to tell the program if we already have the packet send a repeat ack, and write the data to a file if it does not end then send an ack of that packet to the sender.</w:t>
      </w:r>
      <w:r>
        <w:rPr>
          <w:rFonts w:ascii="Times New Roman" w:hAnsi="Times New Roman" w:cs="Times New Roman"/>
        </w:rPr>
        <w:t xml:space="preserve"> Figure 7.</w:t>
      </w:r>
    </w:p>
    <w:p w14:paraId="078F87CC" w14:textId="77777777" w:rsidR="002F4EDA" w:rsidRDefault="00F60057" w:rsidP="002F4EDA">
      <w:pPr>
        <w:keepNext/>
        <w:jc w:val="center"/>
      </w:pPr>
      <w:r>
        <w:rPr>
          <w:noProof/>
        </w:rPr>
        <w:drawing>
          <wp:inline distT="0" distB="0" distL="0" distR="0" wp14:anchorId="5D5B2C35" wp14:editId="74BB6026">
            <wp:extent cx="3871380" cy="354628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7199" cy="3652375"/>
                    </a:xfrm>
                    <a:prstGeom prst="rect">
                      <a:avLst/>
                    </a:prstGeom>
                  </pic:spPr>
                </pic:pic>
              </a:graphicData>
            </a:graphic>
          </wp:inline>
        </w:drawing>
      </w:r>
    </w:p>
    <w:p w14:paraId="78C148F5" w14:textId="19F3197E" w:rsidR="00F60057" w:rsidRPr="00F60057" w:rsidRDefault="002F4EDA" w:rsidP="002F4EDA">
      <w:pPr>
        <w:pStyle w:val="Descripcin"/>
        <w:jc w:val="right"/>
      </w:pPr>
      <w:r>
        <w:t xml:space="preserve">Figure </w:t>
      </w:r>
      <w:r>
        <w:fldChar w:fldCharType="begin"/>
      </w:r>
      <w:r>
        <w:instrText xml:space="preserve"> SEQ Figure \* ARABIC </w:instrText>
      </w:r>
      <w:r>
        <w:fldChar w:fldCharType="separate"/>
      </w:r>
      <w:r w:rsidR="00FB4FEA">
        <w:rPr>
          <w:noProof/>
        </w:rPr>
        <w:t>7</w:t>
      </w:r>
      <w:r>
        <w:fldChar w:fldCharType="end"/>
      </w:r>
      <w:r>
        <w:t xml:space="preserve"> Stop-and-Wait Receiver code.</w:t>
      </w:r>
    </w:p>
    <w:p w14:paraId="736EDF23" w14:textId="5B18985C" w:rsidR="00F86FA6" w:rsidRDefault="00F86FA6" w:rsidP="002F4EDA">
      <w:pPr>
        <w:ind w:firstLine="720"/>
        <w:rPr>
          <w:rFonts w:ascii="Times New Roman" w:hAnsi="Times New Roman" w:cs="Times New Roman"/>
        </w:rPr>
      </w:pPr>
      <w:r w:rsidRPr="00F86FA6">
        <w:rPr>
          <w:rFonts w:ascii="Times New Roman" w:hAnsi="Times New Roman" w:cs="Times New Roman"/>
        </w:rPr>
        <w:lastRenderedPageBreak/>
        <w:t>Once having the sender ready we move on to the receive code.</w:t>
      </w:r>
      <w:r>
        <w:rPr>
          <w:rFonts w:ascii="Times New Roman" w:hAnsi="Times New Roman" w:cs="Times New Roman"/>
        </w:rPr>
        <w:t xml:space="preserve"> Here, we incorporate the missing part of the </w:t>
      </w:r>
      <w:r w:rsidR="00F60057">
        <w:rPr>
          <w:rFonts w:ascii="Times New Roman" w:hAnsi="Times New Roman" w:cs="Times New Roman"/>
        </w:rPr>
        <w:t xml:space="preserve">GBN </w:t>
      </w:r>
      <w:r>
        <w:rPr>
          <w:rFonts w:ascii="Times New Roman" w:hAnsi="Times New Roman" w:cs="Times New Roman"/>
        </w:rPr>
        <w:t xml:space="preserve">code adding the file name and the variables that we </w:t>
      </w:r>
      <w:r w:rsidR="007D2D4A">
        <w:rPr>
          <w:rFonts w:ascii="Times New Roman" w:hAnsi="Times New Roman" w:cs="Times New Roman"/>
        </w:rPr>
        <w:t xml:space="preserve">used. </w:t>
      </w:r>
      <w:r w:rsidR="007D2D4A" w:rsidRPr="007D2D4A">
        <w:rPr>
          <w:rFonts w:ascii="Times New Roman" w:hAnsi="Times New Roman" w:cs="Times New Roman"/>
        </w:rPr>
        <w:t>Then, we added a while loop to continually receive the packets until we get the last one</w:t>
      </w:r>
      <w:r>
        <w:rPr>
          <w:rFonts w:ascii="Times New Roman" w:hAnsi="Times New Roman" w:cs="Times New Roman"/>
        </w:rPr>
        <w:t>. Figure 7.</w:t>
      </w:r>
    </w:p>
    <w:p w14:paraId="4577CC0F" w14:textId="77777777" w:rsidR="007D2D4A" w:rsidRDefault="007D2D4A" w:rsidP="007D2D4A">
      <w:pPr>
        <w:keepNext/>
        <w:jc w:val="center"/>
      </w:pPr>
      <w:r>
        <w:rPr>
          <w:noProof/>
        </w:rPr>
        <w:drawing>
          <wp:inline distT="0" distB="0" distL="0" distR="0" wp14:anchorId="494DFEEE" wp14:editId="094C7734">
            <wp:extent cx="4993419" cy="181278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786" cy="1825984"/>
                    </a:xfrm>
                    <a:prstGeom prst="rect">
                      <a:avLst/>
                    </a:prstGeom>
                  </pic:spPr>
                </pic:pic>
              </a:graphicData>
            </a:graphic>
          </wp:inline>
        </w:drawing>
      </w:r>
    </w:p>
    <w:p w14:paraId="6ADC47BD" w14:textId="3845EE85" w:rsidR="00F86FA6" w:rsidRDefault="007D2D4A" w:rsidP="007D2D4A">
      <w:pPr>
        <w:pStyle w:val="Descripcin"/>
        <w:jc w:val="right"/>
      </w:pPr>
      <w:r>
        <w:t xml:space="preserve">Figure </w:t>
      </w:r>
      <w:r>
        <w:fldChar w:fldCharType="begin"/>
      </w:r>
      <w:r>
        <w:instrText xml:space="preserve"> SEQ Figure \* ARABIC </w:instrText>
      </w:r>
      <w:r>
        <w:fldChar w:fldCharType="separate"/>
      </w:r>
      <w:r w:rsidR="00FB4FEA">
        <w:rPr>
          <w:noProof/>
        </w:rPr>
        <w:t>8</w:t>
      </w:r>
      <w:r>
        <w:fldChar w:fldCharType="end"/>
      </w:r>
      <w:r>
        <w:t xml:space="preserve"> Receive packets </w:t>
      </w:r>
      <w:r w:rsidR="002F4EDA">
        <w:t>from the sender Stop-and-Wait.</w:t>
      </w:r>
    </w:p>
    <w:p w14:paraId="112003D4" w14:textId="0EB79D87" w:rsidR="007D2D4A" w:rsidRDefault="002F4EDA" w:rsidP="007D2D4A">
      <w:pPr>
        <w:rPr>
          <w:rFonts w:ascii="Times New Roman" w:hAnsi="Times New Roman" w:cs="Times New Roman"/>
        </w:rPr>
      </w:pPr>
      <w:r>
        <w:tab/>
      </w:r>
      <w:r w:rsidRPr="002F4EDA">
        <w:rPr>
          <w:rFonts w:ascii="Times New Roman" w:hAnsi="Times New Roman" w:cs="Times New Roman"/>
        </w:rPr>
        <w:t>Finally</w:t>
      </w:r>
      <w:r>
        <w:rPr>
          <w:rFonts w:ascii="Times New Roman" w:hAnsi="Times New Roman" w:cs="Times New Roman"/>
        </w:rPr>
        <w:t>,</w:t>
      </w:r>
      <w:r w:rsidRPr="002F4EDA">
        <w:rPr>
          <w:rFonts w:ascii="Times New Roman" w:hAnsi="Times New Roman" w:cs="Times New Roman"/>
        </w:rPr>
        <w:t xml:space="preserve"> for the GBN protocol </w:t>
      </w:r>
      <w:r w:rsidRPr="002F4EDA">
        <w:rPr>
          <w:rFonts w:ascii="Times New Roman" w:hAnsi="Times New Roman" w:cs="Times New Roman"/>
        </w:rPr>
        <w:t>we incorporate the missing part code adding the file name and the variables that we used</w:t>
      </w:r>
      <w:r w:rsidRPr="002F4EDA">
        <w:rPr>
          <w:rFonts w:ascii="Times New Roman" w:hAnsi="Times New Roman" w:cs="Times New Roman"/>
        </w:rPr>
        <w:t xml:space="preserve"> as well</w:t>
      </w:r>
      <w:r w:rsidRPr="002F4EDA">
        <w:rPr>
          <w:rFonts w:ascii="Times New Roman" w:hAnsi="Times New Roman" w:cs="Times New Roman"/>
        </w:rPr>
        <w:t xml:space="preserve">. Then, we added a while loop to continually receive the packets until we get the last one. </w:t>
      </w:r>
      <w:r>
        <w:rPr>
          <w:rFonts w:ascii="Times New Roman" w:hAnsi="Times New Roman" w:cs="Times New Roman"/>
        </w:rPr>
        <w:t xml:space="preserve">And again, we </w:t>
      </w:r>
      <w:r w:rsidRPr="00F60057">
        <w:rPr>
          <w:rFonts w:ascii="Times New Roman" w:hAnsi="Times New Roman" w:cs="Times New Roman"/>
        </w:rPr>
        <w:t>used</w:t>
      </w:r>
      <w:r>
        <w:rPr>
          <w:rFonts w:ascii="Times New Roman" w:hAnsi="Times New Roman" w:cs="Times New Roman"/>
        </w:rPr>
        <w:t xml:space="preserve"> </w:t>
      </w:r>
      <w:r w:rsidRPr="00F60057">
        <w:rPr>
          <w:rFonts w:ascii="Times New Roman" w:hAnsi="Times New Roman" w:cs="Times New Roman"/>
        </w:rPr>
        <w:t>condition statement</w:t>
      </w:r>
      <w:r>
        <w:rPr>
          <w:rFonts w:ascii="Times New Roman" w:hAnsi="Times New Roman" w:cs="Times New Roman"/>
        </w:rPr>
        <w:t>s</w:t>
      </w:r>
      <w:r w:rsidRPr="00F60057">
        <w:rPr>
          <w:rFonts w:ascii="Times New Roman" w:hAnsi="Times New Roman" w:cs="Times New Roman"/>
        </w:rPr>
        <w:t xml:space="preserve"> if</w:t>
      </w:r>
      <w:r>
        <w:rPr>
          <w:rFonts w:ascii="Times New Roman" w:hAnsi="Times New Roman" w:cs="Times New Roman"/>
        </w:rPr>
        <w:t xml:space="preserve"> to write the data to a file if it is not the end. Figure 9.</w:t>
      </w:r>
    </w:p>
    <w:p w14:paraId="17571BC5" w14:textId="77777777" w:rsidR="002F4EDA" w:rsidRDefault="002F4EDA" w:rsidP="002F4EDA">
      <w:pPr>
        <w:keepNext/>
        <w:jc w:val="center"/>
      </w:pPr>
      <w:r>
        <w:rPr>
          <w:noProof/>
        </w:rPr>
        <w:drawing>
          <wp:inline distT="0" distB="0" distL="0" distR="0" wp14:anchorId="36E1EB57" wp14:editId="65EBE5E5">
            <wp:extent cx="5128591" cy="2797164"/>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2364" cy="2810130"/>
                    </a:xfrm>
                    <a:prstGeom prst="rect">
                      <a:avLst/>
                    </a:prstGeom>
                  </pic:spPr>
                </pic:pic>
              </a:graphicData>
            </a:graphic>
          </wp:inline>
        </w:drawing>
      </w:r>
    </w:p>
    <w:p w14:paraId="6E9899D1" w14:textId="63CAFE82" w:rsidR="002F4EDA" w:rsidRDefault="002F4EDA" w:rsidP="002F4EDA">
      <w:pPr>
        <w:pStyle w:val="Descripcin"/>
        <w:jc w:val="right"/>
      </w:pPr>
      <w:r>
        <w:t xml:space="preserve">Figure </w:t>
      </w:r>
      <w:r>
        <w:fldChar w:fldCharType="begin"/>
      </w:r>
      <w:r>
        <w:instrText xml:space="preserve"> SEQ Figure \* ARABIC </w:instrText>
      </w:r>
      <w:r>
        <w:fldChar w:fldCharType="separate"/>
      </w:r>
      <w:r w:rsidR="00FB4FEA">
        <w:rPr>
          <w:noProof/>
        </w:rPr>
        <w:t>9</w:t>
      </w:r>
      <w:r>
        <w:fldChar w:fldCharType="end"/>
      </w:r>
      <w:r>
        <w:t xml:space="preserve"> Receive packets from the sender GBN.</w:t>
      </w:r>
    </w:p>
    <w:p w14:paraId="1CA1520D" w14:textId="73D58C85" w:rsidR="002F4EDA" w:rsidRDefault="002F4EDA" w:rsidP="002F4EDA"/>
    <w:p w14:paraId="627CB550" w14:textId="6544A696" w:rsidR="002F4EDA" w:rsidRDefault="002F4EDA" w:rsidP="002F4EDA"/>
    <w:p w14:paraId="15B7B13F" w14:textId="43176ED1" w:rsidR="002F4EDA" w:rsidRDefault="002F4EDA" w:rsidP="002F4EDA"/>
    <w:p w14:paraId="750312DA" w14:textId="11F7279D" w:rsidR="002F4EDA" w:rsidRDefault="002F4EDA" w:rsidP="002F4EDA"/>
    <w:p w14:paraId="2C37BB2D" w14:textId="71147547" w:rsidR="002F4EDA" w:rsidRDefault="002F4EDA" w:rsidP="002F4EDA"/>
    <w:p w14:paraId="38E40D05" w14:textId="2E5C7AF0" w:rsidR="002F4EDA" w:rsidRDefault="002F4EDA" w:rsidP="002F4EDA">
      <w:pPr>
        <w:rPr>
          <w:rFonts w:ascii="Times New Roman" w:hAnsi="Times New Roman" w:cs="Times New Roman"/>
          <w:b/>
          <w:bCs/>
        </w:rPr>
      </w:pPr>
      <w:r w:rsidRPr="002F4EDA">
        <w:rPr>
          <w:rFonts w:ascii="Times New Roman" w:hAnsi="Times New Roman" w:cs="Times New Roman"/>
          <w:b/>
          <w:bCs/>
        </w:rPr>
        <w:lastRenderedPageBreak/>
        <w:t xml:space="preserve">Conclusions </w:t>
      </w:r>
    </w:p>
    <w:p w14:paraId="35CC608A" w14:textId="77777777" w:rsidR="00416C49" w:rsidRDefault="00416C49" w:rsidP="00416C49">
      <w:pPr>
        <w:ind w:firstLine="720"/>
        <w:rPr>
          <w:rFonts w:ascii="Times New Roman" w:hAnsi="Times New Roman" w:cs="Times New Roman"/>
        </w:rPr>
      </w:pPr>
    </w:p>
    <w:p w14:paraId="2CE52833" w14:textId="4C4608CC" w:rsidR="002F4EDA" w:rsidRPr="00416C49" w:rsidRDefault="00416C49" w:rsidP="00416C49">
      <w:pPr>
        <w:ind w:firstLine="720"/>
        <w:rPr>
          <w:rFonts w:ascii="Times New Roman" w:hAnsi="Times New Roman" w:cs="Times New Roman"/>
          <w:u w:val="single"/>
        </w:rPr>
      </w:pPr>
      <w:r w:rsidRPr="00416C49">
        <w:rPr>
          <w:rFonts w:ascii="Times New Roman" w:hAnsi="Times New Roman" w:cs="Times New Roman"/>
          <w:u w:val="single"/>
        </w:rPr>
        <w:t xml:space="preserve">Stop-and-Wait Protocol </w:t>
      </w:r>
    </w:p>
    <w:p w14:paraId="6CD5DB8B" w14:textId="6FF2A556" w:rsidR="00416C49" w:rsidRDefault="00416C49" w:rsidP="00416C49">
      <w:pPr>
        <w:jc w:val="center"/>
        <w:rPr>
          <w:rFonts w:ascii="Times New Roman" w:hAnsi="Times New Roman" w:cs="Times New Roman"/>
        </w:rPr>
      </w:pPr>
      <w:r>
        <w:rPr>
          <w:noProof/>
        </w:rPr>
        <w:drawing>
          <wp:inline distT="0" distB="0" distL="0" distR="0" wp14:anchorId="3359B0DB" wp14:editId="4E416415">
            <wp:extent cx="6142979" cy="523990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4583" cy="5249807"/>
                    </a:xfrm>
                    <a:prstGeom prst="rect">
                      <a:avLst/>
                    </a:prstGeom>
                    <a:noFill/>
                    <a:ln>
                      <a:noFill/>
                    </a:ln>
                  </pic:spPr>
                </pic:pic>
              </a:graphicData>
            </a:graphic>
          </wp:inline>
        </w:drawing>
      </w:r>
    </w:p>
    <w:p w14:paraId="2CBF5B4D" w14:textId="77777777" w:rsidR="00416C49" w:rsidRDefault="00416C49" w:rsidP="00416C49">
      <w:pPr>
        <w:rPr>
          <w:rFonts w:ascii="Times New Roman" w:hAnsi="Times New Roman" w:cs="Times New Roman"/>
        </w:rPr>
      </w:pPr>
    </w:p>
    <w:p w14:paraId="5B5BD2F2" w14:textId="77777777" w:rsidR="00416C49" w:rsidRDefault="00416C49" w:rsidP="00416C49">
      <w:pPr>
        <w:rPr>
          <w:rFonts w:ascii="Times New Roman" w:hAnsi="Times New Roman" w:cs="Times New Roman"/>
        </w:rPr>
      </w:pPr>
    </w:p>
    <w:p w14:paraId="7B261520" w14:textId="77777777" w:rsidR="00416C49" w:rsidRDefault="00416C49" w:rsidP="00416C49">
      <w:pPr>
        <w:rPr>
          <w:rFonts w:ascii="Times New Roman" w:hAnsi="Times New Roman" w:cs="Times New Roman"/>
        </w:rPr>
      </w:pPr>
    </w:p>
    <w:p w14:paraId="0C3E6903" w14:textId="77777777" w:rsidR="00416C49" w:rsidRDefault="00416C49" w:rsidP="00416C49">
      <w:pPr>
        <w:rPr>
          <w:rFonts w:ascii="Times New Roman" w:hAnsi="Times New Roman" w:cs="Times New Roman"/>
        </w:rPr>
      </w:pPr>
    </w:p>
    <w:p w14:paraId="680D62A0" w14:textId="77777777" w:rsidR="00416C49" w:rsidRDefault="00416C49" w:rsidP="00416C49">
      <w:pPr>
        <w:rPr>
          <w:rFonts w:ascii="Times New Roman" w:hAnsi="Times New Roman" w:cs="Times New Roman"/>
        </w:rPr>
      </w:pPr>
    </w:p>
    <w:p w14:paraId="383D8924" w14:textId="3DA965C0" w:rsidR="00416C49" w:rsidRDefault="00416C49" w:rsidP="00416C49">
      <w:pPr>
        <w:rPr>
          <w:rFonts w:ascii="Times New Roman" w:hAnsi="Times New Roman" w:cs="Times New Roman"/>
        </w:rPr>
      </w:pPr>
    </w:p>
    <w:p w14:paraId="26B154B6" w14:textId="77777777" w:rsidR="00416C49" w:rsidRDefault="00416C49" w:rsidP="00416C49">
      <w:pPr>
        <w:rPr>
          <w:rFonts w:ascii="Times New Roman" w:hAnsi="Times New Roman" w:cs="Times New Roman"/>
        </w:rPr>
      </w:pPr>
    </w:p>
    <w:p w14:paraId="4ABDC8C1" w14:textId="2BC30F02" w:rsidR="00416C49" w:rsidRPr="00416C49" w:rsidRDefault="00416C49" w:rsidP="00416C49">
      <w:pPr>
        <w:ind w:firstLine="720"/>
        <w:rPr>
          <w:rFonts w:ascii="Times New Roman" w:hAnsi="Times New Roman" w:cs="Times New Roman"/>
          <w:u w:val="single"/>
        </w:rPr>
      </w:pPr>
      <w:r w:rsidRPr="00416C49">
        <w:rPr>
          <w:rFonts w:ascii="Times New Roman" w:hAnsi="Times New Roman" w:cs="Times New Roman"/>
          <w:u w:val="single"/>
        </w:rPr>
        <w:lastRenderedPageBreak/>
        <w:t>Go-Back-N Protocol</w:t>
      </w:r>
    </w:p>
    <w:p w14:paraId="75238CE6" w14:textId="7B700076" w:rsidR="00416C49" w:rsidRDefault="00416C49" w:rsidP="00416C49">
      <w:pPr>
        <w:ind w:firstLine="720"/>
        <w:jc w:val="center"/>
        <w:rPr>
          <w:rFonts w:ascii="Times New Roman" w:hAnsi="Times New Roman" w:cs="Times New Roman"/>
        </w:rPr>
      </w:pPr>
      <w:r>
        <w:rPr>
          <w:noProof/>
        </w:rPr>
        <w:drawing>
          <wp:inline distT="0" distB="0" distL="0" distR="0" wp14:anchorId="4390FFD8" wp14:editId="7B7CBD1D">
            <wp:extent cx="5632812" cy="5796501"/>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5362" cy="5799125"/>
                    </a:xfrm>
                    <a:prstGeom prst="rect">
                      <a:avLst/>
                    </a:prstGeom>
                    <a:noFill/>
                    <a:ln>
                      <a:noFill/>
                    </a:ln>
                  </pic:spPr>
                </pic:pic>
              </a:graphicData>
            </a:graphic>
          </wp:inline>
        </w:drawing>
      </w:r>
    </w:p>
    <w:p w14:paraId="12CEA3AF" w14:textId="528DEA82" w:rsidR="00416C49" w:rsidRDefault="00416C49" w:rsidP="00416C49">
      <w:pPr>
        <w:ind w:firstLine="720"/>
        <w:jc w:val="center"/>
        <w:rPr>
          <w:rFonts w:ascii="Times New Roman" w:hAnsi="Times New Roman" w:cs="Times New Roman"/>
        </w:rPr>
      </w:pPr>
    </w:p>
    <w:p w14:paraId="296A5E43" w14:textId="70AEEC6E" w:rsidR="00416C49" w:rsidRDefault="00416C49" w:rsidP="00416C49">
      <w:pPr>
        <w:ind w:firstLine="720"/>
        <w:jc w:val="center"/>
        <w:rPr>
          <w:rFonts w:ascii="Times New Roman" w:hAnsi="Times New Roman" w:cs="Times New Roman"/>
        </w:rPr>
      </w:pPr>
    </w:p>
    <w:p w14:paraId="01B12BBB" w14:textId="04E74A7A" w:rsidR="00416C49" w:rsidRDefault="00416C49" w:rsidP="00416C49">
      <w:pPr>
        <w:ind w:firstLine="720"/>
        <w:jc w:val="center"/>
        <w:rPr>
          <w:rFonts w:ascii="Times New Roman" w:hAnsi="Times New Roman" w:cs="Times New Roman"/>
        </w:rPr>
      </w:pPr>
    </w:p>
    <w:p w14:paraId="3820DDE0" w14:textId="5FECA3A5" w:rsidR="00416C49" w:rsidRDefault="00416C49" w:rsidP="00416C49">
      <w:pPr>
        <w:ind w:firstLine="720"/>
        <w:jc w:val="center"/>
        <w:rPr>
          <w:rFonts w:ascii="Times New Roman" w:hAnsi="Times New Roman" w:cs="Times New Roman"/>
        </w:rPr>
      </w:pPr>
    </w:p>
    <w:p w14:paraId="144ED439" w14:textId="2F305C09" w:rsidR="00416C49" w:rsidRDefault="00416C49" w:rsidP="00416C49">
      <w:pPr>
        <w:ind w:firstLine="720"/>
        <w:jc w:val="center"/>
        <w:rPr>
          <w:rFonts w:ascii="Times New Roman" w:hAnsi="Times New Roman" w:cs="Times New Roman"/>
        </w:rPr>
      </w:pPr>
    </w:p>
    <w:p w14:paraId="6D478A20" w14:textId="77777777" w:rsidR="00416C49" w:rsidRPr="00416C49" w:rsidRDefault="00416C49" w:rsidP="00416C49">
      <w:pPr>
        <w:ind w:firstLine="720"/>
        <w:jc w:val="center"/>
        <w:rPr>
          <w:rFonts w:ascii="Times New Roman" w:hAnsi="Times New Roman" w:cs="Times New Roman"/>
        </w:rPr>
      </w:pPr>
    </w:p>
    <w:p w14:paraId="17ACCFF1" w14:textId="1C9351D8" w:rsidR="002F4EDA" w:rsidRDefault="002F4EDA" w:rsidP="002F4EDA">
      <w:pPr>
        <w:jc w:val="center"/>
        <w:rPr>
          <w:rFonts w:ascii="Times New Roman" w:hAnsi="Times New Roman" w:cs="Times New Roman"/>
        </w:rPr>
      </w:pPr>
    </w:p>
    <w:p w14:paraId="5AB79A84" w14:textId="709045EA" w:rsidR="004D1713" w:rsidRDefault="004D1713" w:rsidP="004D1713">
      <w:pPr>
        <w:rPr>
          <w:rFonts w:ascii="Times New Roman" w:hAnsi="Times New Roman" w:cs="Times New Roman"/>
          <w:b/>
          <w:bCs/>
        </w:rPr>
      </w:pPr>
      <w:r w:rsidRPr="004D1713">
        <w:rPr>
          <w:rFonts w:ascii="Times New Roman" w:hAnsi="Times New Roman" w:cs="Times New Roman"/>
          <w:b/>
          <w:bCs/>
        </w:rPr>
        <w:lastRenderedPageBreak/>
        <w:t>Students contribution</w:t>
      </w:r>
    </w:p>
    <w:p w14:paraId="69D722A8" w14:textId="77777777" w:rsidR="004D1713" w:rsidRPr="004D1713" w:rsidRDefault="004D1713" w:rsidP="004D1713">
      <w:pPr>
        <w:rPr>
          <w:rFonts w:ascii="Times New Roman" w:hAnsi="Times New Roman" w:cs="Times New Roman"/>
          <w:b/>
          <w:bCs/>
        </w:rPr>
      </w:pPr>
    </w:p>
    <w:tbl>
      <w:tblPr>
        <w:tblStyle w:val="Tablanormal1"/>
        <w:tblW w:w="0" w:type="auto"/>
        <w:tblLook w:val="04A0" w:firstRow="1" w:lastRow="0" w:firstColumn="1" w:lastColumn="0" w:noHBand="0" w:noVBand="1"/>
      </w:tblPr>
      <w:tblGrid>
        <w:gridCol w:w="3116"/>
        <w:gridCol w:w="3117"/>
        <w:gridCol w:w="3117"/>
      </w:tblGrid>
      <w:tr w:rsidR="004D1713" w14:paraId="00C99202" w14:textId="77777777" w:rsidTr="004D1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3F5901" w14:textId="6DF3A27C" w:rsidR="004D1713" w:rsidRDefault="004D1713" w:rsidP="002F4EDA">
            <w:pPr>
              <w:jc w:val="center"/>
              <w:rPr>
                <w:rFonts w:ascii="Times New Roman" w:hAnsi="Times New Roman" w:cs="Times New Roman"/>
              </w:rPr>
            </w:pPr>
            <w:r>
              <w:rPr>
                <w:rFonts w:ascii="Times New Roman" w:hAnsi="Times New Roman" w:cs="Times New Roman"/>
              </w:rPr>
              <w:t>Task list</w:t>
            </w:r>
          </w:p>
        </w:tc>
        <w:tc>
          <w:tcPr>
            <w:tcW w:w="3117" w:type="dxa"/>
          </w:tcPr>
          <w:p w14:paraId="08466205" w14:textId="450DE187" w:rsidR="004D1713" w:rsidRDefault="004D1713" w:rsidP="002F4E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Erik Macik</w:t>
            </w:r>
          </w:p>
        </w:tc>
        <w:tc>
          <w:tcPr>
            <w:tcW w:w="3117" w:type="dxa"/>
          </w:tcPr>
          <w:p w14:paraId="0F2B0773" w14:textId="5ED25EC7" w:rsidR="004D1713" w:rsidRDefault="004D1713" w:rsidP="002F4E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Aaron Espinosa</w:t>
            </w:r>
          </w:p>
        </w:tc>
      </w:tr>
      <w:tr w:rsidR="004D1713" w14:paraId="0C83C0F4" w14:textId="77777777" w:rsidTr="004D1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FF3184A" w14:textId="2F22B017" w:rsidR="004D1713" w:rsidRDefault="004D1713" w:rsidP="002F4EDA">
            <w:pPr>
              <w:jc w:val="center"/>
              <w:rPr>
                <w:rFonts w:ascii="Times New Roman" w:hAnsi="Times New Roman" w:cs="Times New Roman"/>
              </w:rPr>
            </w:pPr>
            <w:r>
              <w:rPr>
                <w:rFonts w:ascii="Times New Roman" w:hAnsi="Times New Roman" w:cs="Times New Roman"/>
              </w:rPr>
              <w:t>Code</w:t>
            </w:r>
          </w:p>
        </w:tc>
        <w:tc>
          <w:tcPr>
            <w:tcW w:w="3117" w:type="dxa"/>
          </w:tcPr>
          <w:p w14:paraId="3BF7A640" w14:textId="1C7BFB24" w:rsidR="004D1713" w:rsidRDefault="004D1713" w:rsidP="002F4E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Segoe UI Symbol" w:hAnsi="Segoe UI Symbol" w:cs="Segoe UI Symbol"/>
                <w:color w:val="222222"/>
                <w:shd w:val="clear" w:color="auto" w:fill="FFFFFF"/>
              </w:rPr>
              <w:t>✓</w:t>
            </w:r>
          </w:p>
        </w:tc>
        <w:tc>
          <w:tcPr>
            <w:tcW w:w="3117" w:type="dxa"/>
          </w:tcPr>
          <w:p w14:paraId="26B1C29D" w14:textId="12ABE810" w:rsidR="004D1713" w:rsidRDefault="004D1713" w:rsidP="002F4ED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Segoe UI Symbol" w:hAnsi="Segoe UI Symbol" w:cs="Segoe UI Symbol"/>
                <w:color w:val="222222"/>
                <w:shd w:val="clear" w:color="auto" w:fill="FFFFFF"/>
              </w:rPr>
              <w:t>✓</w:t>
            </w:r>
          </w:p>
        </w:tc>
      </w:tr>
      <w:tr w:rsidR="004D1713" w14:paraId="3BA709E7" w14:textId="77777777" w:rsidTr="004D1713">
        <w:tc>
          <w:tcPr>
            <w:cnfStyle w:val="001000000000" w:firstRow="0" w:lastRow="0" w:firstColumn="1" w:lastColumn="0" w:oddVBand="0" w:evenVBand="0" w:oddHBand="0" w:evenHBand="0" w:firstRowFirstColumn="0" w:firstRowLastColumn="0" w:lastRowFirstColumn="0" w:lastRowLastColumn="0"/>
            <w:tcW w:w="3116" w:type="dxa"/>
          </w:tcPr>
          <w:p w14:paraId="358E01CB" w14:textId="2E9CE399" w:rsidR="004D1713" w:rsidRDefault="004D1713" w:rsidP="002F4EDA">
            <w:pPr>
              <w:jc w:val="center"/>
              <w:rPr>
                <w:rFonts w:ascii="Times New Roman" w:hAnsi="Times New Roman" w:cs="Times New Roman"/>
              </w:rPr>
            </w:pPr>
            <w:r>
              <w:rPr>
                <w:rFonts w:ascii="Times New Roman" w:hAnsi="Times New Roman" w:cs="Times New Roman"/>
              </w:rPr>
              <w:t>Report</w:t>
            </w:r>
          </w:p>
        </w:tc>
        <w:tc>
          <w:tcPr>
            <w:tcW w:w="3117" w:type="dxa"/>
          </w:tcPr>
          <w:p w14:paraId="23E7A895" w14:textId="2E1910F2" w:rsidR="004D1713" w:rsidRDefault="004D1713" w:rsidP="002F4E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Segoe UI Symbol" w:hAnsi="Segoe UI Symbol" w:cs="Segoe UI Symbol"/>
                <w:color w:val="222222"/>
                <w:shd w:val="clear" w:color="auto" w:fill="FFFFFF"/>
              </w:rPr>
              <w:t>✓</w:t>
            </w:r>
          </w:p>
        </w:tc>
        <w:tc>
          <w:tcPr>
            <w:tcW w:w="3117" w:type="dxa"/>
          </w:tcPr>
          <w:p w14:paraId="093B1BD2" w14:textId="02B26E7D" w:rsidR="004D1713" w:rsidRDefault="004D1713" w:rsidP="002F4ED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Segoe UI Symbol" w:hAnsi="Segoe UI Symbol" w:cs="Segoe UI Symbol"/>
                <w:color w:val="222222"/>
                <w:shd w:val="clear" w:color="auto" w:fill="FFFFFF"/>
              </w:rPr>
              <w:t>✓</w:t>
            </w:r>
          </w:p>
        </w:tc>
      </w:tr>
    </w:tbl>
    <w:p w14:paraId="26F16618" w14:textId="77777777" w:rsidR="004D1713" w:rsidRDefault="004D1713" w:rsidP="002F4EDA">
      <w:pPr>
        <w:jc w:val="center"/>
        <w:rPr>
          <w:rFonts w:ascii="Times New Roman" w:hAnsi="Times New Roman" w:cs="Times New Roman"/>
        </w:rPr>
      </w:pPr>
    </w:p>
    <w:p w14:paraId="7CF622E3" w14:textId="77777777" w:rsidR="004D1713" w:rsidRPr="002F4EDA" w:rsidRDefault="004D1713" w:rsidP="002F4EDA">
      <w:pPr>
        <w:jc w:val="center"/>
        <w:rPr>
          <w:rFonts w:ascii="Times New Roman" w:hAnsi="Times New Roman" w:cs="Times New Roman"/>
        </w:rPr>
      </w:pPr>
    </w:p>
    <w:sdt>
      <w:sdtPr>
        <w:rPr>
          <w:lang w:val="es-ES"/>
        </w:rPr>
        <w:id w:val="-1228597557"/>
        <w:docPartObj>
          <w:docPartGallery w:val="Bibliographies"/>
          <w:docPartUnique/>
        </w:docPartObj>
      </w:sdtPr>
      <w:sdtEndPr>
        <w:rPr>
          <w:lang w:val="en-US"/>
        </w:rPr>
      </w:sdtEndPr>
      <w:sdtContent>
        <w:p w14:paraId="46D73E45" w14:textId="4A4C7D47" w:rsidR="001352EC" w:rsidRPr="00224D39" w:rsidRDefault="001352EC" w:rsidP="00F86FA6">
          <w:pPr>
            <w:rPr>
              <w:rFonts w:ascii="Times New Roman" w:hAnsi="Times New Roman" w:cs="Times New Roman"/>
              <w:b/>
              <w:bCs/>
              <w:color w:val="000000" w:themeColor="text1"/>
            </w:rPr>
          </w:pPr>
          <w:r w:rsidRPr="00224D39">
            <w:rPr>
              <w:rFonts w:ascii="Times New Roman" w:hAnsi="Times New Roman" w:cs="Times New Roman"/>
              <w:b/>
              <w:bCs/>
              <w:color w:val="000000" w:themeColor="text1"/>
            </w:rPr>
            <w:t>Referenc</w:t>
          </w:r>
          <w:r w:rsidR="00224D39" w:rsidRPr="00224D39">
            <w:rPr>
              <w:rFonts w:ascii="Times New Roman" w:hAnsi="Times New Roman" w:cs="Times New Roman"/>
              <w:b/>
              <w:bCs/>
              <w:color w:val="000000" w:themeColor="text1"/>
            </w:rPr>
            <w:t>es</w:t>
          </w:r>
        </w:p>
        <w:sdt>
          <w:sdtPr>
            <w:id w:val="-573587230"/>
            <w:bibliography/>
          </w:sdtPr>
          <w:sdtEndPr/>
          <w:sdtContent>
            <w:p w14:paraId="5631A5E5" w14:textId="77777777" w:rsidR="001352EC" w:rsidRPr="00224D39" w:rsidRDefault="001352EC">
              <w:pPr>
                <w:rPr>
                  <w:noProof/>
                </w:rPr>
              </w:pPr>
              <w:r w:rsidRPr="00224D39">
                <w:fldChar w:fldCharType="begin"/>
              </w:r>
              <w:r w:rsidRPr="00224D39">
                <w:instrText>BIBLIOGRAPHY</w:instrText>
              </w:r>
              <w:r w:rsidRPr="00224D39">
                <w:fldChar w:fldCharType="separate"/>
              </w:r>
            </w:p>
            <w:tbl>
              <w:tblPr>
                <w:tblW w:w="5488" w:type="pct"/>
                <w:tblCellSpacing w:w="15" w:type="dxa"/>
                <w:tblCellMar>
                  <w:top w:w="15" w:type="dxa"/>
                  <w:left w:w="15" w:type="dxa"/>
                  <w:bottom w:w="15" w:type="dxa"/>
                  <w:right w:w="15" w:type="dxa"/>
                </w:tblCellMar>
                <w:tblLook w:val="04A0" w:firstRow="1" w:lastRow="0" w:firstColumn="1" w:lastColumn="0" w:noHBand="0" w:noVBand="1"/>
              </w:tblPr>
              <w:tblGrid>
                <w:gridCol w:w="340"/>
                <w:gridCol w:w="9934"/>
              </w:tblGrid>
              <w:tr w:rsidR="001352EC" w:rsidRPr="00224D39" w14:paraId="195F8C02" w14:textId="77777777" w:rsidTr="001352EC">
                <w:trPr>
                  <w:divId w:val="1693530137"/>
                  <w:trHeight w:val="782"/>
                  <w:tblCellSpacing w:w="15" w:type="dxa"/>
                </w:trPr>
                <w:tc>
                  <w:tcPr>
                    <w:tcW w:w="145" w:type="pct"/>
                    <w:hideMark/>
                  </w:tcPr>
                  <w:p w14:paraId="1DDA114A" w14:textId="60952ECF" w:rsidR="001352EC" w:rsidRPr="00224D39" w:rsidRDefault="001352EC" w:rsidP="00224D39">
                    <w:pPr>
                      <w:pStyle w:val="Bibliografa"/>
                      <w:spacing w:after="0"/>
                      <w:rPr>
                        <w:noProof/>
                        <w:sz w:val="24"/>
                        <w:szCs w:val="24"/>
                      </w:rPr>
                    </w:pPr>
                    <w:r w:rsidRPr="00224D39">
                      <w:rPr>
                        <w:noProof/>
                      </w:rPr>
                      <w:t xml:space="preserve">[1] </w:t>
                    </w:r>
                  </w:p>
                </w:tc>
                <w:tc>
                  <w:tcPr>
                    <w:tcW w:w="0" w:type="auto"/>
                    <w:hideMark/>
                  </w:tcPr>
                  <w:p w14:paraId="51D5FD34" w14:textId="77777777" w:rsidR="001352EC" w:rsidRPr="00224D39" w:rsidRDefault="001352EC" w:rsidP="00224D39">
                    <w:pPr>
                      <w:pStyle w:val="Bibliografa"/>
                      <w:spacing w:after="0"/>
                      <w:rPr>
                        <w:noProof/>
                        <w:sz w:val="18"/>
                        <w:szCs w:val="18"/>
                      </w:rPr>
                    </w:pPr>
                    <w:r w:rsidRPr="00224D39">
                      <w:rPr>
                        <w:noProof/>
                        <w:sz w:val="18"/>
                        <w:szCs w:val="18"/>
                      </w:rPr>
                      <w:t xml:space="preserve">James F. Kurose, Keith W. Ross, «3.4 Principles of Reliable Data Transfer,» de </w:t>
                    </w:r>
                    <w:r w:rsidRPr="00224D39">
                      <w:rPr>
                        <w:i/>
                        <w:iCs/>
                        <w:noProof/>
                        <w:sz w:val="18"/>
                        <w:szCs w:val="18"/>
                      </w:rPr>
                      <w:t>Computer Networking A Top-Down Approach</w:t>
                    </w:r>
                    <w:r w:rsidRPr="00224D39">
                      <w:rPr>
                        <w:noProof/>
                        <w:sz w:val="18"/>
                        <w:szCs w:val="18"/>
                      </w:rPr>
                      <w:t xml:space="preserve">, New Jersey, Pearson, 2017. </w:t>
                    </w:r>
                  </w:p>
                </w:tc>
              </w:tr>
              <w:tr w:rsidR="001352EC" w:rsidRPr="00224D39" w14:paraId="450AE397" w14:textId="77777777" w:rsidTr="001352EC">
                <w:trPr>
                  <w:divId w:val="1693530137"/>
                  <w:trHeight w:val="1179"/>
                  <w:tblCellSpacing w:w="15" w:type="dxa"/>
                </w:trPr>
                <w:tc>
                  <w:tcPr>
                    <w:tcW w:w="145" w:type="pct"/>
                    <w:hideMark/>
                  </w:tcPr>
                  <w:p w14:paraId="018AF396" w14:textId="77777777" w:rsidR="001352EC" w:rsidRPr="00224D39" w:rsidRDefault="001352EC" w:rsidP="00224D39">
                    <w:pPr>
                      <w:pStyle w:val="Bibliografa"/>
                      <w:spacing w:after="0"/>
                      <w:rPr>
                        <w:noProof/>
                      </w:rPr>
                    </w:pPr>
                    <w:r w:rsidRPr="00224D39">
                      <w:rPr>
                        <w:noProof/>
                      </w:rPr>
                      <w:t xml:space="preserve">[2] </w:t>
                    </w:r>
                  </w:p>
                </w:tc>
                <w:tc>
                  <w:tcPr>
                    <w:tcW w:w="0" w:type="auto"/>
                    <w:hideMark/>
                  </w:tcPr>
                  <w:p w14:paraId="4AAF6036" w14:textId="77777777" w:rsidR="001352EC" w:rsidRPr="00224D39" w:rsidRDefault="001352EC" w:rsidP="00224D39">
                    <w:pPr>
                      <w:pStyle w:val="Bibliografa"/>
                      <w:spacing w:after="0"/>
                      <w:rPr>
                        <w:noProof/>
                        <w:sz w:val="18"/>
                        <w:szCs w:val="18"/>
                      </w:rPr>
                    </w:pPr>
                    <w:r w:rsidRPr="00224D39">
                      <w:rPr>
                        <w:noProof/>
                        <w:sz w:val="18"/>
                        <w:szCs w:val="18"/>
                      </w:rPr>
                      <w:t>G. Shute, «Reliable Data Transfer,» University Of Minnesota Duluth, [En línea]. Available: https://www.d.umn.edu/~gshute/net/reliable-data-transfer.xhtml#:~:text=For%20connection%2Doriented%20service%20provided,designed%20using%20some%20basic%20tools.. [Último acceso: 5 Octubre 2020].</w:t>
                    </w:r>
                  </w:p>
                </w:tc>
              </w:tr>
              <w:tr w:rsidR="001352EC" w:rsidRPr="00224D39" w14:paraId="48AED53A" w14:textId="77777777" w:rsidTr="001352EC">
                <w:trPr>
                  <w:divId w:val="1693530137"/>
                  <w:trHeight w:val="782"/>
                  <w:tblCellSpacing w:w="15" w:type="dxa"/>
                </w:trPr>
                <w:tc>
                  <w:tcPr>
                    <w:tcW w:w="145" w:type="pct"/>
                    <w:hideMark/>
                  </w:tcPr>
                  <w:p w14:paraId="4DC9F358" w14:textId="77777777" w:rsidR="001352EC" w:rsidRPr="00224D39" w:rsidRDefault="001352EC" w:rsidP="00224D39">
                    <w:pPr>
                      <w:pStyle w:val="Bibliografa"/>
                      <w:spacing w:after="0"/>
                      <w:rPr>
                        <w:noProof/>
                      </w:rPr>
                    </w:pPr>
                    <w:r w:rsidRPr="00224D39">
                      <w:rPr>
                        <w:noProof/>
                      </w:rPr>
                      <w:t xml:space="preserve">[3] </w:t>
                    </w:r>
                  </w:p>
                </w:tc>
                <w:tc>
                  <w:tcPr>
                    <w:tcW w:w="0" w:type="auto"/>
                    <w:hideMark/>
                  </w:tcPr>
                  <w:p w14:paraId="5789487D" w14:textId="77777777" w:rsidR="001352EC" w:rsidRPr="00224D39" w:rsidRDefault="001352EC" w:rsidP="00224D39">
                    <w:pPr>
                      <w:pStyle w:val="Bibliografa"/>
                      <w:spacing w:after="0"/>
                      <w:rPr>
                        <w:noProof/>
                        <w:sz w:val="18"/>
                        <w:szCs w:val="18"/>
                      </w:rPr>
                    </w:pPr>
                    <w:r w:rsidRPr="00224D39">
                      <w:rPr>
                        <w:noProof/>
                        <w:sz w:val="18"/>
                        <w:szCs w:val="18"/>
                      </w:rPr>
                      <w:t xml:space="preserve">James F. Kurose, Keith W. Ross, «Computer Networking A Top-Down Approach,» de </w:t>
                    </w:r>
                    <w:r w:rsidRPr="00224D39">
                      <w:rPr>
                        <w:i/>
                        <w:iCs/>
                        <w:noProof/>
                        <w:sz w:val="18"/>
                        <w:szCs w:val="18"/>
                      </w:rPr>
                      <w:t>3.4.3 Go-Back-N (GBN)</w:t>
                    </w:r>
                    <w:r w:rsidRPr="00224D39">
                      <w:rPr>
                        <w:noProof/>
                        <w:sz w:val="18"/>
                        <w:szCs w:val="18"/>
                      </w:rPr>
                      <w:t xml:space="preserve">, New Jersey, Pearson, 2017. </w:t>
                    </w:r>
                  </w:p>
                </w:tc>
              </w:tr>
            </w:tbl>
            <w:p w14:paraId="7636E889" w14:textId="77777777" w:rsidR="001352EC" w:rsidRPr="00224D39" w:rsidRDefault="001352EC">
              <w:pPr>
                <w:divId w:val="1693530137"/>
                <w:rPr>
                  <w:rFonts w:eastAsia="Times New Roman"/>
                  <w:noProof/>
                </w:rPr>
              </w:pPr>
            </w:p>
            <w:p w14:paraId="4A7CAD64" w14:textId="6E24051F" w:rsidR="001352EC" w:rsidRDefault="001352EC">
              <w:r w:rsidRPr="00224D39">
                <w:rPr>
                  <w:b/>
                  <w:bCs/>
                </w:rPr>
                <w:fldChar w:fldCharType="end"/>
              </w:r>
            </w:p>
          </w:sdtContent>
        </w:sdt>
      </w:sdtContent>
    </w:sdt>
    <w:p w14:paraId="1F585A05" w14:textId="77777777" w:rsidR="001352EC" w:rsidRPr="001352EC" w:rsidRDefault="001352EC" w:rsidP="001352EC"/>
    <w:sectPr w:rsidR="001352EC" w:rsidRPr="001352EC">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AF883F" w14:textId="77777777" w:rsidR="00697C5C" w:rsidRDefault="00697C5C" w:rsidP="00796030">
      <w:pPr>
        <w:spacing w:after="0" w:line="240" w:lineRule="auto"/>
      </w:pPr>
      <w:r>
        <w:separator/>
      </w:r>
    </w:p>
  </w:endnote>
  <w:endnote w:type="continuationSeparator" w:id="0">
    <w:p w14:paraId="759D3C17" w14:textId="77777777" w:rsidR="00697C5C" w:rsidRDefault="00697C5C" w:rsidP="00796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886143"/>
      <w:docPartObj>
        <w:docPartGallery w:val="Page Numbers (Bottom of Page)"/>
        <w:docPartUnique/>
      </w:docPartObj>
    </w:sdtPr>
    <w:sdtEndPr>
      <w:rPr>
        <w:rFonts w:ascii="Times New Roman" w:hAnsi="Times New Roman" w:cs="Times New Roman"/>
        <w:sz w:val="18"/>
        <w:szCs w:val="18"/>
      </w:rPr>
    </w:sdtEndPr>
    <w:sdtContent>
      <w:p w14:paraId="344BDED4" w14:textId="4ED29148" w:rsidR="007C4043" w:rsidRPr="007C4043" w:rsidRDefault="007C4043">
        <w:pPr>
          <w:pStyle w:val="Piedepgina"/>
          <w:jc w:val="right"/>
          <w:rPr>
            <w:rFonts w:ascii="Times New Roman" w:hAnsi="Times New Roman" w:cs="Times New Roman"/>
            <w:sz w:val="18"/>
            <w:szCs w:val="18"/>
          </w:rPr>
        </w:pPr>
        <w:r w:rsidRPr="007C4043">
          <w:rPr>
            <w:rFonts w:ascii="Times New Roman" w:hAnsi="Times New Roman" w:cs="Times New Roman"/>
            <w:sz w:val="18"/>
            <w:szCs w:val="18"/>
          </w:rPr>
          <w:fldChar w:fldCharType="begin"/>
        </w:r>
        <w:r w:rsidRPr="007C4043">
          <w:rPr>
            <w:rFonts w:ascii="Times New Roman" w:hAnsi="Times New Roman" w:cs="Times New Roman"/>
            <w:sz w:val="18"/>
            <w:szCs w:val="18"/>
          </w:rPr>
          <w:instrText>PAGE   \* MERGEFORMAT</w:instrText>
        </w:r>
        <w:r w:rsidRPr="007C4043">
          <w:rPr>
            <w:rFonts w:ascii="Times New Roman" w:hAnsi="Times New Roman" w:cs="Times New Roman"/>
            <w:sz w:val="18"/>
            <w:szCs w:val="18"/>
          </w:rPr>
          <w:fldChar w:fldCharType="separate"/>
        </w:r>
        <w:r w:rsidRPr="007C4043">
          <w:rPr>
            <w:rFonts w:ascii="Times New Roman" w:hAnsi="Times New Roman" w:cs="Times New Roman"/>
            <w:sz w:val="18"/>
            <w:szCs w:val="18"/>
            <w:lang w:val="es-ES"/>
          </w:rPr>
          <w:t>2</w:t>
        </w:r>
        <w:r w:rsidRPr="007C4043">
          <w:rPr>
            <w:rFonts w:ascii="Times New Roman" w:hAnsi="Times New Roman" w:cs="Times New Roman"/>
            <w:sz w:val="18"/>
            <w:szCs w:val="18"/>
          </w:rPr>
          <w:fldChar w:fldCharType="end"/>
        </w:r>
      </w:p>
    </w:sdtContent>
  </w:sdt>
  <w:p w14:paraId="2BC34300" w14:textId="77777777" w:rsidR="007C4043" w:rsidRDefault="007C404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AC5D5B" w14:textId="77777777" w:rsidR="00697C5C" w:rsidRDefault="00697C5C" w:rsidP="00796030">
      <w:pPr>
        <w:spacing w:after="0" w:line="240" w:lineRule="auto"/>
      </w:pPr>
      <w:r>
        <w:separator/>
      </w:r>
    </w:p>
  </w:footnote>
  <w:footnote w:type="continuationSeparator" w:id="0">
    <w:p w14:paraId="5162AF2D" w14:textId="77777777" w:rsidR="00697C5C" w:rsidRDefault="00697C5C" w:rsidP="0079603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030"/>
    <w:rsid w:val="001352EC"/>
    <w:rsid w:val="00163176"/>
    <w:rsid w:val="001D73DA"/>
    <w:rsid w:val="00224D39"/>
    <w:rsid w:val="002D186E"/>
    <w:rsid w:val="002F4EDA"/>
    <w:rsid w:val="003F40A5"/>
    <w:rsid w:val="00416C49"/>
    <w:rsid w:val="004D1713"/>
    <w:rsid w:val="005563D6"/>
    <w:rsid w:val="005735A6"/>
    <w:rsid w:val="006666B5"/>
    <w:rsid w:val="00697C5C"/>
    <w:rsid w:val="006C6324"/>
    <w:rsid w:val="00796030"/>
    <w:rsid w:val="007C4043"/>
    <w:rsid w:val="007D2D4A"/>
    <w:rsid w:val="00807D1B"/>
    <w:rsid w:val="00963C7F"/>
    <w:rsid w:val="009711AE"/>
    <w:rsid w:val="00A05472"/>
    <w:rsid w:val="00BF152A"/>
    <w:rsid w:val="00C31F9D"/>
    <w:rsid w:val="00D00D6D"/>
    <w:rsid w:val="00DA2240"/>
    <w:rsid w:val="00DC4FA1"/>
    <w:rsid w:val="00E155E0"/>
    <w:rsid w:val="00E76812"/>
    <w:rsid w:val="00F60057"/>
    <w:rsid w:val="00F86FA6"/>
    <w:rsid w:val="00F96699"/>
    <w:rsid w:val="00FB4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7EEF3"/>
  <w15:chartTrackingRefBased/>
  <w15:docId w15:val="{467DCA03-1C9B-4C5A-8D01-1F4BB19FD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352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9603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96030"/>
  </w:style>
  <w:style w:type="paragraph" w:styleId="Piedepgina">
    <w:name w:val="footer"/>
    <w:basedOn w:val="Normal"/>
    <w:link w:val="PiedepginaCar"/>
    <w:uiPriority w:val="99"/>
    <w:unhideWhenUsed/>
    <w:rsid w:val="0079603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96030"/>
  </w:style>
  <w:style w:type="paragraph" w:styleId="Descripcin">
    <w:name w:val="caption"/>
    <w:basedOn w:val="Normal"/>
    <w:next w:val="Normal"/>
    <w:uiPriority w:val="35"/>
    <w:unhideWhenUsed/>
    <w:qFormat/>
    <w:rsid w:val="00DA2240"/>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1352EC"/>
    <w:rPr>
      <w:rFonts w:asciiTheme="majorHAnsi" w:eastAsiaTheme="majorEastAsia" w:hAnsiTheme="majorHAnsi" w:cstheme="majorBidi"/>
      <w:color w:val="2F5496" w:themeColor="accent1" w:themeShade="BF"/>
      <w:sz w:val="32"/>
      <w:szCs w:val="32"/>
    </w:rPr>
  </w:style>
  <w:style w:type="paragraph" w:styleId="Bibliografa">
    <w:name w:val="Bibliography"/>
    <w:basedOn w:val="Normal"/>
    <w:next w:val="Normal"/>
    <w:uiPriority w:val="37"/>
    <w:unhideWhenUsed/>
    <w:rsid w:val="001352EC"/>
  </w:style>
  <w:style w:type="table" w:styleId="Tablaconcuadrcula">
    <w:name w:val="Table Grid"/>
    <w:basedOn w:val="Tablanormal"/>
    <w:uiPriority w:val="39"/>
    <w:rsid w:val="004D17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4D17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995910">
      <w:bodyDiv w:val="1"/>
      <w:marLeft w:val="0"/>
      <w:marRight w:val="0"/>
      <w:marTop w:val="0"/>
      <w:marBottom w:val="0"/>
      <w:divBdr>
        <w:top w:val="none" w:sz="0" w:space="0" w:color="auto"/>
        <w:left w:val="none" w:sz="0" w:space="0" w:color="auto"/>
        <w:bottom w:val="none" w:sz="0" w:space="0" w:color="auto"/>
        <w:right w:val="none" w:sz="0" w:space="0" w:color="auto"/>
      </w:divBdr>
    </w:div>
    <w:div w:id="633945465">
      <w:bodyDiv w:val="1"/>
      <w:marLeft w:val="0"/>
      <w:marRight w:val="0"/>
      <w:marTop w:val="0"/>
      <w:marBottom w:val="0"/>
      <w:divBdr>
        <w:top w:val="none" w:sz="0" w:space="0" w:color="auto"/>
        <w:left w:val="none" w:sz="0" w:space="0" w:color="auto"/>
        <w:bottom w:val="none" w:sz="0" w:space="0" w:color="auto"/>
        <w:right w:val="none" w:sz="0" w:space="0" w:color="auto"/>
      </w:divBdr>
    </w:div>
    <w:div w:id="1127285750">
      <w:bodyDiv w:val="1"/>
      <w:marLeft w:val="0"/>
      <w:marRight w:val="0"/>
      <w:marTop w:val="0"/>
      <w:marBottom w:val="0"/>
      <w:divBdr>
        <w:top w:val="none" w:sz="0" w:space="0" w:color="auto"/>
        <w:left w:val="none" w:sz="0" w:space="0" w:color="auto"/>
        <w:bottom w:val="none" w:sz="0" w:space="0" w:color="auto"/>
        <w:right w:val="none" w:sz="0" w:space="0" w:color="auto"/>
      </w:divBdr>
    </w:div>
    <w:div w:id="1693530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Shu20</b:Tag>
    <b:SourceType>InternetSite</b:SourceType>
    <b:Guid>{27FACE05-2260-4FE2-84EB-0202B3EEA393}</b:Guid>
    <b:Title>Reliable Data Transfer</b:Title>
    <b:Author>
      <b:Author>
        <b:NameList>
          <b:Person>
            <b:Last>Shute</b:Last>
            <b:First>Gary</b:First>
          </b:Person>
        </b:NameList>
      </b:Author>
    </b:Author>
    <b:ProductionCompany>University Of Minnesota Duluth</b:ProductionCompany>
    <b:YearAccessed>2020</b:YearAccessed>
    <b:MonthAccessed>Octubre</b:MonthAccessed>
    <b:DayAccessed>5</b:DayAccessed>
    <b:URL>https://www.d.umn.edu/~gshute/net/reliable-data-transfer.xhtml#:~:text=For%20connection%2Doriented%20service%20provided,designed%20using%20some%20basic%20tools.</b:URL>
    <b:RefOrder>2</b:RefOrder>
  </b:Source>
  <b:Source>
    <b:Tag>Jam17</b:Tag>
    <b:SourceType>BookSection</b:SourceType>
    <b:Guid>{D132DD67-53F6-48AB-B50E-3AA62342266A}</b:Guid>
    <b:Title>3.4 Principles of Reliable Data Transfer</b:Title>
    <b:BookTitle>Computer Networking A Top-Down Approach</b:BookTitle>
    <b:Year>2017</b:Year>
    <b:City>New Jersey</b:City>
    <b:Publisher>Pearson</b:Publisher>
    <b:Author>
      <b:Author>
        <b:Corporate>James F. Kurose, Keith W. Ross</b:Corporate>
      </b:Author>
    </b:Author>
    <b:RefOrder>1</b:RefOrder>
  </b:Source>
  <b:Source>
    <b:Tag>Jam171</b:Tag>
    <b:SourceType>BookSection</b:SourceType>
    <b:Guid>{CA986CE0-B1CE-4369-9C64-64A075F58F3A}</b:Guid>
    <b:Title>Computer Networking A Top-Down Approach</b:Title>
    <b:Year>2017</b:Year>
    <b:Author>
      <b:Author>
        <b:Corporate>James F. Kurose, Keith W. Ross</b:Corporate>
      </b:Author>
    </b:Author>
    <b:BookTitle>3.4.3 Go-Back-N (GBN)</b:BookTitle>
    <b:City>New Jersey</b:City>
    <b:Publisher>Pearson</b:Publisher>
    <b:RefOrder>3</b:RefOrder>
  </b:Source>
</b:Sources>
</file>

<file path=customXml/itemProps1.xml><?xml version="1.0" encoding="utf-8"?>
<ds:datastoreItem xmlns:ds="http://schemas.openxmlformats.org/officeDocument/2006/customXml" ds:itemID="{96E06F1A-98A3-490C-9968-12FF53735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701</Words>
  <Characters>3999</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Espinosa</dc:creator>
  <cp:keywords/>
  <dc:description/>
  <cp:lastModifiedBy>Aarón Espinosa</cp:lastModifiedBy>
  <cp:revision>4</cp:revision>
  <cp:lastPrinted>2020-10-09T10:30:00Z</cp:lastPrinted>
  <dcterms:created xsi:type="dcterms:W3CDTF">2020-10-09T10:30:00Z</dcterms:created>
  <dcterms:modified xsi:type="dcterms:W3CDTF">2020-10-09T10:32:00Z</dcterms:modified>
</cp:coreProperties>
</file>